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465BA" w14:textId="0623BEED" w:rsidR="00CC7D45" w:rsidRPr="008C4F0A" w:rsidRDefault="00AB3656" w:rsidP="00CC7D45">
      <w:pPr>
        <w:rPr>
          <w:b/>
          <w:sz w:val="28"/>
          <w:szCs w:val="28"/>
          <w:lang w:val="uk-UA"/>
        </w:rPr>
      </w:pPr>
      <w:r>
        <w:rPr>
          <w:rFonts w:eastAsia="Calibri"/>
          <w:lang w:val="uk-UA" w:eastAsia="en-US"/>
        </w:rPr>
        <w:pict w14:anchorId="477FEA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5.5pt">
            <v:imagedata r:id="rId8" o:title=""/>
          </v:shape>
        </w:pict>
      </w:r>
      <w:r w:rsidR="00CC7D45">
        <w:rPr>
          <w:rFonts w:eastAsia="Calibri"/>
          <w:lang w:val="uk-UA" w:eastAsia="en-US"/>
        </w:rPr>
        <w:t xml:space="preserve">                                           </w:t>
      </w:r>
      <w:r w:rsidR="00CC7D45" w:rsidRPr="008C4F0A">
        <w:rPr>
          <w:b/>
          <w:sz w:val="28"/>
          <w:szCs w:val="28"/>
          <w:lang w:val="uk-UA"/>
        </w:rPr>
        <w:t>АТ «БАНК АЛЬЯНС»</w:t>
      </w:r>
    </w:p>
    <w:p w14:paraId="0DFAE634" w14:textId="648D64F3" w:rsidR="00573E38" w:rsidRPr="00891D94" w:rsidRDefault="00573E38" w:rsidP="00891D94">
      <w:pPr>
        <w:widowControl w:val="0"/>
        <w:autoSpaceDE w:val="0"/>
        <w:autoSpaceDN w:val="0"/>
        <w:adjustRightInd w:val="0"/>
        <w:rPr>
          <w:lang w:val="uk-UA"/>
        </w:rPr>
      </w:pPr>
    </w:p>
    <w:p w14:paraId="4B1D6691" w14:textId="77777777" w:rsidR="00CC7D45" w:rsidRDefault="00CC7D45" w:rsidP="00891D94">
      <w:pPr>
        <w:widowControl w:val="0"/>
        <w:autoSpaceDE w:val="0"/>
        <w:autoSpaceDN w:val="0"/>
        <w:adjustRightInd w:val="0"/>
        <w:jc w:val="right"/>
        <w:rPr>
          <w:sz w:val="28"/>
          <w:szCs w:val="28"/>
          <w:lang w:val="uk-UA"/>
        </w:rPr>
      </w:pPr>
    </w:p>
    <w:p w14:paraId="3D0D331F" w14:textId="5A535CD6" w:rsidR="00F612DD" w:rsidRPr="00DE22FF" w:rsidRDefault="00F612DD" w:rsidP="00891D94">
      <w:pPr>
        <w:widowControl w:val="0"/>
        <w:autoSpaceDE w:val="0"/>
        <w:autoSpaceDN w:val="0"/>
        <w:adjustRightInd w:val="0"/>
        <w:jc w:val="right"/>
        <w:rPr>
          <w:sz w:val="28"/>
          <w:szCs w:val="28"/>
          <w:lang w:val="uk-UA"/>
        </w:rPr>
      </w:pPr>
      <w:r w:rsidRPr="00DE22FF">
        <w:rPr>
          <w:sz w:val="28"/>
          <w:szCs w:val="28"/>
          <w:lang w:val="uk-UA"/>
        </w:rPr>
        <w:t>ЗАТВЕРДЖЕНО</w:t>
      </w:r>
    </w:p>
    <w:p w14:paraId="2BC6D752" w14:textId="50C7FC5A" w:rsidR="00F612DD" w:rsidRPr="00DE22FF" w:rsidRDefault="18897F65" w:rsidP="00891D94">
      <w:pPr>
        <w:widowControl w:val="0"/>
        <w:autoSpaceDE w:val="0"/>
        <w:autoSpaceDN w:val="0"/>
        <w:adjustRightInd w:val="0"/>
        <w:jc w:val="right"/>
        <w:rPr>
          <w:sz w:val="28"/>
          <w:szCs w:val="28"/>
          <w:lang w:val="uk-UA"/>
        </w:rPr>
      </w:pPr>
      <w:r w:rsidRPr="00DE22FF">
        <w:rPr>
          <w:sz w:val="28"/>
          <w:szCs w:val="28"/>
          <w:lang w:val="uk-UA"/>
        </w:rPr>
        <w:t>Протокол</w:t>
      </w:r>
      <w:r w:rsidR="00F612DD" w:rsidRPr="00DE22FF">
        <w:rPr>
          <w:sz w:val="28"/>
          <w:szCs w:val="28"/>
          <w:lang w:val="uk-UA"/>
        </w:rPr>
        <w:t xml:space="preserve"> </w:t>
      </w:r>
      <w:r w:rsidR="00CA6A67" w:rsidRPr="00DE22FF">
        <w:rPr>
          <w:sz w:val="28"/>
          <w:szCs w:val="28"/>
          <w:lang w:val="uk-UA"/>
        </w:rPr>
        <w:t>П</w:t>
      </w:r>
      <w:r w:rsidR="00F612DD" w:rsidRPr="00DE22FF">
        <w:rPr>
          <w:sz w:val="28"/>
          <w:szCs w:val="28"/>
          <w:lang w:val="uk-UA"/>
        </w:rPr>
        <w:t>равління</w:t>
      </w:r>
    </w:p>
    <w:p w14:paraId="525C07A6" w14:textId="77777777" w:rsidR="00F612DD" w:rsidRPr="00DE22FF" w:rsidRDefault="00F612DD" w:rsidP="00891D94">
      <w:pPr>
        <w:widowControl w:val="0"/>
        <w:autoSpaceDE w:val="0"/>
        <w:autoSpaceDN w:val="0"/>
        <w:adjustRightInd w:val="0"/>
        <w:jc w:val="right"/>
        <w:rPr>
          <w:sz w:val="28"/>
          <w:szCs w:val="28"/>
          <w:lang w:val="uk-UA"/>
        </w:rPr>
      </w:pPr>
      <w:r w:rsidRPr="00DE22FF">
        <w:rPr>
          <w:sz w:val="28"/>
          <w:szCs w:val="28"/>
          <w:lang w:val="uk-UA"/>
        </w:rPr>
        <w:t>АТ «</w:t>
      </w:r>
      <w:r w:rsidR="00CC761A" w:rsidRPr="00DE22FF">
        <w:rPr>
          <w:sz w:val="28"/>
          <w:szCs w:val="28"/>
          <w:lang w:val="uk-UA"/>
        </w:rPr>
        <w:t>БАНК АЛЬЯНС</w:t>
      </w:r>
      <w:r w:rsidRPr="00DE22FF">
        <w:rPr>
          <w:sz w:val="28"/>
          <w:szCs w:val="28"/>
          <w:lang w:val="uk-UA"/>
        </w:rPr>
        <w:t>»</w:t>
      </w:r>
    </w:p>
    <w:p w14:paraId="2A9FA19F" w14:textId="3817AC7A" w:rsidR="00F612DD" w:rsidRPr="00DE22FF" w:rsidRDefault="004E5B22" w:rsidP="00891D94">
      <w:pPr>
        <w:widowControl w:val="0"/>
        <w:autoSpaceDE w:val="0"/>
        <w:autoSpaceDN w:val="0"/>
        <w:adjustRightInd w:val="0"/>
        <w:jc w:val="right"/>
        <w:rPr>
          <w:sz w:val="28"/>
          <w:szCs w:val="28"/>
          <w:lang w:val="uk-UA"/>
        </w:rPr>
      </w:pPr>
      <w:r>
        <w:rPr>
          <w:sz w:val="28"/>
          <w:szCs w:val="28"/>
          <w:lang w:val="uk-UA"/>
        </w:rPr>
        <w:t>в</w:t>
      </w:r>
      <w:r w:rsidR="00F612DD" w:rsidRPr="00DE22FF">
        <w:rPr>
          <w:sz w:val="28"/>
          <w:szCs w:val="28"/>
          <w:lang w:val="uk-UA"/>
        </w:rPr>
        <w:t>ід</w:t>
      </w:r>
      <w:r w:rsidRPr="004E5B22">
        <w:rPr>
          <w:sz w:val="28"/>
          <w:szCs w:val="28"/>
        </w:rPr>
        <w:t xml:space="preserve"> 18</w:t>
      </w:r>
      <w:r>
        <w:rPr>
          <w:sz w:val="28"/>
          <w:szCs w:val="28"/>
          <w:lang w:val="uk-UA"/>
        </w:rPr>
        <w:t>.10.2023</w:t>
      </w:r>
      <w:r w:rsidR="003A1B50" w:rsidRPr="00DE22FF">
        <w:rPr>
          <w:sz w:val="28"/>
          <w:szCs w:val="28"/>
          <w:lang w:val="uk-UA"/>
        </w:rPr>
        <w:t xml:space="preserve"> </w:t>
      </w:r>
      <w:r w:rsidR="348C9F5E" w:rsidRPr="00DE22FF">
        <w:rPr>
          <w:sz w:val="28"/>
          <w:szCs w:val="28"/>
          <w:lang w:val="uk-UA"/>
        </w:rPr>
        <w:t xml:space="preserve"> № </w:t>
      </w:r>
      <w:r>
        <w:rPr>
          <w:sz w:val="28"/>
          <w:szCs w:val="28"/>
          <w:lang w:val="uk-UA"/>
        </w:rPr>
        <w:t>92</w:t>
      </w:r>
    </w:p>
    <w:p w14:paraId="672A6659" w14:textId="77777777" w:rsidR="00F612DD" w:rsidRPr="00DE22FF" w:rsidRDefault="00F612DD" w:rsidP="00891D94">
      <w:pPr>
        <w:widowControl w:val="0"/>
        <w:autoSpaceDE w:val="0"/>
        <w:autoSpaceDN w:val="0"/>
        <w:adjustRightInd w:val="0"/>
        <w:jc w:val="right"/>
        <w:rPr>
          <w:sz w:val="28"/>
          <w:szCs w:val="28"/>
          <w:lang w:val="uk-UA"/>
        </w:rPr>
      </w:pPr>
    </w:p>
    <w:p w14:paraId="0A37501D" w14:textId="77777777" w:rsidR="00573E38" w:rsidRPr="00DE22FF" w:rsidRDefault="00573E38" w:rsidP="00891D94">
      <w:pPr>
        <w:widowControl w:val="0"/>
        <w:autoSpaceDE w:val="0"/>
        <w:autoSpaceDN w:val="0"/>
        <w:adjustRightInd w:val="0"/>
        <w:rPr>
          <w:sz w:val="28"/>
          <w:szCs w:val="28"/>
          <w:lang w:val="uk-UA"/>
        </w:rPr>
      </w:pPr>
    </w:p>
    <w:p w14:paraId="5DAB6C7B" w14:textId="77777777" w:rsidR="00250E2D" w:rsidRPr="00DE22FF" w:rsidRDefault="00250E2D" w:rsidP="00891D94">
      <w:pPr>
        <w:widowControl w:val="0"/>
        <w:autoSpaceDE w:val="0"/>
        <w:autoSpaceDN w:val="0"/>
        <w:adjustRightInd w:val="0"/>
        <w:rPr>
          <w:sz w:val="28"/>
          <w:szCs w:val="28"/>
          <w:lang w:val="uk-UA"/>
        </w:rPr>
      </w:pPr>
    </w:p>
    <w:p w14:paraId="02EB378F" w14:textId="77777777" w:rsidR="00250E2D" w:rsidRPr="00DE22FF" w:rsidRDefault="00250E2D" w:rsidP="00891D94">
      <w:pPr>
        <w:widowControl w:val="0"/>
        <w:autoSpaceDE w:val="0"/>
        <w:autoSpaceDN w:val="0"/>
        <w:adjustRightInd w:val="0"/>
        <w:rPr>
          <w:sz w:val="28"/>
          <w:szCs w:val="28"/>
          <w:lang w:val="uk-UA"/>
        </w:rPr>
      </w:pPr>
    </w:p>
    <w:p w14:paraId="6A05A809" w14:textId="77777777" w:rsidR="00573E38" w:rsidRPr="00DE22FF" w:rsidRDefault="00573E38" w:rsidP="00891D94">
      <w:pPr>
        <w:widowControl w:val="0"/>
        <w:autoSpaceDE w:val="0"/>
        <w:autoSpaceDN w:val="0"/>
        <w:adjustRightInd w:val="0"/>
        <w:rPr>
          <w:sz w:val="28"/>
          <w:szCs w:val="28"/>
          <w:lang w:val="uk-UA"/>
        </w:rPr>
      </w:pPr>
    </w:p>
    <w:p w14:paraId="5A39BBE3" w14:textId="77777777" w:rsidR="00573E38" w:rsidRPr="00DE22FF" w:rsidRDefault="00573E38" w:rsidP="00891D94">
      <w:pPr>
        <w:widowControl w:val="0"/>
        <w:autoSpaceDE w:val="0"/>
        <w:autoSpaceDN w:val="0"/>
        <w:adjustRightInd w:val="0"/>
        <w:rPr>
          <w:sz w:val="28"/>
          <w:szCs w:val="28"/>
          <w:lang w:val="uk-UA"/>
        </w:rPr>
      </w:pPr>
    </w:p>
    <w:p w14:paraId="41C8F396" w14:textId="77777777" w:rsidR="00573E38" w:rsidRPr="00DE22FF" w:rsidRDefault="00573E38" w:rsidP="00891D94">
      <w:pPr>
        <w:widowControl w:val="0"/>
        <w:autoSpaceDE w:val="0"/>
        <w:autoSpaceDN w:val="0"/>
        <w:adjustRightInd w:val="0"/>
        <w:rPr>
          <w:sz w:val="28"/>
          <w:szCs w:val="28"/>
          <w:lang w:val="uk-UA"/>
        </w:rPr>
      </w:pPr>
    </w:p>
    <w:p w14:paraId="72A3D3EC" w14:textId="77777777" w:rsidR="00573E38" w:rsidRPr="00DE22FF" w:rsidRDefault="00573E38" w:rsidP="00891D94">
      <w:pPr>
        <w:widowControl w:val="0"/>
        <w:autoSpaceDE w:val="0"/>
        <w:autoSpaceDN w:val="0"/>
        <w:adjustRightInd w:val="0"/>
        <w:rPr>
          <w:sz w:val="28"/>
          <w:szCs w:val="28"/>
          <w:lang w:val="uk-UA"/>
        </w:rPr>
      </w:pPr>
    </w:p>
    <w:p w14:paraId="0D0B940D" w14:textId="77777777" w:rsidR="00573E38" w:rsidRPr="00DE22FF" w:rsidRDefault="00573E38" w:rsidP="00891D94">
      <w:pPr>
        <w:widowControl w:val="0"/>
        <w:autoSpaceDE w:val="0"/>
        <w:autoSpaceDN w:val="0"/>
        <w:adjustRightInd w:val="0"/>
        <w:rPr>
          <w:sz w:val="28"/>
          <w:szCs w:val="28"/>
          <w:lang w:val="uk-UA"/>
        </w:rPr>
      </w:pPr>
    </w:p>
    <w:p w14:paraId="0E27B00A" w14:textId="77777777" w:rsidR="00573E38" w:rsidRPr="00DE22FF" w:rsidRDefault="00573E38" w:rsidP="00891D94">
      <w:pPr>
        <w:widowControl w:val="0"/>
        <w:autoSpaceDE w:val="0"/>
        <w:autoSpaceDN w:val="0"/>
        <w:adjustRightInd w:val="0"/>
        <w:rPr>
          <w:sz w:val="28"/>
          <w:szCs w:val="28"/>
          <w:lang w:val="uk-UA"/>
        </w:rPr>
      </w:pPr>
    </w:p>
    <w:p w14:paraId="60061E4C" w14:textId="77777777" w:rsidR="00573E38" w:rsidRPr="00DE22FF" w:rsidRDefault="00573E38" w:rsidP="00891D94">
      <w:pPr>
        <w:widowControl w:val="0"/>
        <w:autoSpaceDE w:val="0"/>
        <w:autoSpaceDN w:val="0"/>
        <w:adjustRightInd w:val="0"/>
        <w:rPr>
          <w:sz w:val="28"/>
          <w:szCs w:val="28"/>
          <w:lang w:val="uk-UA"/>
        </w:rPr>
      </w:pPr>
    </w:p>
    <w:p w14:paraId="640F04C1" w14:textId="0244CD64" w:rsidR="00573E38" w:rsidRPr="00DE22FF" w:rsidRDefault="00A150CF" w:rsidP="00891D94">
      <w:pPr>
        <w:jc w:val="center"/>
        <w:rPr>
          <w:b/>
          <w:bCs/>
          <w:sz w:val="28"/>
          <w:szCs w:val="28"/>
          <w:lang w:val="uk-UA"/>
        </w:rPr>
      </w:pPr>
      <w:r w:rsidRPr="00DE22FF">
        <w:rPr>
          <w:b/>
          <w:bCs/>
          <w:sz w:val="28"/>
          <w:szCs w:val="28"/>
          <w:lang w:val="uk-UA"/>
        </w:rPr>
        <w:t xml:space="preserve"> </w:t>
      </w:r>
      <w:r w:rsidR="01442709" w:rsidRPr="00DE22FF">
        <w:rPr>
          <w:b/>
          <w:bCs/>
          <w:sz w:val="28"/>
          <w:szCs w:val="28"/>
          <w:lang w:val="uk-UA"/>
        </w:rPr>
        <w:t>П</w:t>
      </w:r>
      <w:r w:rsidR="00573E38" w:rsidRPr="00DE22FF">
        <w:rPr>
          <w:b/>
          <w:bCs/>
          <w:sz w:val="28"/>
          <w:szCs w:val="28"/>
          <w:lang w:val="uk-UA"/>
        </w:rPr>
        <w:t>оложення</w:t>
      </w:r>
    </w:p>
    <w:p w14:paraId="6B1FFB46" w14:textId="77777777" w:rsidR="00573E38" w:rsidRPr="00DE22FF" w:rsidRDefault="00573E38" w:rsidP="00891D94">
      <w:pPr>
        <w:widowControl w:val="0"/>
        <w:autoSpaceDE w:val="0"/>
        <w:autoSpaceDN w:val="0"/>
        <w:adjustRightInd w:val="0"/>
        <w:jc w:val="center"/>
        <w:rPr>
          <w:b/>
          <w:sz w:val="28"/>
          <w:szCs w:val="28"/>
          <w:lang w:val="uk-UA"/>
        </w:rPr>
      </w:pPr>
      <w:r w:rsidRPr="00DE22FF">
        <w:rPr>
          <w:b/>
          <w:sz w:val="28"/>
          <w:szCs w:val="28"/>
          <w:lang w:val="uk-UA"/>
        </w:rPr>
        <w:t xml:space="preserve">про депозитарну діяльність депозитарної установи </w:t>
      </w:r>
    </w:p>
    <w:p w14:paraId="0CA867ED" w14:textId="77777777" w:rsidR="00573E38" w:rsidRPr="00DE22FF" w:rsidRDefault="000519A1" w:rsidP="00891D94">
      <w:pPr>
        <w:widowControl w:val="0"/>
        <w:autoSpaceDE w:val="0"/>
        <w:autoSpaceDN w:val="0"/>
        <w:adjustRightInd w:val="0"/>
        <w:jc w:val="center"/>
        <w:rPr>
          <w:b/>
          <w:sz w:val="28"/>
          <w:szCs w:val="28"/>
          <w:lang w:val="uk-UA"/>
        </w:rPr>
      </w:pPr>
      <w:r w:rsidRPr="00DE22FF">
        <w:rPr>
          <w:b/>
          <w:caps/>
          <w:sz w:val="28"/>
          <w:szCs w:val="28"/>
          <w:lang w:val="uk-UA"/>
        </w:rPr>
        <w:t xml:space="preserve">АТ </w:t>
      </w:r>
      <w:r w:rsidRPr="00DE22FF">
        <w:rPr>
          <w:b/>
          <w:caps/>
          <w:snapToGrid w:val="0"/>
          <w:sz w:val="28"/>
          <w:szCs w:val="28"/>
          <w:lang w:val="uk-UA"/>
        </w:rPr>
        <w:t>«</w:t>
      </w:r>
      <w:r w:rsidR="00CC761A" w:rsidRPr="00DE22FF">
        <w:rPr>
          <w:b/>
          <w:caps/>
          <w:snapToGrid w:val="0"/>
          <w:sz w:val="28"/>
          <w:szCs w:val="28"/>
          <w:lang w:val="uk-UA"/>
        </w:rPr>
        <w:t>БАНК АЛЬЯНС</w:t>
      </w:r>
      <w:r w:rsidRPr="00DE22FF">
        <w:rPr>
          <w:b/>
          <w:caps/>
          <w:snapToGrid w:val="0"/>
          <w:sz w:val="28"/>
          <w:szCs w:val="28"/>
          <w:lang w:val="uk-UA"/>
        </w:rPr>
        <w:t>»</w:t>
      </w:r>
    </w:p>
    <w:p w14:paraId="44EAFD9C" w14:textId="77777777" w:rsidR="00573E38" w:rsidRPr="00DE22FF" w:rsidRDefault="00573E38" w:rsidP="00891D94">
      <w:pPr>
        <w:widowControl w:val="0"/>
        <w:autoSpaceDE w:val="0"/>
        <w:autoSpaceDN w:val="0"/>
        <w:adjustRightInd w:val="0"/>
        <w:rPr>
          <w:b/>
          <w:sz w:val="28"/>
          <w:szCs w:val="28"/>
          <w:lang w:val="uk-UA"/>
        </w:rPr>
      </w:pPr>
    </w:p>
    <w:p w14:paraId="4B94D5A5" w14:textId="77777777" w:rsidR="00573E38" w:rsidRPr="00DE22FF" w:rsidRDefault="00573E38" w:rsidP="00891D94">
      <w:pPr>
        <w:widowControl w:val="0"/>
        <w:autoSpaceDE w:val="0"/>
        <w:autoSpaceDN w:val="0"/>
        <w:adjustRightInd w:val="0"/>
        <w:rPr>
          <w:sz w:val="28"/>
          <w:szCs w:val="28"/>
          <w:lang w:val="uk-UA"/>
        </w:rPr>
      </w:pPr>
    </w:p>
    <w:p w14:paraId="3DEEC669" w14:textId="77777777" w:rsidR="00573E38" w:rsidRPr="00DE22FF" w:rsidRDefault="00573E38" w:rsidP="00891D94">
      <w:pPr>
        <w:widowControl w:val="0"/>
        <w:autoSpaceDE w:val="0"/>
        <w:autoSpaceDN w:val="0"/>
        <w:adjustRightInd w:val="0"/>
        <w:rPr>
          <w:sz w:val="28"/>
          <w:szCs w:val="28"/>
          <w:lang w:val="uk-UA"/>
        </w:rPr>
      </w:pPr>
    </w:p>
    <w:p w14:paraId="3656B9AB" w14:textId="77777777" w:rsidR="00573E38" w:rsidRPr="00DE22FF" w:rsidRDefault="00573E38" w:rsidP="00891D94">
      <w:pPr>
        <w:widowControl w:val="0"/>
        <w:autoSpaceDE w:val="0"/>
        <w:autoSpaceDN w:val="0"/>
        <w:adjustRightInd w:val="0"/>
        <w:rPr>
          <w:sz w:val="28"/>
          <w:szCs w:val="28"/>
          <w:lang w:val="uk-UA"/>
        </w:rPr>
      </w:pPr>
    </w:p>
    <w:p w14:paraId="45FB0818" w14:textId="77777777" w:rsidR="00573E38" w:rsidRPr="00DE22FF" w:rsidRDefault="00573E38" w:rsidP="00891D94">
      <w:pPr>
        <w:widowControl w:val="0"/>
        <w:autoSpaceDE w:val="0"/>
        <w:autoSpaceDN w:val="0"/>
        <w:adjustRightInd w:val="0"/>
        <w:rPr>
          <w:sz w:val="28"/>
          <w:szCs w:val="28"/>
          <w:lang w:val="uk-UA"/>
        </w:rPr>
      </w:pPr>
    </w:p>
    <w:p w14:paraId="049F31CB" w14:textId="77777777" w:rsidR="00573E38" w:rsidRPr="00DE22FF" w:rsidRDefault="00573E38" w:rsidP="00891D94">
      <w:pPr>
        <w:widowControl w:val="0"/>
        <w:autoSpaceDE w:val="0"/>
        <w:autoSpaceDN w:val="0"/>
        <w:adjustRightInd w:val="0"/>
        <w:rPr>
          <w:sz w:val="28"/>
          <w:szCs w:val="28"/>
          <w:lang w:val="uk-UA"/>
        </w:rPr>
      </w:pPr>
    </w:p>
    <w:p w14:paraId="53128261" w14:textId="77777777" w:rsidR="00573E38" w:rsidRPr="00DE22FF" w:rsidRDefault="00573E38" w:rsidP="00891D94">
      <w:pPr>
        <w:widowControl w:val="0"/>
        <w:autoSpaceDE w:val="0"/>
        <w:autoSpaceDN w:val="0"/>
        <w:adjustRightInd w:val="0"/>
        <w:rPr>
          <w:sz w:val="28"/>
          <w:szCs w:val="28"/>
          <w:lang w:val="uk-UA"/>
        </w:rPr>
      </w:pPr>
    </w:p>
    <w:p w14:paraId="1FC39945" w14:textId="3674658A" w:rsidR="00573E38" w:rsidRPr="00DE22FF" w:rsidRDefault="00573E38" w:rsidP="00891D94">
      <w:pPr>
        <w:widowControl w:val="0"/>
        <w:autoSpaceDE w:val="0"/>
        <w:autoSpaceDN w:val="0"/>
        <w:adjustRightInd w:val="0"/>
        <w:rPr>
          <w:sz w:val="28"/>
          <w:szCs w:val="28"/>
          <w:lang w:val="uk-UA"/>
        </w:rPr>
      </w:pPr>
    </w:p>
    <w:p w14:paraId="017F9259" w14:textId="77777777" w:rsidR="00D14269" w:rsidRPr="00DE22FF" w:rsidRDefault="009147E2" w:rsidP="00891D94">
      <w:pPr>
        <w:jc w:val="right"/>
        <w:rPr>
          <w:sz w:val="28"/>
          <w:szCs w:val="28"/>
          <w:lang w:val="uk-UA"/>
        </w:rPr>
      </w:pPr>
      <w:r w:rsidRPr="00DE22FF">
        <w:rPr>
          <w:sz w:val="28"/>
          <w:szCs w:val="28"/>
          <w:lang w:val="uk-UA"/>
        </w:rPr>
        <w:t xml:space="preserve">                                                                                                                             </w:t>
      </w:r>
      <w:r w:rsidR="00D14269" w:rsidRPr="00DE22FF">
        <w:rPr>
          <w:sz w:val="28"/>
          <w:szCs w:val="28"/>
          <w:lang w:val="uk-UA"/>
        </w:rPr>
        <w:t>Зареєстровано в реєстрі</w:t>
      </w:r>
    </w:p>
    <w:p w14:paraId="58CA8ABD" w14:textId="77777777" w:rsidR="00D14269" w:rsidRPr="00DE22FF" w:rsidRDefault="00D14269" w:rsidP="00891D94">
      <w:pPr>
        <w:jc w:val="right"/>
        <w:rPr>
          <w:sz w:val="28"/>
          <w:szCs w:val="28"/>
          <w:lang w:val="uk-UA"/>
        </w:rPr>
      </w:pPr>
      <w:r w:rsidRPr="00DE22FF">
        <w:rPr>
          <w:sz w:val="28"/>
          <w:szCs w:val="28"/>
          <w:lang w:val="uk-UA"/>
        </w:rPr>
        <w:t>нормативних документів</w:t>
      </w:r>
    </w:p>
    <w:p w14:paraId="2EFE6F1E" w14:textId="057E394F" w:rsidR="00573E38" w:rsidRPr="00DE22FF" w:rsidRDefault="00D14269" w:rsidP="00891D94">
      <w:pPr>
        <w:widowControl w:val="0"/>
        <w:autoSpaceDE w:val="0"/>
        <w:autoSpaceDN w:val="0"/>
        <w:adjustRightInd w:val="0"/>
        <w:jc w:val="right"/>
        <w:rPr>
          <w:sz w:val="28"/>
          <w:szCs w:val="28"/>
          <w:lang w:val="uk-UA"/>
        </w:rPr>
      </w:pPr>
      <w:r w:rsidRPr="00DE22FF">
        <w:rPr>
          <w:sz w:val="28"/>
          <w:szCs w:val="28"/>
          <w:lang w:val="uk-UA"/>
        </w:rPr>
        <w:t>№ документа</w:t>
      </w:r>
      <w:r w:rsidR="2DC4CCD9" w:rsidRPr="00DE22FF">
        <w:rPr>
          <w:sz w:val="28"/>
          <w:szCs w:val="28"/>
          <w:lang w:val="uk-UA"/>
        </w:rPr>
        <w:t xml:space="preserve"> 04-200-3</w:t>
      </w:r>
      <w:r w:rsidRPr="00DE22FF">
        <w:rPr>
          <w:sz w:val="28"/>
          <w:szCs w:val="28"/>
          <w:lang w:val="uk-UA"/>
        </w:rPr>
        <w:t xml:space="preserve"> </w:t>
      </w:r>
    </w:p>
    <w:p w14:paraId="0562CB0E" w14:textId="77777777" w:rsidR="002F37A1" w:rsidRPr="00891D94" w:rsidRDefault="002F37A1" w:rsidP="00891D94">
      <w:pPr>
        <w:widowControl w:val="0"/>
        <w:autoSpaceDE w:val="0"/>
        <w:autoSpaceDN w:val="0"/>
        <w:adjustRightInd w:val="0"/>
        <w:rPr>
          <w:lang w:val="uk-UA"/>
        </w:rPr>
      </w:pPr>
    </w:p>
    <w:p w14:paraId="34CE0A41" w14:textId="77777777" w:rsidR="00573E38" w:rsidRPr="00891D94" w:rsidRDefault="00573E38" w:rsidP="00891D94">
      <w:pPr>
        <w:widowControl w:val="0"/>
        <w:autoSpaceDE w:val="0"/>
        <w:autoSpaceDN w:val="0"/>
        <w:adjustRightInd w:val="0"/>
        <w:rPr>
          <w:lang w:val="uk-UA"/>
        </w:rPr>
      </w:pPr>
    </w:p>
    <w:p w14:paraId="62EBF3C5" w14:textId="77777777" w:rsidR="00D14269" w:rsidRPr="00891D94" w:rsidRDefault="00D14269" w:rsidP="00891D94">
      <w:pPr>
        <w:widowControl w:val="0"/>
        <w:autoSpaceDE w:val="0"/>
        <w:autoSpaceDN w:val="0"/>
        <w:adjustRightInd w:val="0"/>
        <w:rPr>
          <w:lang w:val="uk-UA"/>
        </w:rPr>
      </w:pPr>
    </w:p>
    <w:p w14:paraId="6D98A12B" w14:textId="77777777" w:rsidR="00573E38" w:rsidRPr="00891D94" w:rsidRDefault="00573E38" w:rsidP="00891D94">
      <w:pPr>
        <w:widowControl w:val="0"/>
        <w:autoSpaceDE w:val="0"/>
        <w:autoSpaceDN w:val="0"/>
        <w:adjustRightInd w:val="0"/>
        <w:rPr>
          <w:lang w:val="uk-UA"/>
        </w:rPr>
      </w:pPr>
    </w:p>
    <w:p w14:paraId="2946DB82" w14:textId="77777777" w:rsidR="008B04D3" w:rsidRPr="00891D94" w:rsidRDefault="008B04D3" w:rsidP="00891D94">
      <w:pPr>
        <w:widowControl w:val="0"/>
        <w:autoSpaceDE w:val="0"/>
        <w:autoSpaceDN w:val="0"/>
        <w:adjustRightInd w:val="0"/>
        <w:rPr>
          <w:lang w:val="uk-UA"/>
        </w:rPr>
      </w:pPr>
    </w:p>
    <w:p w14:paraId="6B699379" w14:textId="29EC5BD7" w:rsidR="008B04D3" w:rsidRPr="00891D94" w:rsidRDefault="008B04D3" w:rsidP="00891D94">
      <w:pPr>
        <w:widowControl w:val="0"/>
        <w:autoSpaceDE w:val="0"/>
        <w:autoSpaceDN w:val="0"/>
        <w:adjustRightInd w:val="0"/>
        <w:rPr>
          <w:lang w:val="uk-UA"/>
        </w:rPr>
      </w:pPr>
    </w:p>
    <w:p w14:paraId="3FE9F23F" w14:textId="77777777" w:rsidR="00A168C3" w:rsidRPr="00891D94" w:rsidRDefault="00A168C3" w:rsidP="00891D94">
      <w:pPr>
        <w:widowControl w:val="0"/>
        <w:autoSpaceDE w:val="0"/>
        <w:autoSpaceDN w:val="0"/>
        <w:adjustRightInd w:val="0"/>
        <w:rPr>
          <w:lang w:val="uk-UA"/>
        </w:rPr>
      </w:pPr>
    </w:p>
    <w:p w14:paraId="5D274670" w14:textId="7FB506C0" w:rsidR="1D17D678" w:rsidRPr="00891D94" w:rsidRDefault="1D17D678" w:rsidP="00891D94">
      <w:pPr>
        <w:pStyle w:val="Normal0"/>
        <w:widowControl w:val="0"/>
        <w:rPr>
          <w:rFonts w:ascii="Times New Roman" w:hAnsi="Times New Roman"/>
          <w:sz w:val="24"/>
          <w:szCs w:val="24"/>
        </w:rPr>
      </w:pPr>
    </w:p>
    <w:p w14:paraId="21AC654E" w14:textId="4EE901F6" w:rsidR="1D17D678" w:rsidRPr="00891D94" w:rsidRDefault="1D17D678" w:rsidP="00891D94">
      <w:pPr>
        <w:pStyle w:val="Normal0"/>
        <w:widowControl w:val="0"/>
        <w:rPr>
          <w:rFonts w:ascii="Times New Roman" w:hAnsi="Times New Roman"/>
          <w:sz w:val="24"/>
          <w:szCs w:val="24"/>
        </w:rPr>
      </w:pPr>
    </w:p>
    <w:p w14:paraId="4F8AD39E" w14:textId="6312B62A" w:rsidR="1D17D678" w:rsidRPr="00891D94" w:rsidRDefault="1D17D678" w:rsidP="00891D94">
      <w:pPr>
        <w:pStyle w:val="Normal0"/>
        <w:widowControl w:val="0"/>
        <w:rPr>
          <w:rFonts w:ascii="Times New Roman" w:hAnsi="Times New Roman"/>
          <w:sz w:val="24"/>
          <w:szCs w:val="24"/>
        </w:rPr>
      </w:pPr>
    </w:p>
    <w:p w14:paraId="455F90E4" w14:textId="11098869" w:rsidR="1D17D678" w:rsidRPr="00891D94" w:rsidRDefault="1D17D678" w:rsidP="00891D94">
      <w:pPr>
        <w:pStyle w:val="Normal0"/>
        <w:widowControl w:val="0"/>
        <w:rPr>
          <w:rFonts w:ascii="Times New Roman" w:hAnsi="Times New Roman"/>
          <w:sz w:val="24"/>
          <w:szCs w:val="24"/>
        </w:rPr>
      </w:pPr>
    </w:p>
    <w:p w14:paraId="1F72F646" w14:textId="77777777" w:rsidR="00A168C3" w:rsidRPr="00891D94" w:rsidRDefault="00A168C3" w:rsidP="00891D94">
      <w:pPr>
        <w:widowControl w:val="0"/>
        <w:autoSpaceDE w:val="0"/>
        <w:autoSpaceDN w:val="0"/>
        <w:adjustRightInd w:val="0"/>
        <w:rPr>
          <w:lang w:val="uk-UA"/>
        </w:rPr>
      </w:pPr>
    </w:p>
    <w:p w14:paraId="15C0C950" w14:textId="2488323F" w:rsidR="00746D6D" w:rsidRPr="00891D94" w:rsidRDefault="22DA6B2C" w:rsidP="00891D94">
      <w:pPr>
        <w:widowControl w:val="0"/>
        <w:autoSpaceDE w:val="0"/>
        <w:autoSpaceDN w:val="0"/>
        <w:adjustRightInd w:val="0"/>
        <w:jc w:val="center"/>
        <w:rPr>
          <w:lang w:val="uk-UA"/>
        </w:rPr>
      </w:pPr>
      <w:r w:rsidRPr="00891D94">
        <w:rPr>
          <w:lang w:val="uk-UA"/>
        </w:rPr>
        <w:t>Київ – 202</w:t>
      </w:r>
      <w:r w:rsidR="5D3CFB4B" w:rsidRPr="00891D94">
        <w:rPr>
          <w:lang w:val="uk-UA"/>
        </w:rPr>
        <w:t>3</w:t>
      </w:r>
    </w:p>
    <w:p w14:paraId="1ACFBA1B" w14:textId="37D7AF52" w:rsidR="3DE8722F" w:rsidRPr="00891D94" w:rsidRDefault="3DE8722F" w:rsidP="00891D94">
      <w:pPr>
        <w:pStyle w:val="Normal0"/>
        <w:jc w:val="center"/>
        <w:rPr>
          <w:rFonts w:ascii="Times New Roman" w:eastAsia="Calibri" w:hAnsi="Times New Roman"/>
          <w:sz w:val="24"/>
          <w:szCs w:val="24"/>
          <w:lang w:val="uk"/>
        </w:rPr>
      </w:pPr>
    </w:p>
    <w:bookmarkStart w:id="0" w:name="_Toc145598279" w:displacedByCustomXml="next"/>
    <w:bookmarkStart w:id="1" w:name="_Toc145597241" w:displacedByCustomXml="next"/>
    <w:sdt>
      <w:sdtPr>
        <w:rPr>
          <w:rFonts w:ascii="Times New Roman" w:eastAsia="Times New Roman" w:hAnsi="Times New Roman" w:cs="Times New Roman"/>
          <w:color w:val="auto"/>
          <w:sz w:val="24"/>
          <w:szCs w:val="24"/>
        </w:rPr>
        <w:id w:val="-855969104"/>
        <w:docPartObj>
          <w:docPartGallery w:val="Table of Contents"/>
          <w:docPartUnique/>
        </w:docPartObj>
      </w:sdtPr>
      <w:sdtEndPr>
        <w:rPr>
          <w:b/>
          <w:bCs/>
        </w:rPr>
      </w:sdtEndPr>
      <w:sdtContent>
        <w:p w14:paraId="02FCBC8F" w14:textId="265D7DC7" w:rsidR="00FE3718" w:rsidRPr="00886879" w:rsidRDefault="00FE3718" w:rsidP="00886879">
          <w:pPr>
            <w:pStyle w:val="aff"/>
            <w:spacing w:before="0" w:line="240" w:lineRule="auto"/>
            <w:rPr>
              <w:rFonts w:ascii="Times New Roman" w:hAnsi="Times New Roman" w:cs="Times New Roman"/>
              <w:b/>
              <w:sz w:val="24"/>
              <w:szCs w:val="24"/>
            </w:rPr>
          </w:pPr>
          <w:r w:rsidRPr="00886879">
            <w:rPr>
              <w:rFonts w:ascii="Times New Roman" w:hAnsi="Times New Roman" w:cs="Times New Roman"/>
              <w:b/>
              <w:sz w:val="24"/>
              <w:szCs w:val="24"/>
            </w:rPr>
            <w:t>Огла</w:t>
          </w:r>
          <w:bookmarkStart w:id="2" w:name="_GoBack"/>
          <w:bookmarkEnd w:id="2"/>
          <w:r w:rsidRPr="00886879">
            <w:rPr>
              <w:rFonts w:ascii="Times New Roman" w:hAnsi="Times New Roman" w:cs="Times New Roman"/>
              <w:b/>
              <w:sz w:val="24"/>
              <w:szCs w:val="24"/>
            </w:rPr>
            <w:t>вление</w:t>
          </w:r>
        </w:p>
        <w:p w14:paraId="6B7674C1" w14:textId="77777777" w:rsidR="00A1167C" w:rsidRDefault="00FE3718">
          <w:pPr>
            <w:pStyle w:val="11"/>
            <w:tabs>
              <w:tab w:val="left" w:pos="440"/>
              <w:tab w:val="right" w:leader="dot" w:pos="9627"/>
            </w:tabs>
            <w:rPr>
              <w:rFonts w:asciiTheme="minorHAnsi" w:eastAsiaTheme="minorEastAsia" w:hAnsiTheme="minorHAnsi" w:cstheme="minorBidi"/>
              <w:noProof/>
              <w:sz w:val="22"/>
              <w:szCs w:val="22"/>
              <w:lang/>
            </w:rPr>
          </w:pPr>
          <w:r w:rsidRPr="00886879">
            <w:rPr>
              <w:b/>
            </w:rPr>
            <w:fldChar w:fldCharType="begin"/>
          </w:r>
          <w:r w:rsidRPr="00886879">
            <w:rPr>
              <w:b/>
            </w:rPr>
            <w:instrText xml:space="preserve"> TOC \o "1-3" \h \z \u </w:instrText>
          </w:r>
          <w:r w:rsidRPr="00886879">
            <w:rPr>
              <w:b/>
            </w:rPr>
            <w:fldChar w:fldCharType="separate"/>
          </w:r>
          <w:hyperlink w:anchor="_Toc148611182" w:history="1">
            <w:r w:rsidR="00A1167C" w:rsidRPr="00F317DE">
              <w:rPr>
                <w:rStyle w:val="af5"/>
                <w:b/>
                <w:bCs/>
                <w:noProof/>
                <w:lang w:val="uk-UA"/>
              </w:rPr>
              <w:t>1.</w:t>
            </w:r>
            <w:r w:rsidR="00A1167C">
              <w:rPr>
                <w:rFonts w:asciiTheme="minorHAnsi" w:eastAsiaTheme="minorEastAsia" w:hAnsiTheme="minorHAnsi" w:cstheme="minorBidi"/>
                <w:noProof/>
                <w:sz w:val="22"/>
                <w:szCs w:val="22"/>
                <w:lang/>
              </w:rPr>
              <w:tab/>
            </w:r>
            <w:r w:rsidR="00A1167C" w:rsidRPr="00F317DE">
              <w:rPr>
                <w:rStyle w:val="af5"/>
                <w:b/>
                <w:bCs/>
                <w:noProof/>
                <w:lang w:val="uk-UA"/>
              </w:rPr>
              <w:t>Загальні положення</w:t>
            </w:r>
            <w:r w:rsidR="00A1167C">
              <w:rPr>
                <w:noProof/>
                <w:webHidden/>
              </w:rPr>
              <w:tab/>
            </w:r>
            <w:r w:rsidR="00A1167C">
              <w:rPr>
                <w:noProof/>
                <w:webHidden/>
              </w:rPr>
              <w:fldChar w:fldCharType="begin"/>
            </w:r>
            <w:r w:rsidR="00A1167C">
              <w:rPr>
                <w:noProof/>
                <w:webHidden/>
              </w:rPr>
              <w:instrText xml:space="preserve"> PAGEREF _Toc148611182 \h </w:instrText>
            </w:r>
            <w:r w:rsidR="00A1167C">
              <w:rPr>
                <w:noProof/>
                <w:webHidden/>
              </w:rPr>
            </w:r>
            <w:r w:rsidR="00A1167C">
              <w:rPr>
                <w:noProof/>
                <w:webHidden/>
              </w:rPr>
              <w:fldChar w:fldCharType="separate"/>
            </w:r>
            <w:r w:rsidR="00A1167C">
              <w:rPr>
                <w:noProof/>
                <w:webHidden/>
              </w:rPr>
              <w:t>3</w:t>
            </w:r>
            <w:r w:rsidR="00A1167C">
              <w:rPr>
                <w:noProof/>
                <w:webHidden/>
              </w:rPr>
              <w:fldChar w:fldCharType="end"/>
            </w:r>
          </w:hyperlink>
        </w:p>
        <w:p w14:paraId="3A6A0D65" w14:textId="77777777" w:rsidR="00A1167C" w:rsidRDefault="00A1167C">
          <w:pPr>
            <w:pStyle w:val="11"/>
            <w:tabs>
              <w:tab w:val="right" w:leader="dot" w:pos="9627"/>
            </w:tabs>
            <w:rPr>
              <w:rFonts w:asciiTheme="minorHAnsi" w:eastAsiaTheme="minorEastAsia" w:hAnsiTheme="minorHAnsi" w:cstheme="minorBidi"/>
              <w:noProof/>
              <w:sz w:val="22"/>
              <w:szCs w:val="22"/>
              <w:lang/>
            </w:rPr>
          </w:pPr>
          <w:hyperlink w:anchor="_Toc148611183" w:history="1">
            <w:r w:rsidRPr="00F317DE">
              <w:rPr>
                <w:rStyle w:val="af5"/>
                <w:b/>
                <w:bCs/>
                <w:noProof/>
              </w:rPr>
              <w:t>2 Організаційно-функціональна схема підрозділів Депозитарної установи</w:t>
            </w:r>
            <w:r>
              <w:rPr>
                <w:noProof/>
                <w:webHidden/>
              </w:rPr>
              <w:tab/>
            </w:r>
            <w:r>
              <w:rPr>
                <w:noProof/>
                <w:webHidden/>
              </w:rPr>
              <w:fldChar w:fldCharType="begin"/>
            </w:r>
            <w:r>
              <w:rPr>
                <w:noProof/>
                <w:webHidden/>
              </w:rPr>
              <w:instrText xml:space="preserve"> PAGEREF _Toc148611183 \h </w:instrText>
            </w:r>
            <w:r>
              <w:rPr>
                <w:noProof/>
                <w:webHidden/>
              </w:rPr>
            </w:r>
            <w:r>
              <w:rPr>
                <w:noProof/>
                <w:webHidden/>
              </w:rPr>
              <w:fldChar w:fldCharType="separate"/>
            </w:r>
            <w:r>
              <w:rPr>
                <w:noProof/>
                <w:webHidden/>
              </w:rPr>
              <w:t>3</w:t>
            </w:r>
            <w:r>
              <w:rPr>
                <w:noProof/>
                <w:webHidden/>
              </w:rPr>
              <w:fldChar w:fldCharType="end"/>
            </w:r>
          </w:hyperlink>
        </w:p>
        <w:p w14:paraId="1190AA25" w14:textId="77777777" w:rsidR="00A1167C" w:rsidRDefault="00A1167C">
          <w:pPr>
            <w:pStyle w:val="11"/>
            <w:tabs>
              <w:tab w:val="right" w:leader="dot" w:pos="9627"/>
            </w:tabs>
            <w:rPr>
              <w:rFonts w:asciiTheme="minorHAnsi" w:eastAsiaTheme="minorEastAsia" w:hAnsiTheme="minorHAnsi" w:cstheme="minorBidi"/>
              <w:noProof/>
              <w:sz w:val="22"/>
              <w:szCs w:val="22"/>
              <w:lang/>
            </w:rPr>
          </w:pPr>
          <w:hyperlink w:anchor="_Toc148611184" w:history="1">
            <w:r w:rsidRPr="00F317DE">
              <w:rPr>
                <w:rStyle w:val="af5"/>
                <w:b/>
                <w:bCs/>
                <w:noProof/>
              </w:rPr>
              <w:t>3 Порядок роботи Депозитарної установи та приймання документів</w:t>
            </w:r>
            <w:r>
              <w:rPr>
                <w:noProof/>
                <w:webHidden/>
              </w:rPr>
              <w:tab/>
            </w:r>
            <w:r>
              <w:rPr>
                <w:noProof/>
                <w:webHidden/>
              </w:rPr>
              <w:fldChar w:fldCharType="begin"/>
            </w:r>
            <w:r>
              <w:rPr>
                <w:noProof/>
                <w:webHidden/>
              </w:rPr>
              <w:instrText xml:space="preserve"> PAGEREF _Toc148611184 \h </w:instrText>
            </w:r>
            <w:r>
              <w:rPr>
                <w:noProof/>
                <w:webHidden/>
              </w:rPr>
            </w:r>
            <w:r>
              <w:rPr>
                <w:noProof/>
                <w:webHidden/>
              </w:rPr>
              <w:fldChar w:fldCharType="separate"/>
            </w:r>
            <w:r>
              <w:rPr>
                <w:noProof/>
                <w:webHidden/>
              </w:rPr>
              <w:t>5</w:t>
            </w:r>
            <w:r>
              <w:rPr>
                <w:noProof/>
                <w:webHidden/>
              </w:rPr>
              <w:fldChar w:fldCharType="end"/>
            </w:r>
          </w:hyperlink>
        </w:p>
        <w:p w14:paraId="75DC07BC" w14:textId="77777777" w:rsidR="00A1167C" w:rsidRDefault="00A1167C">
          <w:pPr>
            <w:pStyle w:val="11"/>
            <w:tabs>
              <w:tab w:val="right" w:leader="dot" w:pos="9627"/>
            </w:tabs>
            <w:rPr>
              <w:rFonts w:asciiTheme="minorHAnsi" w:eastAsiaTheme="minorEastAsia" w:hAnsiTheme="minorHAnsi" w:cstheme="minorBidi"/>
              <w:noProof/>
              <w:sz w:val="22"/>
              <w:szCs w:val="22"/>
              <w:lang/>
            </w:rPr>
          </w:pPr>
          <w:hyperlink w:anchor="_Toc148611185" w:history="1">
            <w:r w:rsidRPr="00F317DE">
              <w:rPr>
                <w:rStyle w:val="af5"/>
                <w:b/>
                <w:bCs/>
                <w:noProof/>
                <w:lang w:val="uk-UA"/>
              </w:rPr>
              <w:t>4. Основні функції Депозитарної установи. Перелік депозитарних операцій та додаткових послуг, які надає Депозитарна установа</w:t>
            </w:r>
            <w:r>
              <w:rPr>
                <w:noProof/>
                <w:webHidden/>
              </w:rPr>
              <w:tab/>
            </w:r>
            <w:r>
              <w:rPr>
                <w:noProof/>
                <w:webHidden/>
              </w:rPr>
              <w:fldChar w:fldCharType="begin"/>
            </w:r>
            <w:r>
              <w:rPr>
                <w:noProof/>
                <w:webHidden/>
              </w:rPr>
              <w:instrText xml:space="preserve"> PAGEREF _Toc148611185 \h </w:instrText>
            </w:r>
            <w:r>
              <w:rPr>
                <w:noProof/>
                <w:webHidden/>
              </w:rPr>
            </w:r>
            <w:r>
              <w:rPr>
                <w:noProof/>
                <w:webHidden/>
              </w:rPr>
              <w:fldChar w:fldCharType="separate"/>
            </w:r>
            <w:r>
              <w:rPr>
                <w:noProof/>
                <w:webHidden/>
              </w:rPr>
              <w:t>5</w:t>
            </w:r>
            <w:r>
              <w:rPr>
                <w:noProof/>
                <w:webHidden/>
              </w:rPr>
              <w:fldChar w:fldCharType="end"/>
            </w:r>
          </w:hyperlink>
        </w:p>
        <w:p w14:paraId="15219D47" w14:textId="77777777" w:rsidR="00A1167C" w:rsidRDefault="00A1167C">
          <w:pPr>
            <w:pStyle w:val="11"/>
            <w:tabs>
              <w:tab w:val="right" w:leader="dot" w:pos="9627"/>
            </w:tabs>
            <w:rPr>
              <w:rFonts w:asciiTheme="minorHAnsi" w:eastAsiaTheme="minorEastAsia" w:hAnsiTheme="minorHAnsi" w:cstheme="minorBidi"/>
              <w:noProof/>
              <w:sz w:val="22"/>
              <w:szCs w:val="22"/>
              <w:lang/>
            </w:rPr>
          </w:pPr>
          <w:hyperlink w:anchor="_Toc148611186" w:history="1">
            <w:r w:rsidRPr="00F317DE">
              <w:rPr>
                <w:rStyle w:val="af5"/>
                <w:b/>
                <w:bCs/>
                <w:noProof/>
              </w:rPr>
              <w:t>5.  Порядок оформлення, подання та приймання документів.                               Порядок обміну інформацією та повідомленнями з депонентами та/або емітентами.</w:t>
            </w:r>
            <w:r>
              <w:rPr>
                <w:noProof/>
                <w:webHidden/>
              </w:rPr>
              <w:tab/>
            </w:r>
            <w:r>
              <w:rPr>
                <w:noProof/>
                <w:webHidden/>
              </w:rPr>
              <w:fldChar w:fldCharType="begin"/>
            </w:r>
            <w:r>
              <w:rPr>
                <w:noProof/>
                <w:webHidden/>
              </w:rPr>
              <w:instrText xml:space="preserve"> PAGEREF _Toc148611186 \h </w:instrText>
            </w:r>
            <w:r>
              <w:rPr>
                <w:noProof/>
                <w:webHidden/>
              </w:rPr>
            </w:r>
            <w:r>
              <w:rPr>
                <w:noProof/>
                <w:webHidden/>
              </w:rPr>
              <w:fldChar w:fldCharType="separate"/>
            </w:r>
            <w:r>
              <w:rPr>
                <w:noProof/>
                <w:webHidden/>
              </w:rPr>
              <w:t>8</w:t>
            </w:r>
            <w:r>
              <w:rPr>
                <w:noProof/>
                <w:webHidden/>
              </w:rPr>
              <w:fldChar w:fldCharType="end"/>
            </w:r>
          </w:hyperlink>
        </w:p>
        <w:p w14:paraId="459B6883" w14:textId="77777777" w:rsidR="00A1167C" w:rsidRDefault="00A1167C">
          <w:pPr>
            <w:pStyle w:val="11"/>
            <w:tabs>
              <w:tab w:val="right" w:leader="dot" w:pos="9627"/>
            </w:tabs>
            <w:rPr>
              <w:rFonts w:asciiTheme="minorHAnsi" w:eastAsiaTheme="minorEastAsia" w:hAnsiTheme="minorHAnsi" w:cstheme="minorBidi"/>
              <w:noProof/>
              <w:sz w:val="22"/>
              <w:szCs w:val="22"/>
              <w:lang/>
            </w:rPr>
          </w:pPr>
          <w:hyperlink w:anchor="_Toc148611187" w:history="1">
            <w:r w:rsidRPr="00F317DE">
              <w:rPr>
                <w:rStyle w:val="af5"/>
                <w:b/>
                <w:bCs/>
                <w:noProof/>
                <w:lang w:val="uk-UA"/>
              </w:rPr>
              <w:t>6 Умови та процедура відкриття рахунків у цінних паперах</w:t>
            </w:r>
            <w:r>
              <w:rPr>
                <w:noProof/>
                <w:webHidden/>
              </w:rPr>
              <w:tab/>
            </w:r>
            <w:r>
              <w:rPr>
                <w:noProof/>
                <w:webHidden/>
              </w:rPr>
              <w:fldChar w:fldCharType="begin"/>
            </w:r>
            <w:r>
              <w:rPr>
                <w:noProof/>
                <w:webHidden/>
              </w:rPr>
              <w:instrText xml:space="preserve"> PAGEREF _Toc148611187 \h </w:instrText>
            </w:r>
            <w:r>
              <w:rPr>
                <w:noProof/>
                <w:webHidden/>
              </w:rPr>
            </w:r>
            <w:r>
              <w:rPr>
                <w:noProof/>
                <w:webHidden/>
              </w:rPr>
              <w:fldChar w:fldCharType="separate"/>
            </w:r>
            <w:r>
              <w:rPr>
                <w:noProof/>
                <w:webHidden/>
              </w:rPr>
              <w:t>13</w:t>
            </w:r>
            <w:r>
              <w:rPr>
                <w:noProof/>
                <w:webHidden/>
              </w:rPr>
              <w:fldChar w:fldCharType="end"/>
            </w:r>
          </w:hyperlink>
        </w:p>
        <w:p w14:paraId="76053A82" w14:textId="77777777" w:rsidR="00A1167C" w:rsidRDefault="00A1167C">
          <w:pPr>
            <w:pStyle w:val="22"/>
            <w:rPr>
              <w:rFonts w:asciiTheme="minorHAnsi" w:eastAsiaTheme="minorEastAsia" w:hAnsiTheme="minorHAnsi" w:cstheme="minorBidi"/>
              <w:noProof/>
              <w:sz w:val="22"/>
              <w:szCs w:val="22"/>
              <w:lang/>
            </w:rPr>
          </w:pPr>
          <w:hyperlink w:anchor="_Toc148611188" w:history="1">
            <w:r w:rsidRPr="00F317DE">
              <w:rPr>
                <w:rStyle w:val="af5"/>
                <w:noProof/>
                <w:lang w:val="uk-UA"/>
              </w:rPr>
              <w:t>6.1. Відкриття рахунків у цінних паперах депонентам</w:t>
            </w:r>
            <w:r>
              <w:rPr>
                <w:noProof/>
                <w:webHidden/>
              </w:rPr>
              <w:tab/>
            </w:r>
            <w:r>
              <w:rPr>
                <w:noProof/>
                <w:webHidden/>
              </w:rPr>
              <w:fldChar w:fldCharType="begin"/>
            </w:r>
            <w:r>
              <w:rPr>
                <w:noProof/>
                <w:webHidden/>
              </w:rPr>
              <w:instrText xml:space="preserve"> PAGEREF _Toc148611188 \h </w:instrText>
            </w:r>
            <w:r>
              <w:rPr>
                <w:noProof/>
                <w:webHidden/>
              </w:rPr>
            </w:r>
            <w:r>
              <w:rPr>
                <w:noProof/>
                <w:webHidden/>
              </w:rPr>
              <w:fldChar w:fldCharType="separate"/>
            </w:r>
            <w:r>
              <w:rPr>
                <w:noProof/>
                <w:webHidden/>
              </w:rPr>
              <w:t>13</w:t>
            </w:r>
            <w:r>
              <w:rPr>
                <w:noProof/>
                <w:webHidden/>
              </w:rPr>
              <w:fldChar w:fldCharType="end"/>
            </w:r>
          </w:hyperlink>
        </w:p>
        <w:p w14:paraId="41A29406" w14:textId="77777777" w:rsidR="00A1167C" w:rsidRDefault="00A1167C">
          <w:pPr>
            <w:pStyle w:val="22"/>
            <w:rPr>
              <w:rFonts w:asciiTheme="minorHAnsi" w:eastAsiaTheme="minorEastAsia" w:hAnsiTheme="minorHAnsi" w:cstheme="minorBidi"/>
              <w:noProof/>
              <w:sz w:val="22"/>
              <w:szCs w:val="22"/>
              <w:lang/>
            </w:rPr>
          </w:pPr>
          <w:hyperlink w:anchor="_Toc148611189" w:history="1">
            <w:r w:rsidRPr="00F317DE">
              <w:rPr>
                <w:rStyle w:val="af5"/>
                <w:noProof/>
                <w:lang w:val="uk-UA"/>
              </w:rPr>
              <w:t>6.2. Відкриття рахунків у цінних паперах власникам</w:t>
            </w:r>
            <w:r>
              <w:rPr>
                <w:noProof/>
                <w:webHidden/>
              </w:rPr>
              <w:tab/>
            </w:r>
            <w:r>
              <w:rPr>
                <w:noProof/>
                <w:webHidden/>
              </w:rPr>
              <w:fldChar w:fldCharType="begin"/>
            </w:r>
            <w:r>
              <w:rPr>
                <w:noProof/>
                <w:webHidden/>
              </w:rPr>
              <w:instrText xml:space="preserve"> PAGEREF _Toc148611189 \h </w:instrText>
            </w:r>
            <w:r>
              <w:rPr>
                <w:noProof/>
                <w:webHidden/>
              </w:rPr>
            </w:r>
            <w:r>
              <w:rPr>
                <w:noProof/>
                <w:webHidden/>
              </w:rPr>
              <w:fldChar w:fldCharType="separate"/>
            </w:r>
            <w:r>
              <w:rPr>
                <w:noProof/>
                <w:webHidden/>
              </w:rPr>
              <w:t>29</w:t>
            </w:r>
            <w:r>
              <w:rPr>
                <w:noProof/>
                <w:webHidden/>
              </w:rPr>
              <w:fldChar w:fldCharType="end"/>
            </w:r>
          </w:hyperlink>
        </w:p>
        <w:p w14:paraId="15157B54" w14:textId="77777777" w:rsidR="00A1167C" w:rsidRDefault="00A1167C">
          <w:pPr>
            <w:pStyle w:val="22"/>
            <w:rPr>
              <w:rFonts w:asciiTheme="minorHAnsi" w:eastAsiaTheme="minorEastAsia" w:hAnsiTheme="minorHAnsi" w:cstheme="minorBidi"/>
              <w:noProof/>
              <w:sz w:val="22"/>
              <w:szCs w:val="22"/>
              <w:lang/>
            </w:rPr>
          </w:pPr>
          <w:hyperlink w:anchor="_Toc148611190" w:history="1">
            <w:r w:rsidRPr="00F317DE">
              <w:rPr>
                <w:rStyle w:val="af5"/>
                <w:noProof/>
                <w:lang w:val="uk-UA"/>
              </w:rPr>
              <w:t>цінних паперів відповідно до договору з емітентом</w:t>
            </w:r>
            <w:r>
              <w:rPr>
                <w:noProof/>
                <w:webHidden/>
              </w:rPr>
              <w:tab/>
            </w:r>
            <w:r>
              <w:rPr>
                <w:noProof/>
                <w:webHidden/>
              </w:rPr>
              <w:fldChar w:fldCharType="begin"/>
            </w:r>
            <w:r>
              <w:rPr>
                <w:noProof/>
                <w:webHidden/>
              </w:rPr>
              <w:instrText xml:space="preserve"> PAGEREF _Toc148611190 \h </w:instrText>
            </w:r>
            <w:r>
              <w:rPr>
                <w:noProof/>
                <w:webHidden/>
              </w:rPr>
            </w:r>
            <w:r>
              <w:rPr>
                <w:noProof/>
                <w:webHidden/>
              </w:rPr>
              <w:fldChar w:fldCharType="separate"/>
            </w:r>
            <w:r>
              <w:rPr>
                <w:noProof/>
                <w:webHidden/>
              </w:rPr>
              <w:t>29</w:t>
            </w:r>
            <w:r>
              <w:rPr>
                <w:noProof/>
                <w:webHidden/>
              </w:rPr>
              <w:fldChar w:fldCharType="end"/>
            </w:r>
          </w:hyperlink>
        </w:p>
        <w:p w14:paraId="7429147D" w14:textId="77777777" w:rsidR="00A1167C" w:rsidRDefault="00A1167C">
          <w:pPr>
            <w:pStyle w:val="22"/>
            <w:rPr>
              <w:rFonts w:asciiTheme="minorHAnsi" w:eastAsiaTheme="minorEastAsia" w:hAnsiTheme="minorHAnsi" w:cstheme="minorBidi"/>
              <w:noProof/>
              <w:sz w:val="22"/>
              <w:szCs w:val="22"/>
              <w:lang/>
            </w:rPr>
          </w:pPr>
          <w:hyperlink w:anchor="_Toc148611191" w:history="1">
            <w:r w:rsidRPr="00F317DE">
              <w:rPr>
                <w:rStyle w:val="af5"/>
                <w:noProof/>
                <w:lang w:val="uk-UA"/>
              </w:rPr>
              <w:t>6.3. Відкриття рахунку у цінних паперах номінального утримувача.</w:t>
            </w:r>
            <w:r>
              <w:rPr>
                <w:noProof/>
                <w:webHidden/>
              </w:rPr>
              <w:tab/>
            </w:r>
            <w:r>
              <w:rPr>
                <w:noProof/>
                <w:webHidden/>
              </w:rPr>
              <w:fldChar w:fldCharType="begin"/>
            </w:r>
            <w:r>
              <w:rPr>
                <w:noProof/>
                <w:webHidden/>
              </w:rPr>
              <w:instrText xml:space="preserve"> PAGEREF _Toc148611191 \h </w:instrText>
            </w:r>
            <w:r>
              <w:rPr>
                <w:noProof/>
                <w:webHidden/>
              </w:rPr>
            </w:r>
            <w:r>
              <w:rPr>
                <w:noProof/>
                <w:webHidden/>
              </w:rPr>
              <w:fldChar w:fldCharType="separate"/>
            </w:r>
            <w:r>
              <w:rPr>
                <w:noProof/>
                <w:webHidden/>
              </w:rPr>
              <w:t>31</w:t>
            </w:r>
            <w:r>
              <w:rPr>
                <w:noProof/>
                <w:webHidden/>
              </w:rPr>
              <w:fldChar w:fldCharType="end"/>
            </w:r>
          </w:hyperlink>
        </w:p>
        <w:p w14:paraId="6703EA7B" w14:textId="77777777" w:rsidR="00A1167C" w:rsidRDefault="00A1167C">
          <w:pPr>
            <w:pStyle w:val="11"/>
            <w:tabs>
              <w:tab w:val="right" w:leader="dot" w:pos="9627"/>
            </w:tabs>
            <w:rPr>
              <w:rFonts w:asciiTheme="minorHAnsi" w:eastAsiaTheme="minorEastAsia" w:hAnsiTheme="minorHAnsi" w:cstheme="minorBidi"/>
              <w:noProof/>
              <w:sz w:val="22"/>
              <w:szCs w:val="22"/>
              <w:lang/>
            </w:rPr>
          </w:pPr>
          <w:hyperlink w:anchor="_Toc148611192" w:history="1">
            <w:r w:rsidRPr="00F317DE">
              <w:rPr>
                <w:rStyle w:val="af5"/>
                <w:noProof/>
                <w:lang w:val="uk-UA"/>
              </w:rPr>
              <w:t>7. Порядок виконання розпоряджень та операцій</w:t>
            </w:r>
            <w:r>
              <w:rPr>
                <w:noProof/>
                <w:webHidden/>
              </w:rPr>
              <w:tab/>
            </w:r>
            <w:r>
              <w:rPr>
                <w:noProof/>
                <w:webHidden/>
              </w:rPr>
              <w:fldChar w:fldCharType="begin"/>
            </w:r>
            <w:r>
              <w:rPr>
                <w:noProof/>
                <w:webHidden/>
              </w:rPr>
              <w:instrText xml:space="preserve"> PAGEREF _Toc148611192 \h </w:instrText>
            </w:r>
            <w:r>
              <w:rPr>
                <w:noProof/>
                <w:webHidden/>
              </w:rPr>
            </w:r>
            <w:r>
              <w:rPr>
                <w:noProof/>
                <w:webHidden/>
              </w:rPr>
              <w:fldChar w:fldCharType="separate"/>
            </w:r>
            <w:r>
              <w:rPr>
                <w:noProof/>
                <w:webHidden/>
              </w:rPr>
              <w:t>33</w:t>
            </w:r>
            <w:r>
              <w:rPr>
                <w:noProof/>
                <w:webHidden/>
              </w:rPr>
              <w:fldChar w:fldCharType="end"/>
            </w:r>
          </w:hyperlink>
        </w:p>
        <w:p w14:paraId="1C476041" w14:textId="77777777" w:rsidR="00A1167C" w:rsidRDefault="00A1167C">
          <w:pPr>
            <w:pStyle w:val="22"/>
            <w:rPr>
              <w:rFonts w:asciiTheme="minorHAnsi" w:eastAsiaTheme="minorEastAsia" w:hAnsiTheme="minorHAnsi" w:cstheme="minorBidi"/>
              <w:noProof/>
              <w:sz w:val="22"/>
              <w:szCs w:val="22"/>
              <w:lang/>
            </w:rPr>
          </w:pPr>
          <w:hyperlink w:anchor="_Toc148611193" w:history="1">
            <w:r w:rsidRPr="00F317DE">
              <w:rPr>
                <w:rStyle w:val="af5"/>
                <w:noProof/>
                <w:lang w:val="uk-UA"/>
              </w:rPr>
              <w:t>7.1. Загальний порядок виконання розпоряджень та операцій</w:t>
            </w:r>
            <w:r>
              <w:rPr>
                <w:noProof/>
                <w:webHidden/>
              </w:rPr>
              <w:tab/>
            </w:r>
            <w:r>
              <w:rPr>
                <w:noProof/>
                <w:webHidden/>
              </w:rPr>
              <w:fldChar w:fldCharType="begin"/>
            </w:r>
            <w:r>
              <w:rPr>
                <w:noProof/>
                <w:webHidden/>
              </w:rPr>
              <w:instrText xml:space="preserve"> PAGEREF _Toc148611193 \h </w:instrText>
            </w:r>
            <w:r>
              <w:rPr>
                <w:noProof/>
                <w:webHidden/>
              </w:rPr>
            </w:r>
            <w:r>
              <w:rPr>
                <w:noProof/>
                <w:webHidden/>
              </w:rPr>
              <w:fldChar w:fldCharType="separate"/>
            </w:r>
            <w:r>
              <w:rPr>
                <w:noProof/>
                <w:webHidden/>
              </w:rPr>
              <w:t>33</w:t>
            </w:r>
            <w:r>
              <w:rPr>
                <w:noProof/>
                <w:webHidden/>
              </w:rPr>
              <w:fldChar w:fldCharType="end"/>
            </w:r>
          </w:hyperlink>
        </w:p>
        <w:p w14:paraId="794462D8" w14:textId="77777777" w:rsidR="00A1167C" w:rsidRDefault="00A1167C">
          <w:pPr>
            <w:pStyle w:val="22"/>
            <w:rPr>
              <w:rFonts w:asciiTheme="minorHAnsi" w:eastAsiaTheme="minorEastAsia" w:hAnsiTheme="minorHAnsi" w:cstheme="minorBidi"/>
              <w:noProof/>
              <w:sz w:val="22"/>
              <w:szCs w:val="22"/>
              <w:lang/>
            </w:rPr>
          </w:pPr>
          <w:hyperlink w:anchor="_Toc148611194" w:history="1">
            <w:r w:rsidRPr="00F317DE">
              <w:rPr>
                <w:rStyle w:val="af5"/>
                <w:b/>
                <w:noProof/>
              </w:rPr>
              <w:t>7.2. Строки виконання депозитарних операцій  Депозитарною установою</w:t>
            </w:r>
            <w:r>
              <w:rPr>
                <w:noProof/>
                <w:webHidden/>
              </w:rPr>
              <w:tab/>
            </w:r>
            <w:r>
              <w:rPr>
                <w:noProof/>
                <w:webHidden/>
              </w:rPr>
              <w:fldChar w:fldCharType="begin"/>
            </w:r>
            <w:r>
              <w:rPr>
                <w:noProof/>
                <w:webHidden/>
              </w:rPr>
              <w:instrText xml:space="preserve"> PAGEREF _Toc148611194 \h </w:instrText>
            </w:r>
            <w:r>
              <w:rPr>
                <w:noProof/>
                <w:webHidden/>
              </w:rPr>
            </w:r>
            <w:r>
              <w:rPr>
                <w:noProof/>
                <w:webHidden/>
              </w:rPr>
              <w:fldChar w:fldCharType="separate"/>
            </w:r>
            <w:r>
              <w:rPr>
                <w:noProof/>
                <w:webHidden/>
              </w:rPr>
              <w:t>34</w:t>
            </w:r>
            <w:r>
              <w:rPr>
                <w:noProof/>
                <w:webHidden/>
              </w:rPr>
              <w:fldChar w:fldCharType="end"/>
            </w:r>
          </w:hyperlink>
        </w:p>
        <w:p w14:paraId="4F90F260" w14:textId="77777777" w:rsidR="00A1167C" w:rsidRDefault="00A1167C">
          <w:pPr>
            <w:pStyle w:val="22"/>
            <w:rPr>
              <w:rFonts w:asciiTheme="minorHAnsi" w:eastAsiaTheme="minorEastAsia" w:hAnsiTheme="minorHAnsi" w:cstheme="minorBidi"/>
              <w:noProof/>
              <w:sz w:val="22"/>
              <w:szCs w:val="22"/>
              <w:lang/>
            </w:rPr>
          </w:pPr>
          <w:hyperlink w:anchor="_Toc148611195" w:history="1">
            <w:r w:rsidRPr="00F317DE">
              <w:rPr>
                <w:rStyle w:val="af5"/>
                <w:noProof/>
                <w:lang w:val="uk-UA"/>
              </w:rPr>
              <w:t>7.3. Порядок встановлення Депозитарною установою особи</w:t>
            </w:r>
            <w:r>
              <w:rPr>
                <w:noProof/>
                <w:webHidden/>
              </w:rPr>
              <w:tab/>
            </w:r>
            <w:r>
              <w:rPr>
                <w:noProof/>
                <w:webHidden/>
              </w:rPr>
              <w:fldChar w:fldCharType="begin"/>
            </w:r>
            <w:r>
              <w:rPr>
                <w:noProof/>
                <w:webHidden/>
              </w:rPr>
              <w:instrText xml:space="preserve"> PAGEREF _Toc148611195 \h </w:instrText>
            </w:r>
            <w:r>
              <w:rPr>
                <w:noProof/>
                <w:webHidden/>
              </w:rPr>
            </w:r>
            <w:r>
              <w:rPr>
                <w:noProof/>
                <w:webHidden/>
              </w:rPr>
              <w:fldChar w:fldCharType="separate"/>
            </w:r>
            <w:r>
              <w:rPr>
                <w:noProof/>
                <w:webHidden/>
              </w:rPr>
              <w:t>35</w:t>
            </w:r>
            <w:r>
              <w:rPr>
                <w:noProof/>
                <w:webHidden/>
              </w:rPr>
              <w:fldChar w:fldCharType="end"/>
            </w:r>
          </w:hyperlink>
        </w:p>
        <w:p w14:paraId="06AF3B19" w14:textId="77777777" w:rsidR="00A1167C" w:rsidRDefault="00A1167C">
          <w:pPr>
            <w:pStyle w:val="22"/>
            <w:rPr>
              <w:rFonts w:asciiTheme="minorHAnsi" w:eastAsiaTheme="minorEastAsia" w:hAnsiTheme="minorHAnsi" w:cstheme="minorBidi"/>
              <w:noProof/>
              <w:sz w:val="22"/>
              <w:szCs w:val="22"/>
              <w:lang/>
            </w:rPr>
          </w:pPr>
          <w:hyperlink w:anchor="_Toc148611196" w:history="1">
            <w:r w:rsidRPr="00F317DE">
              <w:rPr>
                <w:rStyle w:val="af5"/>
                <w:b/>
                <w:noProof/>
                <w:lang w:val="uk-UA"/>
              </w:rPr>
              <w:t>7.4. Обслуговування операцій на рахунках у цінних паперах</w:t>
            </w:r>
            <w:r>
              <w:rPr>
                <w:noProof/>
                <w:webHidden/>
              </w:rPr>
              <w:tab/>
            </w:r>
            <w:r>
              <w:rPr>
                <w:noProof/>
                <w:webHidden/>
              </w:rPr>
              <w:fldChar w:fldCharType="begin"/>
            </w:r>
            <w:r>
              <w:rPr>
                <w:noProof/>
                <w:webHidden/>
              </w:rPr>
              <w:instrText xml:space="preserve"> PAGEREF _Toc148611196 \h </w:instrText>
            </w:r>
            <w:r>
              <w:rPr>
                <w:noProof/>
                <w:webHidden/>
              </w:rPr>
            </w:r>
            <w:r>
              <w:rPr>
                <w:noProof/>
                <w:webHidden/>
              </w:rPr>
              <w:fldChar w:fldCharType="separate"/>
            </w:r>
            <w:r>
              <w:rPr>
                <w:noProof/>
                <w:webHidden/>
              </w:rPr>
              <w:t>37</w:t>
            </w:r>
            <w:r>
              <w:rPr>
                <w:noProof/>
                <w:webHidden/>
              </w:rPr>
              <w:fldChar w:fldCharType="end"/>
            </w:r>
          </w:hyperlink>
        </w:p>
        <w:p w14:paraId="0B7AE8FB" w14:textId="77777777" w:rsidR="00A1167C" w:rsidRDefault="00A1167C">
          <w:pPr>
            <w:pStyle w:val="22"/>
            <w:rPr>
              <w:rFonts w:asciiTheme="minorHAnsi" w:eastAsiaTheme="minorEastAsia" w:hAnsiTheme="minorHAnsi" w:cstheme="minorBidi"/>
              <w:noProof/>
              <w:sz w:val="22"/>
              <w:szCs w:val="22"/>
              <w:lang/>
            </w:rPr>
          </w:pPr>
          <w:hyperlink w:anchor="_Toc148611197" w:history="1">
            <w:r w:rsidRPr="00F317DE">
              <w:rPr>
                <w:rStyle w:val="af5"/>
                <w:b/>
                <w:noProof/>
                <w:lang w:val="uk-UA"/>
              </w:rPr>
              <w:t>7.5. Підстави для відмови у виконанні розпорядження</w:t>
            </w:r>
            <w:r>
              <w:rPr>
                <w:noProof/>
                <w:webHidden/>
              </w:rPr>
              <w:tab/>
            </w:r>
            <w:r>
              <w:rPr>
                <w:noProof/>
                <w:webHidden/>
              </w:rPr>
              <w:fldChar w:fldCharType="begin"/>
            </w:r>
            <w:r>
              <w:rPr>
                <w:noProof/>
                <w:webHidden/>
              </w:rPr>
              <w:instrText xml:space="preserve"> PAGEREF _Toc148611197 \h </w:instrText>
            </w:r>
            <w:r>
              <w:rPr>
                <w:noProof/>
                <w:webHidden/>
              </w:rPr>
            </w:r>
            <w:r>
              <w:rPr>
                <w:noProof/>
                <w:webHidden/>
              </w:rPr>
              <w:fldChar w:fldCharType="separate"/>
            </w:r>
            <w:r>
              <w:rPr>
                <w:noProof/>
                <w:webHidden/>
              </w:rPr>
              <w:t>46</w:t>
            </w:r>
            <w:r>
              <w:rPr>
                <w:noProof/>
                <w:webHidden/>
              </w:rPr>
              <w:fldChar w:fldCharType="end"/>
            </w:r>
          </w:hyperlink>
        </w:p>
        <w:p w14:paraId="05488FD2" w14:textId="77777777" w:rsidR="00A1167C" w:rsidRDefault="00A1167C">
          <w:pPr>
            <w:pStyle w:val="22"/>
            <w:rPr>
              <w:rFonts w:asciiTheme="minorHAnsi" w:eastAsiaTheme="minorEastAsia" w:hAnsiTheme="minorHAnsi" w:cstheme="minorBidi"/>
              <w:noProof/>
              <w:sz w:val="22"/>
              <w:szCs w:val="22"/>
              <w:lang/>
            </w:rPr>
          </w:pPr>
          <w:hyperlink w:anchor="_Toc148611198" w:history="1">
            <w:r w:rsidRPr="00F317DE">
              <w:rPr>
                <w:rStyle w:val="af5"/>
                <w:noProof/>
                <w:lang w:val="uk-UA"/>
              </w:rPr>
              <w:t>7.6. Знерухомлення документарних цінних паперів на пред’явника</w:t>
            </w:r>
            <w:r>
              <w:rPr>
                <w:noProof/>
                <w:webHidden/>
              </w:rPr>
              <w:tab/>
            </w:r>
            <w:r>
              <w:rPr>
                <w:noProof/>
                <w:webHidden/>
              </w:rPr>
              <w:fldChar w:fldCharType="begin"/>
            </w:r>
            <w:r>
              <w:rPr>
                <w:noProof/>
                <w:webHidden/>
              </w:rPr>
              <w:instrText xml:space="preserve"> PAGEREF _Toc148611198 \h </w:instrText>
            </w:r>
            <w:r>
              <w:rPr>
                <w:noProof/>
                <w:webHidden/>
              </w:rPr>
            </w:r>
            <w:r>
              <w:rPr>
                <w:noProof/>
                <w:webHidden/>
              </w:rPr>
              <w:fldChar w:fldCharType="separate"/>
            </w:r>
            <w:r>
              <w:rPr>
                <w:noProof/>
                <w:webHidden/>
              </w:rPr>
              <w:t>48</w:t>
            </w:r>
            <w:r>
              <w:rPr>
                <w:noProof/>
                <w:webHidden/>
              </w:rPr>
              <w:fldChar w:fldCharType="end"/>
            </w:r>
          </w:hyperlink>
        </w:p>
        <w:p w14:paraId="4BC22C54" w14:textId="77777777" w:rsidR="00A1167C" w:rsidRDefault="00A1167C">
          <w:pPr>
            <w:pStyle w:val="22"/>
            <w:rPr>
              <w:rFonts w:asciiTheme="minorHAnsi" w:eastAsiaTheme="minorEastAsia" w:hAnsiTheme="minorHAnsi" w:cstheme="minorBidi"/>
              <w:noProof/>
              <w:sz w:val="22"/>
              <w:szCs w:val="22"/>
              <w:lang/>
            </w:rPr>
          </w:pPr>
          <w:hyperlink w:anchor="_Toc148611199" w:history="1">
            <w:r w:rsidRPr="00F317DE">
              <w:rPr>
                <w:rStyle w:val="af5"/>
                <w:noProof/>
                <w:lang w:val="uk-UA"/>
              </w:rPr>
              <w:t>7.7. Закриття рахунків у цінних паперах</w:t>
            </w:r>
            <w:r>
              <w:rPr>
                <w:noProof/>
                <w:webHidden/>
              </w:rPr>
              <w:tab/>
            </w:r>
            <w:r>
              <w:rPr>
                <w:noProof/>
                <w:webHidden/>
              </w:rPr>
              <w:fldChar w:fldCharType="begin"/>
            </w:r>
            <w:r>
              <w:rPr>
                <w:noProof/>
                <w:webHidden/>
              </w:rPr>
              <w:instrText xml:space="preserve"> PAGEREF _Toc148611199 \h </w:instrText>
            </w:r>
            <w:r>
              <w:rPr>
                <w:noProof/>
                <w:webHidden/>
              </w:rPr>
            </w:r>
            <w:r>
              <w:rPr>
                <w:noProof/>
                <w:webHidden/>
              </w:rPr>
              <w:fldChar w:fldCharType="separate"/>
            </w:r>
            <w:r>
              <w:rPr>
                <w:noProof/>
                <w:webHidden/>
              </w:rPr>
              <w:t>49</w:t>
            </w:r>
            <w:r>
              <w:rPr>
                <w:noProof/>
                <w:webHidden/>
              </w:rPr>
              <w:fldChar w:fldCharType="end"/>
            </w:r>
          </w:hyperlink>
        </w:p>
        <w:p w14:paraId="732B5F77" w14:textId="77777777" w:rsidR="00A1167C" w:rsidRDefault="00A1167C">
          <w:pPr>
            <w:pStyle w:val="22"/>
            <w:rPr>
              <w:rFonts w:asciiTheme="minorHAnsi" w:eastAsiaTheme="minorEastAsia" w:hAnsiTheme="minorHAnsi" w:cstheme="minorBidi"/>
              <w:noProof/>
              <w:sz w:val="22"/>
              <w:szCs w:val="22"/>
              <w:lang/>
            </w:rPr>
          </w:pPr>
          <w:hyperlink w:anchor="_Toc148611200" w:history="1">
            <w:r w:rsidRPr="00F317DE">
              <w:rPr>
                <w:rStyle w:val="af5"/>
                <w:noProof/>
                <w:lang w:val="uk-UA"/>
              </w:rPr>
              <w:t>7.8. Відображення корпоративних операцій емітента на рахунку у цінних паперах</w:t>
            </w:r>
            <w:r>
              <w:rPr>
                <w:noProof/>
                <w:webHidden/>
              </w:rPr>
              <w:tab/>
            </w:r>
            <w:r>
              <w:rPr>
                <w:noProof/>
                <w:webHidden/>
              </w:rPr>
              <w:fldChar w:fldCharType="begin"/>
            </w:r>
            <w:r>
              <w:rPr>
                <w:noProof/>
                <w:webHidden/>
              </w:rPr>
              <w:instrText xml:space="preserve"> PAGEREF _Toc148611200 \h </w:instrText>
            </w:r>
            <w:r>
              <w:rPr>
                <w:noProof/>
                <w:webHidden/>
              </w:rPr>
            </w:r>
            <w:r>
              <w:rPr>
                <w:noProof/>
                <w:webHidden/>
              </w:rPr>
              <w:fldChar w:fldCharType="separate"/>
            </w:r>
            <w:r>
              <w:rPr>
                <w:noProof/>
                <w:webHidden/>
              </w:rPr>
              <w:t>49</w:t>
            </w:r>
            <w:r>
              <w:rPr>
                <w:noProof/>
                <w:webHidden/>
              </w:rPr>
              <w:fldChar w:fldCharType="end"/>
            </w:r>
          </w:hyperlink>
        </w:p>
        <w:p w14:paraId="61FA46F9" w14:textId="77777777" w:rsidR="00A1167C" w:rsidRDefault="00A1167C">
          <w:pPr>
            <w:pStyle w:val="22"/>
            <w:rPr>
              <w:rFonts w:asciiTheme="minorHAnsi" w:eastAsiaTheme="minorEastAsia" w:hAnsiTheme="minorHAnsi" w:cstheme="minorBidi"/>
              <w:noProof/>
              <w:sz w:val="22"/>
              <w:szCs w:val="22"/>
              <w:lang/>
            </w:rPr>
          </w:pPr>
          <w:hyperlink w:anchor="_Toc148611201" w:history="1">
            <w:r w:rsidRPr="00F317DE">
              <w:rPr>
                <w:rStyle w:val="af5"/>
                <w:noProof/>
                <w:lang w:val="uk-UA"/>
              </w:rPr>
              <w:t>7.9. Порядок складання облікового реєстру та обробки розпорядження емітента  на складання реєстру власників іменних цінних паперів</w:t>
            </w:r>
            <w:r>
              <w:rPr>
                <w:noProof/>
                <w:webHidden/>
              </w:rPr>
              <w:tab/>
            </w:r>
            <w:r>
              <w:rPr>
                <w:noProof/>
                <w:webHidden/>
              </w:rPr>
              <w:fldChar w:fldCharType="begin"/>
            </w:r>
            <w:r>
              <w:rPr>
                <w:noProof/>
                <w:webHidden/>
              </w:rPr>
              <w:instrText xml:space="preserve"> PAGEREF _Toc148611201 \h </w:instrText>
            </w:r>
            <w:r>
              <w:rPr>
                <w:noProof/>
                <w:webHidden/>
              </w:rPr>
            </w:r>
            <w:r>
              <w:rPr>
                <w:noProof/>
                <w:webHidden/>
              </w:rPr>
              <w:fldChar w:fldCharType="separate"/>
            </w:r>
            <w:r>
              <w:rPr>
                <w:noProof/>
                <w:webHidden/>
              </w:rPr>
              <w:t>51</w:t>
            </w:r>
            <w:r>
              <w:rPr>
                <w:noProof/>
                <w:webHidden/>
              </w:rPr>
              <w:fldChar w:fldCharType="end"/>
            </w:r>
          </w:hyperlink>
        </w:p>
        <w:p w14:paraId="5981AA47" w14:textId="77777777" w:rsidR="00A1167C" w:rsidRDefault="00A1167C">
          <w:pPr>
            <w:pStyle w:val="22"/>
            <w:rPr>
              <w:rFonts w:asciiTheme="minorHAnsi" w:eastAsiaTheme="minorEastAsia" w:hAnsiTheme="minorHAnsi" w:cstheme="minorBidi"/>
              <w:noProof/>
              <w:sz w:val="22"/>
              <w:szCs w:val="22"/>
              <w:lang/>
            </w:rPr>
          </w:pPr>
          <w:hyperlink w:anchor="_Toc148611202" w:history="1">
            <w:r w:rsidRPr="00F317DE">
              <w:rPr>
                <w:rStyle w:val="af5"/>
                <w:noProof/>
                <w:lang w:val="uk-UA"/>
              </w:rPr>
              <w:t>7.10.  Проведення розрахунків у цінних паперах за правочинами щодо цінних паперів</w:t>
            </w:r>
            <w:r>
              <w:rPr>
                <w:noProof/>
                <w:webHidden/>
              </w:rPr>
              <w:tab/>
            </w:r>
            <w:r>
              <w:rPr>
                <w:noProof/>
                <w:webHidden/>
              </w:rPr>
              <w:fldChar w:fldCharType="begin"/>
            </w:r>
            <w:r>
              <w:rPr>
                <w:noProof/>
                <w:webHidden/>
              </w:rPr>
              <w:instrText xml:space="preserve"> PAGEREF _Toc148611202 \h </w:instrText>
            </w:r>
            <w:r>
              <w:rPr>
                <w:noProof/>
                <w:webHidden/>
              </w:rPr>
            </w:r>
            <w:r>
              <w:rPr>
                <w:noProof/>
                <w:webHidden/>
              </w:rPr>
              <w:fldChar w:fldCharType="separate"/>
            </w:r>
            <w:r>
              <w:rPr>
                <w:noProof/>
                <w:webHidden/>
              </w:rPr>
              <w:t>56</w:t>
            </w:r>
            <w:r>
              <w:rPr>
                <w:noProof/>
                <w:webHidden/>
              </w:rPr>
              <w:fldChar w:fldCharType="end"/>
            </w:r>
          </w:hyperlink>
        </w:p>
        <w:p w14:paraId="5E6E4E3E" w14:textId="77777777" w:rsidR="00A1167C" w:rsidRDefault="00A1167C">
          <w:pPr>
            <w:pStyle w:val="11"/>
            <w:tabs>
              <w:tab w:val="right" w:leader="dot" w:pos="9627"/>
            </w:tabs>
            <w:rPr>
              <w:rFonts w:asciiTheme="minorHAnsi" w:eastAsiaTheme="minorEastAsia" w:hAnsiTheme="minorHAnsi" w:cstheme="minorBidi"/>
              <w:noProof/>
              <w:sz w:val="22"/>
              <w:szCs w:val="22"/>
              <w:lang/>
            </w:rPr>
          </w:pPr>
          <w:hyperlink w:anchor="_Toc148611203" w:history="1">
            <w:r w:rsidRPr="00F317DE">
              <w:rPr>
                <w:rStyle w:val="af5"/>
                <w:b/>
                <w:noProof/>
                <w:lang w:val="uk-UA"/>
              </w:rPr>
              <w:t>8. Порядок обслуговування активів інституційних інвесторів</w:t>
            </w:r>
            <w:r>
              <w:rPr>
                <w:noProof/>
                <w:webHidden/>
              </w:rPr>
              <w:tab/>
            </w:r>
            <w:r>
              <w:rPr>
                <w:noProof/>
                <w:webHidden/>
              </w:rPr>
              <w:fldChar w:fldCharType="begin"/>
            </w:r>
            <w:r>
              <w:rPr>
                <w:noProof/>
                <w:webHidden/>
              </w:rPr>
              <w:instrText xml:space="preserve"> PAGEREF _Toc148611203 \h </w:instrText>
            </w:r>
            <w:r>
              <w:rPr>
                <w:noProof/>
                <w:webHidden/>
              </w:rPr>
            </w:r>
            <w:r>
              <w:rPr>
                <w:noProof/>
                <w:webHidden/>
              </w:rPr>
              <w:fldChar w:fldCharType="separate"/>
            </w:r>
            <w:r>
              <w:rPr>
                <w:noProof/>
                <w:webHidden/>
              </w:rPr>
              <w:t>56</w:t>
            </w:r>
            <w:r>
              <w:rPr>
                <w:noProof/>
                <w:webHidden/>
              </w:rPr>
              <w:fldChar w:fldCharType="end"/>
            </w:r>
          </w:hyperlink>
        </w:p>
        <w:p w14:paraId="48BC824E" w14:textId="77777777" w:rsidR="00A1167C" w:rsidRDefault="00A1167C">
          <w:pPr>
            <w:pStyle w:val="22"/>
            <w:rPr>
              <w:rFonts w:asciiTheme="minorHAnsi" w:eastAsiaTheme="minorEastAsia" w:hAnsiTheme="minorHAnsi" w:cstheme="minorBidi"/>
              <w:noProof/>
              <w:sz w:val="22"/>
              <w:szCs w:val="22"/>
              <w:lang/>
            </w:rPr>
          </w:pPr>
          <w:hyperlink w:anchor="_Toc148611204" w:history="1">
            <w:r w:rsidRPr="00F317DE">
              <w:rPr>
                <w:rStyle w:val="af5"/>
                <w:b/>
                <w:noProof/>
                <w:lang w:val="uk-UA"/>
              </w:rPr>
              <w:t>8.1. Порядок провадження діяльності із зберігання активів ІСІ</w:t>
            </w:r>
            <w:r>
              <w:rPr>
                <w:noProof/>
                <w:webHidden/>
              </w:rPr>
              <w:tab/>
            </w:r>
            <w:r>
              <w:rPr>
                <w:noProof/>
                <w:webHidden/>
              </w:rPr>
              <w:fldChar w:fldCharType="begin"/>
            </w:r>
            <w:r>
              <w:rPr>
                <w:noProof/>
                <w:webHidden/>
              </w:rPr>
              <w:instrText xml:space="preserve"> PAGEREF _Toc148611204 \h </w:instrText>
            </w:r>
            <w:r>
              <w:rPr>
                <w:noProof/>
                <w:webHidden/>
              </w:rPr>
            </w:r>
            <w:r>
              <w:rPr>
                <w:noProof/>
                <w:webHidden/>
              </w:rPr>
              <w:fldChar w:fldCharType="separate"/>
            </w:r>
            <w:r>
              <w:rPr>
                <w:noProof/>
                <w:webHidden/>
              </w:rPr>
              <w:t>56</w:t>
            </w:r>
            <w:r>
              <w:rPr>
                <w:noProof/>
                <w:webHidden/>
              </w:rPr>
              <w:fldChar w:fldCharType="end"/>
            </w:r>
          </w:hyperlink>
        </w:p>
        <w:p w14:paraId="02DFC5C1" w14:textId="77777777" w:rsidR="00A1167C" w:rsidRDefault="00A1167C">
          <w:pPr>
            <w:pStyle w:val="22"/>
            <w:rPr>
              <w:rFonts w:asciiTheme="minorHAnsi" w:eastAsiaTheme="minorEastAsia" w:hAnsiTheme="minorHAnsi" w:cstheme="minorBidi"/>
              <w:noProof/>
              <w:sz w:val="22"/>
              <w:szCs w:val="22"/>
              <w:lang/>
            </w:rPr>
          </w:pPr>
          <w:hyperlink w:anchor="_Toc148611205" w:history="1">
            <w:r w:rsidRPr="00F317DE">
              <w:rPr>
                <w:rStyle w:val="af5"/>
                <w:b/>
                <w:noProof/>
                <w:lang w:val="uk-UA"/>
              </w:rPr>
              <w:t>8.2. Порядок обслуговування інвестиційних фондів, взаємних фондів інвестиційних компаній</w:t>
            </w:r>
            <w:r>
              <w:rPr>
                <w:noProof/>
                <w:webHidden/>
              </w:rPr>
              <w:tab/>
            </w:r>
            <w:r>
              <w:rPr>
                <w:noProof/>
                <w:webHidden/>
              </w:rPr>
              <w:fldChar w:fldCharType="begin"/>
            </w:r>
            <w:r>
              <w:rPr>
                <w:noProof/>
                <w:webHidden/>
              </w:rPr>
              <w:instrText xml:space="preserve"> PAGEREF _Toc148611205 \h </w:instrText>
            </w:r>
            <w:r>
              <w:rPr>
                <w:noProof/>
                <w:webHidden/>
              </w:rPr>
            </w:r>
            <w:r>
              <w:rPr>
                <w:noProof/>
                <w:webHidden/>
              </w:rPr>
              <w:fldChar w:fldCharType="separate"/>
            </w:r>
            <w:r>
              <w:rPr>
                <w:noProof/>
                <w:webHidden/>
              </w:rPr>
              <w:t>59</w:t>
            </w:r>
            <w:r>
              <w:rPr>
                <w:noProof/>
                <w:webHidden/>
              </w:rPr>
              <w:fldChar w:fldCharType="end"/>
            </w:r>
          </w:hyperlink>
        </w:p>
        <w:p w14:paraId="5DB2214D" w14:textId="77777777" w:rsidR="00A1167C" w:rsidRDefault="00A1167C">
          <w:pPr>
            <w:pStyle w:val="11"/>
            <w:tabs>
              <w:tab w:val="right" w:leader="dot" w:pos="9627"/>
            </w:tabs>
            <w:rPr>
              <w:rFonts w:asciiTheme="minorHAnsi" w:eastAsiaTheme="minorEastAsia" w:hAnsiTheme="minorHAnsi" w:cstheme="minorBidi"/>
              <w:noProof/>
              <w:sz w:val="22"/>
              <w:szCs w:val="22"/>
              <w:lang/>
            </w:rPr>
          </w:pPr>
          <w:hyperlink w:anchor="_Toc148611206" w:history="1">
            <w:r w:rsidRPr="00F317DE">
              <w:rPr>
                <w:rStyle w:val="af5"/>
                <w:b/>
                <w:noProof/>
                <w:lang w:val="uk-UA"/>
              </w:rPr>
              <w:t>9. Порядок виплати доходів за цінними паперами</w:t>
            </w:r>
            <w:r>
              <w:rPr>
                <w:noProof/>
                <w:webHidden/>
              </w:rPr>
              <w:tab/>
            </w:r>
            <w:r>
              <w:rPr>
                <w:noProof/>
                <w:webHidden/>
              </w:rPr>
              <w:fldChar w:fldCharType="begin"/>
            </w:r>
            <w:r>
              <w:rPr>
                <w:noProof/>
                <w:webHidden/>
              </w:rPr>
              <w:instrText xml:space="preserve"> PAGEREF _Toc148611206 \h </w:instrText>
            </w:r>
            <w:r>
              <w:rPr>
                <w:noProof/>
                <w:webHidden/>
              </w:rPr>
            </w:r>
            <w:r>
              <w:rPr>
                <w:noProof/>
                <w:webHidden/>
              </w:rPr>
              <w:fldChar w:fldCharType="separate"/>
            </w:r>
            <w:r>
              <w:rPr>
                <w:noProof/>
                <w:webHidden/>
              </w:rPr>
              <w:t>60</w:t>
            </w:r>
            <w:r>
              <w:rPr>
                <w:noProof/>
                <w:webHidden/>
              </w:rPr>
              <w:fldChar w:fldCharType="end"/>
            </w:r>
          </w:hyperlink>
        </w:p>
        <w:p w14:paraId="15B47CEA" w14:textId="77777777" w:rsidR="00A1167C" w:rsidRDefault="00A1167C">
          <w:pPr>
            <w:pStyle w:val="22"/>
            <w:rPr>
              <w:rFonts w:asciiTheme="minorHAnsi" w:eastAsiaTheme="minorEastAsia" w:hAnsiTheme="minorHAnsi" w:cstheme="minorBidi"/>
              <w:noProof/>
              <w:sz w:val="22"/>
              <w:szCs w:val="22"/>
              <w:lang/>
            </w:rPr>
          </w:pPr>
          <w:hyperlink w:anchor="_Toc148611207" w:history="1">
            <w:r w:rsidRPr="00F317DE">
              <w:rPr>
                <w:rStyle w:val="af5"/>
                <w:b/>
                <w:noProof/>
                <w:lang w:val="uk-UA"/>
              </w:rPr>
              <w:t>9.1. Порядок виплати дивідендів</w:t>
            </w:r>
            <w:r>
              <w:rPr>
                <w:noProof/>
                <w:webHidden/>
              </w:rPr>
              <w:tab/>
            </w:r>
            <w:r>
              <w:rPr>
                <w:noProof/>
                <w:webHidden/>
              </w:rPr>
              <w:fldChar w:fldCharType="begin"/>
            </w:r>
            <w:r>
              <w:rPr>
                <w:noProof/>
                <w:webHidden/>
              </w:rPr>
              <w:instrText xml:space="preserve"> PAGEREF _Toc148611207 \h </w:instrText>
            </w:r>
            <w:r>
              <w:rPr>
                <w:noProof/>
                <w:webHidden/>
              </w:rPr>
            </w:r>
            <w:r>
              <w:rPr>
                <w:noProof/>
                <w:webHidden/>
              </w:rPr>
              <w:fldChar w:fldCharType="separate"/>
            </w:r>
            <w:r>
              <w:rPr>
                <w:noProof/>
                <w:webHidden/>
              </w:rPr>
              <w:t>60</w:t>
            </w:r>
            <w:r>
              <w:rPr>
                <w:noProof/>
                <w:webHidden/>
              </w:rPr>
              <w:fldChar w:fldCharType="end"/>
            </w:r>
          </w:hyperlink>
        </w:p>
        <w:p w14:paraId="4828E3BD" w14:textId="77777777" w:rsidR="00A1167C" w:rsidRDefault="00A1167C">
          <w:pPr>
            <w:pStyle w:val="22"/>
            <w:rPr>
              <w:rFonts w:asciiTheme="minorHAnsi" w:eastAsiaTheme="minorEastAsia" w:hAnsiTheme="minorHAnsi" w:cstheme="minorBidi"/>
              <w:noProof/>
              <w:sz w:val="22"/>
              <w:szCs w:val="22"/>
              <w:lang/>
            </w:rPr>
          </w:pPr>
          <w:hyperlink w:anchor="_Toc148611208" w:history="1">
            <w:r w:rsidRPr="00F317DE">
              <w:rPr>
                <w:rStyle w:val="af5"/>
                <w:b/>
                <w:noProof/>
                <w:lang w:val="uk-UA"/>
              </w:rPr>
              <w:t>(за винятком дивідендів за цінними паперами ІСІ)</w:t>
            </w:r>
            <w:r>
              <w:rPr>
                <w:noProof/>
                <w:webHidden/>
              </w:rPr>
              <w:tab/>
            </w:r>
            <w:r>
              <w:rPr>
                <w:noProof/>
                <w:webHidden/>
              </w:rPr>
              <w:fldChar w:fldCharType="begin"/>
            </w:r>
            <w:r>
              <w:rPr>
                <w:noProof/>
                <w:webHidden/>
              </w:rPr>
              <w:instrText xml:space="preserve"> PAGEREF _Toc148611208 \h </w:instrText>
            </w:r>
            <w:r>
              <w:rPr>
                <w:noProof/>
                <w:webHidden/>
              </w:rPr>
            </w:r>
            <w:r>
              <w:rPr>
                <w:noProof/>
                <w:webHidden/>
              </w:rPr>
              <w:fldChar w:fldCharType="separate"/>
            </w:r>
            <w:r>
              <w:rPr>
                <w:noProof/>
                <w:webHidden/>
              </w:rPr>
              <w:t>60</w:t>
            </w:r>
            <w:r>
              <w:rPr>
                <w:noProof/>
                <w:webHidden/>
              </w:rPr>
              <w:fldChar w:fldCharType="end"/>
            </w:r>
          </w:hyperlink>
        </w:p>
        <w:p w14:paraId="63B5B57B" w14:textId="77777777" w:rsidR="00A1167C" w:rsidRDefault="00A1167C">
          <w:pPr>
            <w:pStyle w:val="22"/>
            <w:rPr>
              <w:rFonts w:asciiTheme="minorHAnsi" w:eastAsiaTheme="minorEastAsia" w:hAnsiTheme="minorHAnsi" w:cstheme="minorBidi"/>
              <w:noProof/>
              <w:sz w:val="22"/>
              <w:szCs w:val="22"/>
              <w:lang/>
            </w:rPr>
          </w:pPr>
          <w:hyperlink w:anchor="_Toc148611209" w:history="1">
            <w:r w:rsidRPr="00F317DE">
              <w:rPr>
                <w:rStyle w:val="af5"/>
                <w:noProof/>
                <w:lang w:val="uk-UA"/>
              </w:rPr>
              <w:t>9.2. Порядок виплати доходів за цінними паперами (крім дивідендів, за винятком дивідендів за цінними паперами ІСІ)</w:t>
            </w:r>
            <w:r>
              <w:rPr>
                <w:noProof/>
                <w:webHidden/>
              </w:rPr>
              <w:tab/>
            </w:r>
            <w:r>
              <w:rPr>
                <w:noProof/>
                <w:webHidden/>
              </w:rPr>
              <w:fldChar w:fldCharType="begin"/>
            </w:r>
            <w:r>
              <w:rPr>
                <w:noProof/>
                <w:webHidden/>
              </w:rPr>
              <w:instrText xml:space="preserve"> PAGEREF _Toc148611209 \h </w:instrText>
            </w:r>
            <w:r>
              <w:rPr>
                <w:noProof/>
                <w:webHidden/>
              </w:rPr>
            </w:r>
            <w:r>
              <w:rPr>
                <w:noProof/>
                <w:webHidden/>
              </w:rPr>
              <w:fldChar w:fldCharType="separate"/>
            </w:r>
            <w:r>
              <w:rPr>
                <w:noProof/>
                <w:webHidden/>
              </w:rPr>
              <w:t>62</w:t>
            </w:r>
            <w:r>
              <w:rPr>
                <w:noProof/>
                <w:webHidden/>
              </w:rPr>
              <w:fldChar w:fldCharType="end"/>
            </w:r>
          </w:hyperlink>
        </w:p>
        <w:p w14:paraId="4D001822" w14:textId="77777777" w:rsidR="00A1167C" w:rsidRDefault="00A1167C">
          <w:pPr>
            <w:pStyle w:val="22"/>
            <w:rPr>
              <w:rFonts w:asciiTheme="minorHAnsi" w:eastAsiaTheme="minorEastAsia" w:hAnsiTheme="minorHAnsi" w:cstheme="minorBidi"/>
              <w:noProof/>
              <w:sz w:val="22"/>
              <w:szCs w:val="22"/>
              <w:lang/>
            </w:rPr>
          </w:pPr>
          <w:hyperlink w:anchor="_Toc148611210" w:history="1">
            <w:r w:rsidRPr="00F317DE">
              <w:rPr>
                <w:rStyle w:val="af5"/>
                <w:noProof/>
                <w:lang w:val="uk-UA"/>
              </w:rPr>
              <w:t>9.3. Порядок виплати дивідендів (доходів) за цінними паперами, які розміщені за межами України</w:t>
            </w:r>
            <w:r>
              <w:rPr>
                <w:noProof/>
                <w:webHidden/>
              </w:rPr>
              <w:tab/>
            </w:r>
            <w:r>
              <w:rPr>
                <w:noProof/>
                <w:webHidden/>
              </w:rPr>
              <w:fldChar w:fldCharType="begin"/>
            </w:r>
            <w:r>
              <w:rPr>
                <w:noProof/>
                <w:webHidden/>
              </w:rPr>
              <w:instrText xml:space="preserve"> PAGEREF _Toc148611210 \h </w:instrText>
            </w:r>
            <w:r>
              <w:rPr>
                <w:noProof/>
                <w:webHidden/>
              </w:rPr>
            </w:r>
            <w:r>
              <w:rPr>
                <w:noProof/>
                <w:webHidden/>
              </w:rPr>
              <w:fldChar w:fldCharType="separate"/>
            </w:r>
            <w:r>
              <w:rPr>
                <w:noProof/>
                <w:webHidden/>
              </w:rPr>
              <w:t>63</w:t>
            </w:r>
            <w:r>
              <w:rPr>
                <w:noProof/>
                <w:webHidden/>
              </w:rPr>
              <w:fldChar w:fldCharType="end"/>
            </w:r>
          </w:hyperlink>
        </w:p>
        <w:p w14:paraId="17AAB223" w14:textId="77777777" w:rsidR="00A1167C" w:rsidRDefault="00A1167C">
          <w:pPr>
            <w:pStyle w:val="11"/>
            <w:tabs>
              <w:tab w:val="right" w:leader="dot" w:pos="9627"/>
            </w:tabs>
            <w:rPr>
              <w:rFonts w:asciiTheme="minorHAnsi" w:eastAsiaTheme="minorEastAsia" w:hAnsiTheme="minorHAnsi" w:cstheme="minorBidi"/>
              <w:noProof/>
              <w:sz w:val="22"/>
              <w:szCs w:val="22"/>
              <w:lang/>
            </w:rPr>
          </w:pPr>
          <w:hyperlink w:anchor="_Toc148611211" w:history="1">
            <w:r w:rsidRPr="00F317DE">
              <w:rPr>
                <w:rStyle w:val="af5"/>
                <w:noProof/>
                <w:lang w:val="uk-UA"/>
              </w:rPr>
              <w:t xml:space="preserve">10. Порядок </w:t>
            </w:r>
            <w:r w:rsidRPr="00F317DE">
              <w:rPr>
                <w:rStyle w:val="af5"/>
                <w:noProof/>
                <w:shd w:val="clear" w:color="auto" w:fill="FFFFFF"/>
                <w:lang w:val="uk-UA"/>
              </w:rPr>
              <w:t>направлення акціонерним товариством повідомлень акціонерам через депозитарну систему України.</w:t>
            </w:r>
            <w:r>
              <w:rPr>
                <w:noProof/>
                <w:webHidden/>
              </w:rPr>
              <w:tab/>
            </w:r>
            <w:r>
              <w:rPr>
                <w:noProof/>
                <w:webHidden/>
              </w:rPr>
              <w:fldChar w:fldCharType="begin"/>
            </w:r>
            <w:r>
              <w:rPr>
                <w:noProof/>
                <w:webHidden/>
              </w:rPr>
              <w:instrText xml:space="preserve"> PAGEREF _Toc148611211 \h </w:instrText>
            </w:r>
            <w:r>
              <w:rPr>
                <w:noProof/>
                <w:webHidden/>
              </w:rPr>
            </w:r>
            <w:r>
              <w:rPr>
                <w:noProof/>
                <w:webHidden/>
              </w:rPr>
              <w:fldChar w:fldCharType="separate"/>
            </w:r>
            <w:r>
              <w:rPr>
                <w:noProof/>
                <w:webHidden/>
              </w:rPr>
              <w:t>63</w:t>
            </w:r>
            <w:r>
              <w:rPr>
                <w:noProof/>
                <w:webHidden/>
              </w:rPr>
              <w:fldChar w:fldCharType="end"/>
            </w:r>
          </w:hyperlink>
        </w:p>
        <w:p w14:paraId="0A809DC5" w14:textId="77777777" w:rsidR="00A1167C" w:rsidRDefault="00A1167C">
          <w:pPr>
            <w:pStyle w:val="11"/>
            <w:tabs>
              <w:tab w:val="right" w:leader="dot" w:pos="9627"/>
            </w:tabs>
            <w:rPr>
              <w:rFonts w:asciiTheme="minorHAnsi" w:eastAsiaTheme="minorEastAsia" w:hAnsiTheme="minorHAnsi" w:cstheme="minorBidi"/>
              <w:noProof/>
              <w:sz w:val="22"/>
              <w:szCs w:val="22"/>
              <w:lang/>
            </w:rPr>
          </w:pPr>
          <w:hyperlink w:anchor="_Toc148611212" w:history="1">
            <w:r w:rsidRPr="00F317DE">
              <w:rPr>
                <w:rStyle w:val="af5"/>
                <w:noProof/>
                <w:lang w:val="uk-UA"/>
              </w:rPr>
              <w:t>11.  Порядок посвідчення довіреності на право участі та голосування на загальних зборах акціонерного товариства</w:t>
            </w:r>
            <w:r>
              <w:rPr>
                <w:noProof/>
                <w:webHidden/>
              </w:rPr>
              <w:tab/>
            </w:r>
            <w:r>
              <w:rPr>
                <w:noProof/>
                <w:webHidden/>
              </w:rPr>
              <w:fldChar w:fldCharType="begin"/>
            </w:r>
            <w:r>
              <w:rPr>
                <w:noProof/>
                <w:webHidden/>
              </w:rPr>
              <w:instrText xml:space="preserve"> PAGEREF _Toc148611212 \h </w:instrText>
            </w:r>
            <w:r>
              <w:rPr>
                <w:noProof/>
                <w:webHidden/>
              </w:rPr>
            </w:r>
            <w:r>
              <w:rPr>
                <w:noProof/>
                <w:webHidden/>
              </w:rPr>
              <w:fldChar w:fldCharType="separate"/>
            </w:r>
            <w:r>
              <w:rPr>
                <w:noProof/>
                <w:webHidden/>
              </w:rPr>
              <w:t>64</w:t>
            </w:r>
            <w:r>
              <w:rPr>
                <w:noProof/>
                <w:webHidden/>
              </w:rPr>
              <w:fldChar w:fldCharType="end"/>
            </w:r>
          </w:hyperlink>
        </w:p>
        <w:p w14:paraId="033132C3" w14:textId="77777777" w:rsidR="00A1167C" w:rsidRDefault="00A1167C">
          <w:pPr>
            <w:pStyle w:val="11"/>
            <w:tabs>
              <w:tab w:val="right" w:leader="dot" w:pos="9627"/>
            </w:tabs>
            <w:rPr>
              <w:rFonts w:asciiTheme="minorHAnsi" w:eastAsiaTheme="minorEastAsia" w:hAnsiTheme="minorHAnsi" w:cstheme="minorBidi"/>
              <w:noProof/>
              <w:sz w:val="22"/>
              <w:szCs w:val="22"/>
              <w:lang/>
            </w:rPr>
          </w:pPr>
          <w:hyperlink w:anchor="_Toc148611213" w:history="1">
            <w:r w:rsidRPr="00F317DE">
              <w:rPr>
                <w:rStyle w:val="af5"/>
                <w:b/>
                <w:noProof/>
              </w:rPr>
              <w:t xml:space="preserve">12. </w:t>
            </w:r>
            <w:r w:rsidRPr="00F317DE">
              <w:rPr>
                <w:rStyle w:val="af5"/>
                <w:b/>
                <w:bCs/>
                <w:noProof/>
                <w:shd w:val="clear" w:color="auto" w:fill="FFFFFF"/>
              </w:rPr>
              <w:t>Порядок та строк надання депозитарними установами інформації, що міститься у системі депозитарного обліку.</w:t>
            </w:r>
            <w:r>
              <w:rPr>
                <w:noProof/>
                <w:webHidden/>
              </w:rPr>
              <w:tab/>
            </w:r>
            <w:r>
              <w:rPr>
                <w:noProof/>
                <w:webHidden/>
              </w:rPr>
              <w:fldChar w:fldCharType="begin"/>
            </w:r>
            <w:r>
              <w:rPr>
                <w:noProof/>
                <w:webHidden/>
              </w:rPr>
              <w:instrText xml:space="preserve"> PAGEREF _Toc148611213 \h </w:instrText>
            </w:r>
            <w:r>
              <w:rPr>
                <w:noProof/>
                <w:webHidden/>
              </w:rPr>
            </w:r>
            <w:r>
              <w:rPr>
                <w:noProof/>
                <w:webHidden/>
              </w:rPr>
              <w:fldChar w:fldCharType="separate"/>
            </w:r>
            <w:r>
              <w:rPr>
                <w:noProof/>
                <w:webHidden/>
              </w:rPr>
              <w:t>66</w:t>
            </w:r>
            <w:r>
              <w:rPr>
                <w:noProof/>
                <w:webHidden/>
              </w:rPr>
              <w:fldChar w:fldCharType="end"/>
            </w:r>
          </w:hyperlink>
        </w:p>
        <w:p w14:paraId="11750C0E" w14:textId="77777777" w:rsidR="00A1167C" w:rsidRDefault="00A1167C">
          <w:pPr>
            <w:pStyle w:val="11"/>
            <w:tabs>
              <w:tab w:val="right" w:leader="dot" w:pos="9627"/>
            </w:tabs>
            <w:rPr>
              <w:rFonts w:asciiTheme="minorHAnsi" w:eastAsiaTheme="minorEastAsia" w:hAnsiTheme="minorHAnsi" w:cstheme="minorBidi"/>
              <w:noProof/>
              <w:sz w:val="22"/>
              <w:szCs w:val="22"/>
              <w:lang/>
            </w:rPr>
          </w:pPr>
          <w:hyperlink w:anchor="_Toc148611214" w:history="1">
            <w:r w:rsidRPr="00F317DE">
              <w:rPr>
                <w:rStyle w:val="af5"/>
                <w:b/>
                <w:noProof/>
                <w:lang w:val="uk-UA"/>
              </w:rPr>
              <w:t>13. Перелік та вартість послуг, що надаються депонентам та/або емітентам</w:t>
            </w:r>
            <w:r>
              <w:rPr>
                <w:noProof/>
                <w:webHidden/>
              </w:rPr>
              <w:tab/>
            </w:r>
            <w:r>
              <w:rPr>
                <w:noProof/>
                <w:webHidden/>
              </w:rPr>
              <w:fldChar w:fldCharType="begin"/>
            </w:r>
            <w:r>
              <w:rPr>
                <w:noProof/>
                <w:webHidden/>
              </w:rPr>
              <w:instrText xml:space="preserve"> PAGEREF _Toc148611214 \h </w:instrText>
            </w:r>
            <w:r>
              <w:rPr>
                <w:noProof/>
                <w:webHidden/>
              </w:rPr>
            </w:r>
            <w:r>
              <w:rPr>
                <w:noProof/>
                <w:webHidden/>
              </w:rPr>
              <w:fldChar w:fldCharType="separate"/>
            </w:r>
            <w:r>
              <w:rPr>
                <w:noProof/>
                <w:webHidden/>
              </w:rPr>
              <w:t>67</w:t>
            </w:r>
            <w:r>
              <w:rPr>
                <w:noProof/>
                <w:webHidden/>
              </w:rPr>
              <w:fldChar w:fldCharType="end"/>
            </w:r>
          </w:hyperlink>
        </w:p>
        <w:p w14:paraId="525C24D1" w14:textId="77777777" w:rsidR="00A1167C" w:rsidRDefault="00A1167C">
          <w:pPr>
            <w:pStyle w:val="11"/>
            <w:tabs>
              <w:tab w:val="right" w:leader="dot" w:pos="9627"/>
            </w:tabs>
            <w:rPr>
              <w:rFonts w:asciiTheme="minorHAnsi" w:eastAsiaTheme="minorEastAsia" w:hAnsiTheme="minorHAnsi" w:cstheme="minorBidi"/>
              <w:noProof/>
              <w:sz w:val="22"/>
              <w:szCs w:val="22"/>
              <w:lang/>
            </w:rPr>
          </w:pPr>
          <w:hyperlink w:anchor="_Toc148611215" w:history="1">
            <w:r w:rsidRPr="00F317DE">
              <w:rPr>
                <w:rStyle w:val="af5"/>
                <w:b/>
                <w:noProof/>
                <w:lang w:val="uk-UA"/>
              </w:rPr>
              <w:t>14. Перелік та форми вхідних та вихідних документів</w:t>
            </w:r>
            <w:r>
              <w:rPr>
                <w:noProof/>
                <w:webHidden/>
              </w:rPr>
              <w:tab/>
            </w:r>
            <w:r>
              <w:rPr>
                <w:noProof/>
                <w:webHidden/>
              </w:rPr>
              <w:fldChar w:fldCharType="begin"/>
            </w:r>
            <w:r>
              <w:rPr>
                <w:noProof/>
                <w:webHidden/>
              </w:rPr>
              <w:instrText xml:space="preserve"> PAGEREF _Toc148611215 \h </w:instrText>
            </w:r>
            <w:r>
              <w:rPr>
                <w:noProof/>
                <w:webHidden/>
              </w:rPr>
            </w:r>
            <w:r>
              <w:rPr>
                <w:noProof/>
                <w:webHidden/>
              </w:rPr>
              <w:fldChar w:fldCharType="separate"/>
            </w:r>
            <w:r>
              <w:rPr>
                <w:noProof/>
                <w:webHidden/>
              </w:rPr>
              <w:t>68</w:t>
            </w:r>
            <w:r>
              <w:rPr>
                <w:noProof/>
                <w:webHidden/>
              </w:rPr>
              <w:fldChar w:fldCharType="end"/>
            </w:r>
          </w:hyperlink>
        </w:p>
        <w:p w14:paraId="33FD4B74" w14:textId="77777777" w:rsidR="00A1167C" w:rsidRDefault="00A1167C">
          <w:pPr>
            <w:pStyle w:val="11"/>
            <w:tabs>
              <w:tab w:val="right" w:leader="dot" w:pos="9627"/>
            </w:tabs>
            <w:rPr>
              <w:rFonts w:asciiTheme="minorHAnsi" w:eastAsiaTheme="minorEastAsia" w:hAnsiTheme="minorHAnsi" w:cstheme="minorBidi"/>
              <w:noProof/>
              <w:sz w:val="22"/>
              <w:szCs w:val="22"/>
              <w:lang/>
            </w:rPr>
          </w:pPr>
          <w:hyperlink w:anchor="_Toc148611216" w:history="1">
            <w:r w:rsidRPr="00F317DE">
              <w:rPr>
                <w:rStyle w:val="af5"/>
                <w:noProof/>
                <w:lang w:val="uk-UA"/>
              </w:rPr>
              <w:t>15. Система внутрішнього контролю</w:t>
            </w:r>
            <w:r>
              <w:rPr>
                <w:noProof/>
                <w:webHidden/>
              </w:rPr>
              <w:tab/>
            </w:r>
            <w:r>
              <w:rPr>
                <w:noProof/>
                <w:webHidden/>
              </w:rPr>
              <w:fldChar w:fldCharType="begin"/>
            </w:r>
            <w:r>
              <w:rPr>
                <w:noProof/>
                <w:webHidden/>
              </w:rPr>
              <w:instrText xml:space="preserve"> PAGEREF _Toc148611216 \h </w:instrText>
            </w:r>
            <w:r>
              <w:rPr>
                <w:noProof/>
                <w:webHidden/>
              </w:rPr>
            </w:r>
            <w:r>
              <w:rPr>
                <w:noProof/>
                <w:webHidden/>
              </w:rPr>
              <w:fldChar w:fldCharType="separate"/>
            </w:r>
            <w:r>
              <w:rPr>
                <w:noProof/>
                <w:webHidden/>
              </w:rPr>
              <w:t>69</w:t>
            </w:r>
            <w:r>
              <w:rPr>
                <w:noProof/>
                <w:webHidden/>
              </w:rPr>
              <w:fldChar w:fldCharType="end"/>
            </w:r>
          </w:hyperlink>
        </w:p>
        <w:p w14:paraId="17447FB4" w14:textId="77777777" w:rsidR="00A1167C" w:rsidRDefault="00A1167C">
          <w:pPr>
            <w:pStyle w:val="11"/>
            <w:tabs>
              <w:tab w:val="right" w:leader="dot" w:pos="9627"/>
            </w:tabs>
            <w:rPr>
              <w:rFonts w:asciiTheme="minorHAnsi" w:eastAsiaTheme="minorEastAsia" w:hAnsiTheme="minorHAnsi" w:cstheme="minorBidi"/>
              <w:noProof/>
              <w:sz w:val="22"/>
              <w:szCs w:val="22"/>
              <w:lang/>
            </w:rPr>
          </w:pPr>
          <w:hyperlink w:anchor="_Toc148611217" w:history="1">
            <w:r w:rsidRPr="00F317DE">
              <w:rPr>
                <w:rStyle w:val="af5"/>
                <w:noProof/>
                <w:lang w:val="uk-UA" w:eastAsia="en-US"/>
              </w:rPr>
              <w:t>16. Заключні положення</w:t>
            </w:r>
            <w:r>
              <w:rPr>
                <w:noProof/>
                <w:webHidden/>
              </w:rPr>
              <w:tab/>
            </w:r>
            <w:r>
              <w:rPr>
                <w:noProof/>
                <w:webHidden/>
              </w:rPr>
              <w:fldChar w:fldCharType="begin"/>
            </w:r>
            <w:r>
              <w:rPr>
                <w:noProof/>
                <w:webHidden/>
              </w:rPr>
              <w:instrText xml:space="preserve"> PAGEREF _Toc148611217 \h </w:instrText>
            </w:r>
            <w:r>
              <w:rPr>
                <w:noProof/>
                <w:webHidden/>
              </w:rPr>
            </w:r>
            <w:r>
              <w:rPr>
                <w:noProof/>
                <w:webHidden/>
              </w:rPr>
              <w:fldChar w:fldCharType="separate"/>
            </w:r>
            <w:r>
              <w:rPr>
                <w:noProof/>
                <w:webHidden/>
              </w:rPr>
              <w:t>70</w:t>
            </w:r>
            <w:r>
              <w:rPr>
                <w:noProof/>
                <w:webHidden/>
              </w:rPr>
              <w:fldChar w:fldCharType="end"/>
            </w:r>
          </w:hyperlink>
        </w:p>
        <w:p w14:paraId="34DA6D47" w14:textId="4E1FCA6F" w:rsidR="00FE3718" w:rsidRDefault="00FE3718" w:rsidP="00886879">
          <w:r w:rsidRPr="00886879">
            <w:rPr>
              <w:b/>
              <w:bCs/>
            </w:rPr>
            <w:fldChar w:fldCharType="end"/>
          </w:r>
          <w:r w:rsidR="00AD09D6">
            <w:rPr>
              <w:b/>
              <w:bCs/>
              <w:lang w:val="uk-UA"/>
            </w:rPr>
            <w:t xml:space="preserve"> Додатки. Форми вхідних та вихідних документів</w:t>
          </w:r>
        </w:p>
      </w:sdtContent>
    </w:sdt>
    <w:p w14:paraId="35F4F1A0" w14:textId="77777777" w:rsidR="004A5197" w:rsidRPr="00891D94" w:rsidRDefault="004A5197" w:rsidP="00891D94">
      <w:pPr>
        <w:jc w:val="center"/>
        <w:outlineLvl w:val="0"/>
        <w:rPr>
          <w:b/>
          <w:bCs/>
          <w:lang w:val="uk-UA"/>
        </w:rPr>
      </w:pPr>
    </w:p>
    <w:p w14:paraId="73F994F0" w14:textId="77777777" w:rsidR="004533DF" w:rsidRPr="00891D94" w:rsidRDefault="004533DF" w:rsidP="00891D94">
      <w:pPr>
        <w:jc w:val="center"/>
        <w:outlineLvl w:val="0"/>
        <w:rPr>
          <w:b/>
          <w:bCs/>
          <w:lang w:val="uk-UA"/>
        </w:rPr>
      </w:pPr>
    </w:p>
    <w:p w14:paraId="48D3B58C" w14:textId="7FEEAC52" w:rsidR="004533DF" w:rsidRDefault="004533DF" w:rsidP="00891D94">
      <w:pPr>
        <w:jc w:val="center"/>
        <w:outlineLvl w:val="0"/>
        <w:rPr>
          <w:b/>
          <w:bCs/>
          <w:lang w:val="uk-UA"/>
        </w:rPr>
      </w:pPr>
    </w:p>
    <w:p w14:paraId="0255C3AC" w14:textId="77777777" w:rsidR="007D1F9D" w:rsidRPr="00891D94" w:rsidRDefault="007D1F9D" w:rsidP="00891D94">
      <w:pPr>
        <w:jc w:val="center"/>
        <w:outlineLvl w:val="0"/>
        <w:rPr>
          <w:b/>
          <w:bCs/>
          <w:lang w:val="uk-UA"/>
        </w:rPr>
      </w:pPr>
    </w:p>
    <w:p w14:paraId="4777BC8F" w14:textId="77777777" w:rsidR="004570AA" w:rsidRPr="00891D94" w:rsidRDefault="004570AA" w:rsidP="00891D94">
      <w:pPr>
        <w:jc w:val="center"/>
        <w:outlineLvl w:val="0"/>
        <w:rPr>
          <w:b/>
          <w:bCs/>
          <w:lang w:val="uk-UA"/>
        </w:rPr>
      </w:pPr>
    </w:p>
    <w:p w14:paraId="2436CB2D" w14:textId="74EF512E" w:rsidR="00746D6D" w:rsidRPr="00891D94" w:rsidRDefault="004A5197" w:rsidP="00891D94">
      <w:pPr>
        <w:pStyle w:val="afe"/>
        <w:numPr>
          <w:ilvl w:val="0"/>
          <w:numId w:val="45"/>
        </w:numPr>
        <w:jc w:val="center"/>
        <w:outlineLvl w:val="0"/>
        <w:rPr>
          <w:b/>
          <w:bCs/>
          <w:lang w:val="uk-UA"/>
        </w:rPr>
      </w:pPr>
      <w:bookmarkStart w:id="3" w:name="_Toc148611182"/>
      <w:r w:rsidRPr="00891D94">
        <w:rPr>
          <w:b/>
          <w:bCs/>
          <w:lang w:val="uk-UA"/>
        </w:rPr>
        <w:t>За</w:t>
      </w:r>
      <w:r w:rsidR="00746D6D" w:rsidRPr="00891D94">
        <w:rPr>
          <w:b/>
          <w:bCs/>
          <w:lang w:val="uk-UA"/>
        </w:rPr>
        <w:t>гальні положення</w:t>
      </w:r>
      <w:bookmarkEnd w:id="1"/>
      <w:bookmarkEnd w:id="0"/>
      <w:bookmarkEnd w:id="3"/>
    </w:p>
    <w:p w14:paraId="29D6B04F" w14:textId="77777777" w:rsidR="00746D6D" w:rsidRPr="00891D94" w:rsidRDefault="00746D6D" w:rsidP="00891D94">
      <w:pPr>
        <w:jc w:val="center"/>
        <w:rPr>
          <w:b/>
          <w:lang w:val="uk-UA"/>
        </w:rPr>
      </w:pPr>
      <w:r w:rsidRPr="00891D94">
        <w:rPr>
          <w:b/>
          <w:lang w:val="uk-UA"/>
        </w:rPr>
        <w:t xml:space="preserve"> </w:t>
      </w:r>
    </w:p>
    <w:p w14:paraId="685D24B1" w14:textId="0353C7EE" w:rsidR="00746D6D" w:rsidRPr="00891D94" w:rsidRDefault="00746D6D" w:rsidP="00891D94">
      <w:pPr>
        <w:pStyle w:val="Normal0"/>
        <w:ind w:firstLine="708"/>
        <w:jc w:val="both"/>
        <w:rPr>
          <w:rFonts w:ascii="Times New Roman" w:hAnsi="Times New Roman"/>
          <w:sz w:val="24"/>
          <w:szCs w:val="24"/>
        </w:rPr>
      </w:pPr>
      <w:r w:rsidRPr="00891D94">
        <w:rPr>
          <w:rFonts w:ascii="Times New Roman" w:hAnsi="Times New Roman"/>
          <w:sz w:val="24"/>
          <w:szCs w:val="24"/>
        </w:rPr>
        <w:t xml:space="preserve">1. </w:t>
      </w:r>
      <w:r w:rsidR="000519A1" w:rsidRPr="00891D94">
        <w:rPr>
          <w:rFonts w:ascii="Times New Roman" w:hAnsi="Times New Roman"/>
          <w:caps/>
          <w:sz w:val="24"/>
          <w:szCs w:val="24"/>
        </w:rPr>
        <w:t>акціонерне товариство «</w:t>
      </w:r>
      <w:r w:rsidR="00CC761A" w:rsidRPr="00891D94">
        <w:rPr>
          <w:rFonts w:ascii="Times New Roman" w:hAnsi="Times New Roman"/>
          <w:caps/>
          <w:sz w:val="24"/>
          <w:szCs w:val="24"/>
        </w:rPr>
        <w:t>БАНК АЛЬЯНС</w:t>
      </w:r>
      <w:r w:rsidR="000519A1" w:rsidRPr="00891D94">
        <w:rPr>
          <w:rFonts w:ascii="Times New Roman" w:hAnsi="Times New Roman"/>
          <w:caps/>
          <w:sz w:val="24"/>
          <w:szCs w:val="24"/>
        </w:rPr>
        <w:t>»</w:t>
      </w:r>
      <w:r w:rsidR="000519A1" w:rsidRPr="00891D94">
        <w:rPr>
          <w:rFonts w:ascii="Times New Roman" w:hAnsi="Times New Roman"/>
          <w:sz w:val="24"/>
          <w:szCs w:val="24"/>
        </w:rPr>
        <w:t xml:space="preserve"> </w:t>
      </w:r>
      <w:r w:rsidRPr="00891D94">
        <w:rPr>
          <w:rFonts w:ascii="Times New Roman" w:hAnsi="Times New Roman"/>
          <w:sz w:val="24"/>
          <w:szCs w:val="24"/>
        </w:rPr>
        <w:t xml:space="preserve">(далі – Депозитарна установа) здійснює депозитарну діяльність на підставі ліцензії Національної комісії з цінних паперів та фондового ринку </w:t>
      </w:r>
      <w:r w:rsidR="002550AA" w:rsidRPr="00891D94">
        <w:rPr>
          <w:rFonts w:ascii="Times New Roman" w:hAnsi="Times New Roman"/>
          <w:sz w:val="24"/>
          <w:szCs w:val="24"/>
        </w:rPr>
        <w:t xml:space="preserve">(надалі - НКЦПФР) </w:t>
      </w:r>
      <w:r w:rsidRPr="00891D94">
        <w:rPr>
          <w:rFonts w:ascii="Times New Roman" w:hAnsi="Times New Roman"/>
          <w:sz w:val="24"/>
          <w:szCs w:val="24"/>
        </w:rPr>
        <w:t>та у відповідності до законодавства України, правил (стандартів) провадження професійної діяльності на фондовому ринку, затверджених об’єднанням/</w:t>
      </w:r>
      <w:proofErr w:type="spellStart"/>
      <w:r w:rsidRPr="00891D94">
        <w:rPr>
          <w:rFonts w:ascii="Times New Roman" w:hAnsi="Times New Roman"/>
          <w:sz w:val="24"/>
          <w:szCs w:val="24"/>
        </w:rPr>
        <w:t>саморегулівною</w:t>
      </w:r>
      <w:proofErr w:type="spellEnd"/>
      <w:r w:rsidRPr="00891D94">
        <w:rPr>
          <w:rFonts w:ascii="Times New Roman" w:hAnsi="Times New Roman"/>
          <w:sz w:val="24"/>
          <w:szCs w:val="24"/>
        </w:rPr>
        <w:t xml:space="preserve"> організацією професійних учасників фондового ринку, членом якої є Депозитарн</w:t>
      </w:r>
      <w:r w:rsidR="00221F9F" w:rsidRPr="00891D94">
        <w:rPr>
          <w:rFonts w:ascii="Times New Roman" w:hAnsi="Times New Roman"/>
          <w:sz w:val="24"/>
          <w:szCs w:val="24"/>
        </w:rPr>
        <w:t>а</w:t>
      </w:r>
      <w:r w:rsidRPr="00891D94">
        <w:rPr>
          <w:rFonts w:ascii="Times New Roman" w:hAnsi="Times New Roman"/>
          <w:sz w:val="24"/>
          <w:szCs w:val="24"/>
        </w:rPr>
        <w:t xml:space="preserve"> установа, </w:t>
      </w:r>
      <w:r w:rsidR="4DC3387B" w:rsidRPr="00891D94">
        <w:rPr>
          <w:rFonts w:ascii="Times New Roman" w:hAnsi="Times New Roman"/>
          <w:sz w:val="24"/>
          <w:szCs w:val="24"/>
        </w:rPr>
        <w:t xml:space="preserve"> Положення про депозитарну діяльність депозитарної установи АТ “</w:t>
      </w:r>
      <w:r w:rsidR="4DC3387B" w:rsidRPr="00891D94">
        <w:rPr>
          <w:rFonts w:ascii="Times New Roman" w:hAnsi="Times New Roman"/>
          <w:caps/>
          <w:sz w:val="24"/>
          <w:szCs w:val="24"/>
        </w:rPr>
        <w:t>«БАНК АЛЬЯНС»</w:t>
      </w:r>
      <w:r w:rsidR="4DC3387B" w:rsidRPr="00891D94">
        <w:rPr>
          <w:rFonts w:ascii="Times New Roman" w:hAnsi="Times New Roman"/>
          <w:sz w:val="24"/>
          <w:szCs w:val="24"/>
        </w:rPr>
        <w:t>” (далі - Положення</w:t>
      </w:r>
      <w:r w:rsidRPr="00891D94">
        <w:rPr>
          <w:rFonts w:ascii="Times New Roman" w:hAnsi="Times New Roman"/>
          <w:sz w:val="24"/>
          <w:szCs w:val="24"/>
        </w:rPr>
        <w:t>,</w:t>
      </w:r>
      <w:r w:rsidR="628A9C67" w:rsidRPr="00891D94">
        <w:rPr>
          <w:rFonts w:ascii="Times New Roman" w:hAnsi="Times New Roman"/>
          <w:sz w:val="24"/>
          <w:szCs w:val="24"/>
        </w:rPr>
        <w:t>)</w:t>
      </w:r>
      <w:r w:rsidRPr="00891D94">
        <w:rPr>
          <w:rFonts w:ascii="Times New Roman" w:hAnsi="Times New Roman"/>
          <w:sz w:val="24"/>
          <w:szCs w:val="24"/>
        </w:rPr>
        <w:t xml:space="preserve"> інших внутрішніх документів Депозитарної установи.</w:t>
      </w:r>
    </w:p>
    <w:p w14:paraId="31199A4D" w14:textId="77777777" w:rsidR="00746D6D" w:rsidRPr="00891D94" w:rsidRDefault="00746D6D" w:rsidP="004A2AA9">
      <w:pPr>
        <w:ind w:firstLine="709"/>
        <w:jc w:val="both"/>
        <w:rPr>
          <w:lang w:val="uk-UA"/>
        </w:rPr>
      </w:pPr>
      <w:r w:rsidRPr="00891D94">
        <w:rPr>
          <w:lang w:val="uk-UA"/>
        </w:rPr>
        <w:t>2. У разі внесення змін до законодавства, правил (стандартів) провадження професійної діяльності на фондовому ринку, затверджених об’єднанням/</w:t>
      </w:r>
      <w:proofErr w:type="spellStart"/>
      <w:r w:rsidRPr="00891D94">
        <w:rPr>
          <w:lang w:val="uk-UA"/>
        </w:rPr>
        <w:t>саморегулівною</w:t>
      </w:r>
      <w:proofErr w:type="spellEnd"/>
      <w:r w:rsidRPr="00891D94">
        <w:rPr>
          <w:lang w:val="uk-UA"/>
        </w:rPr>
        <w:t xml:space="preserve"> організацією професійних учасників фондового ринку, членом якої є Депозитарна установа, це Положення діє в частині, що не суперечить вказаним змінам.</w:t>
      </w:r>
    </w:p>
    <w:p w14:paraId="5584D38A" w14:textId="77777777" w:rsidR="00746D6D" w:rsidRPr="00891D94" w:rsidRDefault="00746D6D" w:rsidP="004A2AA9">
      <w:pPr>
        <w:ind w:firstLine="709"/>
        <w:jc w:val="both"/>
        <w:rPr>
          <w:lang w:val="uk-UA"/>
        </w:rPr>
      </w:pPr>
      <w:r w:rsidRPr="00891D94">
        <w:rPr>
          <w:lang w:val="uk-UA"/>
        </w:rPr>
        <w:t>3. Депозитарна установа інформує своїх депонентів, емітентів, з якими Депозитарна установа уклала договір про відкриття</w:t>
      </w:r>
      <w:r w:rsidR="006D5D99" w:rsidRPr="00891D94">
        <w:rPr>
          <w:lang w:val="uk-UA"/>
        </w:rPr>
        <w:t>/обслуговування</w:t>
      </w:r>
      <w:r w:rsidRPr="00891D94">
        <w:rPr>
          <w:lang w:val="uk-UA"/>
        </w:rPr>
        <w:t xml:space="preserve"> рахунків у цінних паперах</w:t>
      </w:r>
      <w:r w:rsidR="001A43E6" w:rsidRPr="00891D94">
        <w:rPr>
          <w:lang w:val="uk-UA"/>
        </w:rPr>
        <w:t xml:space="preserve"> </w:t>
      </w:r>
      <w:r w:rsidR="006D5D99" w:rsidRPr="00891D94">
        <w:rPr>
          <w:lang w:val="uk-UA"/>
        </w:rPr>
        <w:t>власників</w:t>
      </w:r>
      <w:r w:rsidRPr="00891D94">
        <w:rPr>
          <w:lang w:val="uk-UA"/>
        </w:rPr>
        <w:t xml:space="preserve"> в процесі </w:t>
      </w:r>
      <w:proofErr w:type="spellStart"/>
      <w:r w:rsidRPr="00891D94">
        <w:rPr>
          <w:lang w:val="uk-UA"/>
        </w:rPr>
        <w:t>дематеріалізації</w:t>
      </w:r>
      <w:proofErr w:type="spellEnd"/>
      <w:r w:rsidRPr="00891D94">
        <w:rPr>
          <w:lang w:val="uk-UA"/>
        </w:rPr>
        <w:t xml:space="preserve">/зміни депозитарної установи по </w:t>
      </w:r>
      <w:proofErr w:type="spellStart"/>
      <w:r w:rsidRPr="00891D94">
        <w:rPr>
          <w:lang w:val="uk-UA"/>
        </w:rPr>
        <w:t>дематеріалізованим</w:t>
      </w:r>
      <w:proofErr w:type="spellEnd"/>
      <w:r w:rsidRPr="00891D94">
        <w:rPr>
          <w:lang w:val="uk-UA"/>
        </w:rPr>
        <w:t xml:space="preserve"> цінних паперам, власників цінних паперів, яким Депозитарною установою відкрито рахунки у цінних паперах на підставі договору з емітентом згідно законодавства, про внесення змін до цього Положення, затвердження нової редакції Положення про депозитарну діяльність депозитарної установи шляхом розміщення протягом наступного робочого дня після затвердження змін/нової редакції відповідної інформації, а також тексту Положення з урахуванням змін/нової редакції Положення на веб-сайті Депозитарної установи у мережі Інтернет </w:t>
      </w:r>
      <w:r w:rsidR="009E0837" w:rsidRPr="00891D94">
        <w:rPr>
          <w:u w:val="single"/>
          <w:lang w:val="uk-UA"/>
        </w:rPr>
        <w:t>https://</w:t>
      </w:r>
      <w:r w:rsidR="009E0837" w:rsidRPr="00891D94">
        <w:rPr>
          <w:u w:val="single"/>
          <w:lang w:val="uk-UA" w:eastAsia="uk-UA"/>
        </w:rPr>
        <w:t xml:space="preserve"> </w:t>
      </w:r>
      <w:hyperlink r:id="rId9" w:history="1">
        <w:r w:rsidR="009E0837" w:rsidRPr="00891D94">
          <w:rPr>
            <w:noProof/>
            <w:u w:val="single"/>
            <w:lang w:val="uk-UA" w:eastAsia="uk-UA"/>
          </w:rPr>
          <w:t>bankalliance.ua</w:t>
        </w:r>
      </w:hyperlink>
    </w:p>
    <w:p w14:paraId="0E5DE0A3" w14:textId="77777777" w:rsidR="00746D6D" w:rsidRPr="00891D94" w:rsidRDefault="00746D6D" w:rsidP="004A2AA9">
      <w:pPr>
        <w:tabs>
          <w:tab w:val="left" w:pos="3060"/>
        </w:tabs>
        <w:ind w:firstLine="709"/>
        <w:jc w:val="both"/>
        <w:rPr>
          <w:lang w:val="uk-UA"/>
        </w:rPr>
      </w:pPr>
      <w:r w:rsidRPr="00891D94">
        <w:rPr>
          <w:lang w:val="uk-UA"/>
        </w:rPr>
        <w:t>4. Під поняттям «заявник» в цьому Положенні розуміється власник цінних паперів, яким Депозитарною установою відкрито рахунки у цінних паперах на підставі договору з емітентом згідно законодавства.</w:t>
      </w:r>
    </w:p>
    <w:p w14:paraId="5AB3640A" w14:textId="77777777" w:rsidR="00746D6D" w:rsidRPr="00891D94" w:rsidRDefault="00746D6D" w:rsidP="00891D94">
      <w:pPr>
        <w:ind w:firstLine="708"/>
        <w:jc w:val="both"/>
        <w:rPr>
          <w:lang w:val="uk-UA"/>
        </w:rPr>
      </w:pPr>
      <w:r w:rsidRPr="00891D94">
        <w:rPr>
          <w:lang w:val="uk-UA"/>
        </w:rPr>
        <w:t xml:space="preserve"> Інші терміни та поняття у цьому Положенні вживаються відповідно їх визначень, що встановлені законодавством України.</w:t>
      </w:r>
    </w:p>
    <w:p w14:paraId="6C51C5A5" w14:textId="09CACBED" w:rsidR="00AD2EA2" w:rsidRPr="00891D94" w:rsidRDefault="00AD2EA2" w:rsidP="00891D94">
      <w:pPr>
        <w:pStyle w:val="30"/>
        <w:widowControl/>
        <w:numPr>
          <w:ilvl w:val="0"/>
          <w:numId w:val="0"/>
        </w:numPr>
        <w:rPr>
          <w:sz w:val="24"/>
          <w:szCs w:val="24"/>
        </w:rPr>
      </w:pPr>
    </w:p>
    <w:p w14:paraId="7CB94D77" w14:textId="11B1CB09" w:rsidR="00746D6D" w:rsidRPr="00891D94" w:rsidRDefault="448E4B76" w:rsidP="00891D94">
      <w:pPr>
        <w:pStyle w:val="30"/>
        <w:widowControl/>
        <w:ind w:firstLine="900"/>
        <w:jc w:val="center"/>
        <w:outlineLvl w:val="0"/>
        <w:rPr>
          <w:b/>
          <w:bCs/>
          <w:sz w:val="24"/>
          <w:szCs w:val="24"/>
        </w:rPr>
      </w:pPr>
      <w:bookmarkStart w:id="4" w:name="_Toc145597242"/>
      <w:bookmarkStart w:id="5" w:name="_Toc145598280"/>
      <w:bookmarkStart w:id="6" w:name="_Toc148611183"/>
      <w:r w:rsidRPr="00891D94">
        <w:rPr>
          <w:b/>
          <w:bCs/>
          <w:sz w:val="24"/>
          <w:szCs w:val="24"/>
        </w:rPr>
        <w:t>2</w:t>
      </w:r>
      <w:r w:rsidR="00746D6D" w:rsidRPr="00891D94">
        <w:rPr>
          <w:b/>
          <w:bCs/>
          <w:sz w:val="24"/>
          <w:szCs w:val="24"/>
        </w:rPr>
        <w:t xml:space="preserve"> Організаційно-функціональна схема підрозділів</w:t>
      </w:r>
      <w:r w:rsidR="00C41CD1" w:rsidRPr="00891D94">
        <w:rPr>
          <w:b/>
          <w:bCs/>
          <w:sz w:val="24"/>
          <w:szCs w:val="24"/>
        </w:rPr>
        <w:t xml:space="preserve"> </w:t>
      </w:r>
      <w:r w:rsidR="00746D6D" w:rsidRPr="00891D94">
        <w:rPr>
          <w:b/>
          <w:bCs/>
          <w:sz w:val="24"/>
          <w:szCs w:val="24"/>
        </w:rPr>
        <w:t>Депозитарної установи</w:t>
      </w:r>
      <w:bookmarkEnd w:id="4"/>
      <w:bookmarkEnd w:id="5"/>
      <w:bookmarkEnd w:id="6"/>
    </w:p>
    <w:p w14:paraId="07547A01" w14:textId="77777777" w:rsidR="00746D6D" w:rsidRPr="00891D94" w:rsidRDefault="00746D6D" w:rsidP="00891D94">
      <w:pPr>
        <w:pStyle w:val="30"/>
        <w:widowControl/>
        <w:numPr>
          <w:ilvl w:val="0"/>
          <w:numId w:val="0"/>
        </w:numPr>
        <w:ind w:firstLine="900"/>
        <w:rPr>
          <w:b/>
          <w:sz w:val="24"/>
          <w:szCs w:val="24"/>
        </w:rPr>
      </w:pPr>
    </w:p>
    <w:p w14:paraId="530DE1E9" w14:textId="26FAB2E4" w:rsidR="00746D6D" w:rsidRPr="00891D94" w:rsidRDefault="0B108B09" w:rsidP="00891D94">
      <w:pPr>
        <w:pStyle w:val="Normal0"/>
        <w:jc w:val="both"/>
        <w:rPr>
          <w:rFonts w:ascii="Times New Roman" w:hAnsi="Times New Roman"/>
          <w:sz w:val="24"/>
          <w:szCs w:val="24"/>
        </w:rPr>
      </w:pPr>
      <w:r w:rsidRPr="00891D94">
        <w:rPr>
          <w:rFonts w:ascii="Times New Roman" w:hAnsi="Times New Roman"/>
          <w:sz w:val="24"/>
          <w:szCs w:val="24"/>
        </w:rPr>
        <w:t xml:space="preserve">2.1. </w:t>
      </w:r>
      <w:r w:rsidR="00746D6D" w:rsidRPr="00891D94">
        <w:rPr>
          <w:rFonts w:ascii="Times New Roman" w:hAnsi="Times New Roman"/>
          <w:sz w:val="24"/>
          <w:szCs w:val="24"/>
        </w:rPr>
        <w:t>Для здійснення депозитарної діяльності у Депозитарній установі створено окрем</w:t>
      </w:r>
      <w:r w:rsidR="00705881" w:rsidRPr="00891D94">
        <w:rPr>
          <w:rFonts w:ascii="Times New Roman" w:hAnsi="Times New Roman"/>
          <w:sz w:val="24"/>
          <w:szCs w:val="24"/>
        </w:rPr>
        <w:t>ий</w:t>
      </w:r>
      <w:r w:rsidR="00746D6D" w:rsidRPr="00891D94">
        <w:rPr>
          <w:rFonts w:ascii="Times New Roman" w:hAnsi="Times New Roman"/>
          <w:sz w:val="24"/>
          <w:szCs w:val="24"/>
        </w:rPr>
        <w:t xml:space="preserve"> структурн</w:t>
      </w:r>
      <w:r w:rsidR="00705881" w:rsidRPr="00891D94">
        <w:rPr>
          <w:rFonts w:ascii="Times New Roman" w:hAnsi="Times New Roman"/>
          <w:sz w:val="24"/>
          <w:szCs w:val="24"/>
        </w:rPr>
        <w:t>ий</w:t>
      </w:r>
      <w:r w:rsidR="00746D6D" w:rsidRPr="00891D94">
        <w:rPr>
          <w:rFonts w:ascii="Times New Roman" w:hAnsi="Times New Roman"/>
          <w:sz w:val="24"/>
          <w:szCs w:val="24"/>
        </w:rPr>
        <w:t xml:space="preserve"> підрозд</w:t>
      </w:r>
      <w:r w:rsidR="009B4EC9" w:rsidRPr="00891D94">
        <w:rPr>
          <w:rFonts w:ascii="Times New Roman" w:hAnsi="Times New Roman"/>
          <w:sz w:val="24"/>
          <w:szCs w:val="24"/>
        </w:rPr>
        <w:t>іл</w:t>
      </w:r>
      <w:r w:rsidR="00746D6D" w:rsidRPr="00891D94">
        <w:rPr>
          <w:rFonts w:ascii="Times New Roman" w:hAnsi="Times New Roman"/>
          <w:sz w:val="24"/>
          <w:szCs w:val="24"/>
        </w:rPr>
        <w:t xml:space="preserve"> (відділ) депозитарної д</w:t>
      </w:r>
      <w:r w:rsidR="00705881" w:rsidRPr="00891D94">
        <w:rPr>
          <w:rFonts w:ascii="Times New Roman" w:hAnsi="Times New Roman"/>
          <w:sz w:val="24"/>
          <w:szCs w:val="24"/>
        </w:rPr>
        <w:t>іяльності депозитарної установи</w:t>
      </w:r>
      <w:r w:rsidR="00D3152F" w:rsidRPr="00891D94">
        <w:rPr>
          <w:rFonts w:ascii="Times New Roman" w:hAnsi="Times New Roman"/>
          <w:sz w:val="24"/>
          <w:szCs w:val="24"/>
        </w:rPr>
        <w:t xml:space="preserve">, що підпорядковується Першому заступнику Голови правління. Перший заступник Голови Правління </w:t>
      </w:r>
      <w:r w:rsidR="00746D6D" w:rsidRPr="00891D94">
        <w:rPr>
          <w:rFonts w:ascii="Times New Roman" w:hAnsi="Times New Roman"/>
          <w:sz w:val="24"/>
          <w:szCs w:val="24"/>
        </w:rPr>
        <w:t xml:space="preserve">підпорядковується </w:t>
      </w:r>
      <w:r w:rsidR="00705881" w:rsidRPr="00891D94">
        <w:rPr>
          <w:rFonts w:ascii="Times New Roman" w:hAnsi="Times New Roman"/>
          <w:sz w:val="24"/>
          <w:szCs w:val="24"/>
        </w:rPr>
        <w:t>Голові</w:t>
      </w:r>
      <w:r w:rsidR="00746D6D" w:rsidRPr="00891D94">
        <w:rPr>
          <w:rFonts w:ascii="Times New Roman" w:hAnsi="Times New Roman"/>
          <w:sz w:val="24"/>
          <w:szCs w:val="24"/>
        </w:rPr>
        <w:t xml:space="preserve"> Правління, який згідно з розподілом обов’язків відповідно до внутрішніх документів Депозитарної установи відповідає за здійснення нею депозитарної діяльності. </w:t>
      </w:r>
    </w:p>
    <w:p w14:paraId="2B73C797" w14:textId="77777777" w:rsidR="00746D6D" w:rsidRPr="00891D94" w:rsidRDefault="00746D6D" w:rsidP="00891D94">
      <w:pPr>
        <w:pStyle w:val="30"/>
        <w:widowControl/>
        <w:numPr>
          <w:ilvl w:val="0"/>
          <w:numId w:val="0"/>
        </w:numPr>
        <w:ind w:firstLine="900"/>
        <w:rPr>
          <w:sz w:val="24"/>
          <w:szCs w:val="24"/>
        </w:rPr>
      </w:pPr>
      <w:r w:rsidRPr="00891D94">
        <w:rPr>
          <w:sz w:val="24"/>
          <w:szCs w:val="24"/>
        </w:rPr>
        <w:t>Організаційно-функціональна схема  підрозділів Депозитарної установи, що здійснюють депозитарну діяльність, наведена нижче.</w:t>
      </w:r>
    </w:p>
    <w:p w14:paraId="3657BE02" w14:textId="77777777" w:rsidR="00746D6D" w:rsidRPr="00891D94" w:rsidRDefault="003871A7" w:rsidP="00891D94">
      <w:pPr>
        <w:pStyle w:val="30"/>
        <w:widowControl/>
        <w:numPr>
          <w:ilvl w:val="0"/>
          <w:numId w:val="0"/>
        </w:numPr>
        <w:rPr>
          <w:sz w:val="24"/>
          <w:szCs w:val="24"/>
        </w:rPr>
      </w:pPr>
      <w:r w:rsidRPr="00891D94">
        <w:rPr>
          <w:noProof/>
          <w:sz w:val="24"/>
          <w:szCs w:val="24"/>
          <w:lang/>
        </w:rPr>
        <w:lastRenderedPageBreak/>
        <mc:AlternateContent>
          <mc:Choice Requires="wpc">
            <w:drawing>
              <wp:inline distT="0" distB="0" distL="0" distR="0" wp14:anchorId="43FD72FF" wp14:editId="07777777">
                <wp:extent cx="3805555" cy="2679065"/>
                <wp:effectExtent l="0" t="0" r="4445" b="6985"/>
                <wp:docPr id="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1032948" y="155855"/>
                            <a:ext cx="1714564" cy="342881"/>
                          </a:xfrm>
                          <a:prstGeom prst="rect">
                            <a:avLst/>
                          </a:prstGeom>
                          <a:solidFill>
                            <a:srgbClr val="FFFFFF"/>
                          </a:solidFill>
                          <a:ln w="9525">
                            <a:solidFill>
                              <a:srgbClr val="000000"/>
                            </a:solidFill>
                            <a:miter lim="800000"/>
                            <a:headEnd/>
                            <a:tailEnd/>
                          </a:ln>
                        </wps:spPr>
                        <wps:txbx>
                          <w:txbxContent>
                            <w:p w14:paraId="423D75EC" w14:textId="77777777" w:rsidR="00AB3656" w:rsidRPr="009A091A" w:rsidRDefault="00AB3656" w:rsidP="004373E7">
                              <w:pPr>
                                <w:jc w:val="center"/>
                                <w:rPr>
                                  <w:lang w:val="uk-UA"/>
                                </w:rPr>
                              </w:pPr>
                              <w:r>
                                <w:rPr>
                                  <w:lang w:val="uk-UA"/>
                                </w:rPr>
                                <w:t>Голова Правління</w:t>
                              </w:r>
                            </w:p>
                          </w:txbxContent>
                        </wps:txbx>
                        <wps:bodyPr rot="0" vert="horz" wrap="square" lIns="91440" tIns="45720" rIns="91440" bIns="45720" anchor="t" anchorCtr="0" upright="1">
                          <a:noAutofit/>
                        </wps:bodyPr>
                      </wps:wsp>
                      <wps:wsp>
                        <wps:cNvPr id="2" name="Text Box 6"/>
                        <wps:cNvSpPr txBox="1">
                          <a:spLocks noChangeArrowheads="1"/>
                        </wps:cNvSpPr>
                        <wps:spPr bwMode="auto">
                          <a:xfrm>
                            <a:off x="794949" y="1047509"/>
                            <a:ext cx="2171133" cy="505298"/>
                          </a:xfrm>
                          <a:prstGeom prst="rect">
                            <a:avLst/>
                          </a:prstGeom>
                          <a:solidFill>
                            <a:srgbClr val="FFFFFF"/>
                          </a:solidFill>
                          <a:ln w="9525">
                            <a:solidFill>
                              <a:srgbClr val="000000"/>
                            </a:solidFill>
                            <a:miter lim="800000"/>
                            <a:headEnd/>
                            <a:tailEnd/>
                          </a:ln>
                        </wps:spPr>
                        <wps:txbx>
                          <w:txbxContent>
                            <w:p w14:paraId="297DF653" w14:textId="77777777" w:rsidR="00AB3656" w:rsidRDefault="00AB3656" w:rsidP="00A67CF8">
                              <w:pPr>
                                <w:jc w:val="center"/>
                                <w:rPr>
                                  <w:lang w:val="uk-UA"/>
                                </w:rPr>
                              </w:pPr>
                              <w:r>
                                <w:rPr>
                                  <w:lang w:val="uk-UA"/>
                                </w:rPr>
                                <w:t>Перший заступник</w:t>
                              </w:r>
                            </w:p>
                            <w:p w14:paraId="2FEDAD7D" w14:textId="77777777" w:rsidR="00AB3656" w:rsidRPr="00DF4FFE" w:rsidRDefault="00AB3656" w:rsidP="00A67CF8">
                              <w:pPr>
                                <w:jc w:val="center"/>
                                <w:rPr>
                                  <w:lang w:val="uk-UA"/>
                                </w:rPr>
                              </w:pPr>
                              <w:r>
                                <w:rPr>
                                  <w:lang w:val="uk-UA"/>
                                </w:rPr>
                                <w:t xml:space="preserve"> Голови Правління</w:t>
                              </w:r>
                            </w:p>
                          </w:txbxContent>
                        </wps:txbx>
                        <wps:bodyPr rot="0" vert="horz" wrap="square" lIns="91440" tIns="45720" rIns="91440" bIns="45720" anchor="t" anchorCtr="0" upright="1">
                          <a:noAutofit/>
                        </wps:bodyPr>
                      </wps:wsp>
                      <wps:wsp>
                        <wps:cNvPr id="3" name="AutoShape 9"/>
                        <wps:cNvCnPr>
                          <a:cxnSpLocks noChangeShapeType="1"/>
                        </wps:cNvCnPr>
                        <wps:spPr bwMode="auto">
                          <a:xfrm>
                            <a:off x="1837611" y="488892"/>
                            <a:ext cx="810" cy="5725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1"/>
                        <wps:cNvCnPr>
                          <a:cxnSpLocks noChangeShapeType="1"/>
                        </wps:cNvCnPr>
                        <wps:spPr bwMode="auto">
                          <a:xfrm>
                            <a:off x="1836802" y="1539683"/>
                            <a:ext cx="1619" cy="683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2"/>
                        <wps:cNvSpPr txBox="1">
                          <a:spLocks noChangeArrowheads="1"/>
                        </wps:cNvSpPr>
                        <wps:spPr bwMode="auto">
                          <a:xfrm>
                            <a:off x="965758" y="2222984"/>
                            <a:ext cx="1829516" cy="456081"/>
                          </a:xfrm>
                          <a:prstGeom prst="rect">
                            <a:avLst/>
                          </a:prstGeom>
                          <a:solidFill>
                            <a:srgbClr val="FFFFFF"/>
                          </a:solidFill>
                          <a:ln w="9525">
                            <a:solidFill>
                              <a:srgbClr val="000000"/>
                            </a:solidFill>
                            <a:miter lim="800000"/>
                            <a:headEnd/>
                            <a:tailEnd/>
                          </a:ln>
                        </wps:spPr>
                        <wps:txbx>
                          <w:txbxContent>
                            <w:p w14:paraId="649DB9E4" w14:textId="77777777" w:rsidR="00AB3656" w:rsidRPr="002A29A3" w:rsidRDefault="00AB3656" w:rsidP="00A67CF8">
                              <w:pPr>
                                <w:jc w:val="center"/>
                                <w:rPr>
                                  <w:lang w:val="uk-UA"/>
                                </w:rPr>
                              </w:pPr>
                              <w:r>
                                <w:rPr>
                                  <w:lang w:val="uk-UA"/>
                                </w:rPr>
                                <w:t>Відділ депозитарної діяльності</w:t>
                              </w:r>
                            </w:p>
                          </w:txbxContent>
                        </wps:txbx>
                        <wps:bodyPr rot="0" vert="horz" wrap="square" lIns="91440" tIns="45720" rIns="91440" bIns="45720" anchor="t" anchorCtr="0" upright="1">
                          <a:noAutofit/>
                        </wps:bodyPr>
                      </wps:wsp>
                    </wpc:wpc>
                  </a:graphicData>
                </a:graphic>
              </wp:inline>
            </w:drawing>
          </mc:Choice>
          <mc:Fallback>
            <w:pict>
              <v:group w14:anchorId="43FD72FF" id="Полотно 2" o:spid="_x0000_s1026" editas="canvas" style="width:299.65pt;height:210.95pt;mso-position-horizontal-relative:char;mso-position-vertical-relative:line" coordsize="38055,26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b+9gMAAFAQAAAOAAAAZHJzL2Uyb0RvYy54bWzsWG2PozYQ/l6p/8HiezZAMAG07GmbbKpK&#10;2/ak3f4AB0xABZvaTsi26n/vjE24ZPdOPfXalao9ViI2Hsbz8viZYa/fHbuWHLjSjRS5F1z5HuGi&#10;kGUjdrn3y+NmlnhEGyZK1krBc++Ja+/dzbffXA99xkNZy7bkioASobOhz73amD6bz3VR847pK9lz&#10;AYuVVB0zMFW7eanYANq7dh76fjwfpCp7JQuuNTxdu0XvxuqvKl6Yn6tKc0Pa3APbjL0re9/ifX5z&#10;zbKdYn3dFKMZ7B9Y0bFGwKaTqjUzjOxV80JV1xRKalmZq0J2c1lVTcGtD+BN4D/zZsXEgWnrTAHR&#10;ORkIo39R73aHdgu5adoWojEH7Rk+w98B8sNxuRWXQu6JlR1lhh4SqPsplfrLTHyoWc+t5zorfjq8&#10;V6QpAV8eEawDGD3yoyHfySOJMIO4Nwg99CBmjvAYJdFg3d/L4ldNhFzVTOz4rVJyqDkrwboA3wQP&#10;pledHo1KtsOPsoRt2N5Iq+hYqQ4VQsIIavcXYRoBtJ9gTGlCqQMSWlXg+jKIaBx5pACBRRQmiduN&#10;ZSdFvdLmey47goPcUwBUuxE73GuDhrHsJGIdkW1TYobsRO22q1aRAwNQb+xlfQF/z8VaQYbcS2lI&#10;XSzO1/S5Ct9eH1PRNQZOZ9t0uZdMQizDCN6JEsxkmWFN68ZgMsLEhhSj6OJpjtvjmKKtLJ8guEq6&#10;UwisAYNaqt89MsAJzD39254p7pH2BwEJSoMowiNrJxFdhjBR5yvb8xUmClCVe8Yjbrgy7pjve9Xs&#10;atjJQULIW0hq1dggY/adVaPdgGBn9n8O5fAFlGPMwBkeXwfKyzSCP4dkP1pSP72EcghYDhYLB2Xq&#10;0zBNRqS8SSiPNPQV0S/JGTDiyBkPmOVvYrE0QnolkBJYVhzFwzNatsKPTz0w7gUru1fw/c9j5WSx&#10;jAOoEUC6UZIkaXgJ5SQABkFGBi6hsV0EzvoEjLVRDHljJYUAcpbK0ccn+Hkqn8iBX0y7Su5Hdv0I&#10;0xJjA2VUAxWtBbYEku94CazJoQPDEYBz5GKWQUWCgoJxx9pkO5I/Uj+9S+6SaBaF8d0s8tfr2e1m&#10;Fc3iTbCk68V6tVoHf2LNCKKsbsqSC6w8p+4oiD6vso99mutrpv5oCtT8Urs1GUw8/Vqjn5USx9To&#10;HULi9aga6rgD9n0jOKEWoq8J6jjxoVrYVmORxsniEtVBHAB9I6xhaeH/TaPRggu2HfgK5LcHZHoC&#10;8tQ+U8uCI5hfr39OY7qkrn0O4UoT28Y7jrL9cxKmNIgdrKGT9t92/2ybjilT/5c2GljafrVaSh8/&#10;sfG7+HxuufzDPwJu/gIAAP//AwBQSwMEFAAGAAgAAAAhACKETIDeAAAABQEAAA8AAABkcnMvZG93&#10;bnJldi54bWxMj09Lw0AQxe+C32EZwZvdbdSaxGxKEQQpgvQPeN1mp0k0Oxuy0zb99m696GXg8R7v&#10;/aaYj64TRxxC60nDdKJAIFXetlRr2G5e71IQgQ1Z03lCDWcMMC+vrwqTW3+iFR7XXItYQiE3Ghrm&#10;PpcyVA06Eya+R4re3g/OcJRDLe1gTrHcdTJRaiadaSkuNKbHlwar7/XBaZi9PW2272qVumV6/lwo&#10;98FfyV7r25tx8QyCceS/MFzwIzqUkWnnD2SD6DTER/j3Ru8xy+5B7DQ8JNMMZFnI//TlDwAAAP//&#10;AwBQSwECLQAUAAYACAAAACEAtoM4kv4AAADhAQAAEwAAAAAAAAAAAAAAAAAAAAAAW0NvbnRlbnRf&#10;VHlwZXNdLnhtbFBLAQItABQABgAIAAAAIQA4/SH/1gAAAJQBAAALAAAAAAAAAAAAAAAAAC8BAABf&#10;cmVscy8ucmVsc1BLAQItABQABgAIAAAAIQCMEib+9gMAAFAQAAAOAAAAAAAAAAAAAAAAAC4CAABk&#10;cnMvZTJvRG9jLnhtbFBLAQItABQABgAIAAAAIQAihEyA3gAAAAUBAAAPAAAAAAAAAAAAAAAAAFAG&#10;AABkcnMvZG93bnJldi54bWxQSwUGAAAAAAQABADzAAAAWwcAAAAA&#10;">
                <v:shape id="_x0000_s1027" type="#_x0000_t75" style="position:absolute;width:38055;height:26790;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0329;top:1558;width:1714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423D75EC" w14:textId="77777777" w:rsidR="00AB3656" w:rsidRPr="009A091A" w:rsidRDefault="00AB3656" w:rsidP="004373E7">
                        <w:pPr>
                          <w:jc w:val="center"/>
                          <w:rPr>
                            <w:lang w:val="uk-UA"/>
                          </w:rPr>
                        </w:pPr>
                        <w:r>
                          <w:rPr>
                            <w:lang w:val="uk-UA"/>
                          </w:rPr>
                          <w:t>Голова Правління</w:t>
                        </w:r>
                      </w:p>
                    </w:txbxContent>
                  </v:textbox>
                </v:shape>
                <v:shape id="Text Box 6" o:spid="_x0000_s1029" type="#_x0000_t202" style="position:absolute;left:7949;top:10475;width:21711;height:5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14:paraId="297DF653" w14:textId="77777777" w:rsidR="00AB3656" w:rsidRDefault="00AB3656" w:rsidP="00A67CF8">
                        <w:pPr>
                          <w:jc w:val="center"/>
                          <w:rPr>
                            <w:lang w:val="uk-UA"/>
                          </w:rPr>
                        </w:pPr>
                        <w:r>
                          <w:rPr>
                            <w:lang w:val="uk-UA"/>
                          </w:rPr>
                          <w:t>Перший заступник</w:t>
                        </w:r>
                      </w:p>
                      <w:p w14:paraId="2FEDAD7D" w14:textId="77777777" w:rsidR="00AB3656" w:rsidRPr="00DF4FFE" w:rsidRDefault="00AB3656" w:rsidP="00A67CF8">
                        <w:pPr>
                          <w:jc w:val="center"/>
                          <w:rPr>
                            <w:lang w:val="uk-UA"/>
                          </w:rPr>
                        </w:pPr>
                        <w:r>
                          <w:rPr>
                            <w:lang w:val="uk-UA"/>
                          </w:rPr>
                          <w:t xml:space="preserve"> Голови Правління</w:t>
                        </w:r>
                      </w:p>
                    </w:txbxContent>
                  </v:textbox>
                </v:shape>
                <v:shapetype id="_x0000_t32" coordsize="21600,21600" o:spt="32" o:oned="t" path="m,l21600,21600e" filled="f">
                  <v:path arrowok="t" fillok="f" o:connecttype="none"/>
                  <o:lock v:ext="edit" shapetype="t"/>
                </v:shapetype>
                <v:shape id="AutoShape 9" o:spid="_x0000_s1030" type="#_x0000_t32" style="position:absolute;left:18376;top:4888;width:8;height:57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line id="Line 51" o:spid="_x0000_s1031" style="position:absolute;visibility:visible;mso-wrap-style:square" from="18368,15396" to="18384,22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Text Box 52" o:spid="_x0000_s1032" type="#_x0000_t202" style="position:absolute;left:9657;top:22229;width:18295;height:4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649DB9E4" w14:textId="77777777" w:rsidR="00AB3656" w:rsidRPr="002A29A3" w:rsidRDefault="00AB3656" w:rsidP="00A67CF8">
                        <w:pPr>
                          <w:jc w:val="center"/>
                          <w:rPr>
                            <w:lang w:val="uk-UA"/>
                          </w:rPr>
                        </w:pPr>
                        <w:r>
                          <w:rPr>
                            <w:lang w:val="uk-UA"/>
                          </w:rPr>
                          <w:t>Відділ депозитарної діяльності</w:t>
                        </w:r>
                      </w:p>
                    </w:txbxContent>
                  </v:textbox>
                </v:shape>
                <w10:anchorlock/>
              </v:group>
            </w:pict>
          </mc:Fallback>
        </mc:AlternateContent>
      </w:r>
    </w:p>
    <w:p w14:paraId="5043CB0F" w14:textId="77777777" w:rsidR="004373E7" w:rsidRPr="00891D94" w:rsidRDefault="004373E7" w:rsidP="00891D94">
      <w:pPr>
        <w:pStyle w:val="30"/>
        <w:widowControl/>
        <w:numPr>
          <w:ilvl w:val="0"/>
          <w:numId w:val="0"/>
        </w:numPr>
        <w:rPr>
          <w:sz w:val="24"/>
          <w:szCs w:val="24"/>
        </w:rPr>
      </w:pPr>
    </w:p>
    <w:p w14:paraId="07459315" w14:textId="77777777" w:rsidR="004373E7" w:rsidRPr="00891D94" w:rsidRDefault="004373E7" w:rsidP="00891D94">
      <w:pPr>
        <w:pStyle w:val="30"/>
        <w:widowControl/>
        <w:numPr>
          <w:ilvl w:val="0"/>
          <w:numId w:val="0"/>
        </w:numPr>
        <w:rPr>
          <w:sz w:val="24"/>
          <w:szCs w:val="24"/>
        </w:rPr>
      </w:pPr>
    </w:p>
    <w:p w14:paraId="661230B3" w14:textId="7AADA3F3" w:rsidR="00746D6D" w:rsidRPr="00891D94" w:rsidRDefault="0BB4CC1B" w:rsidP="00891D94">
      <w:pPr>
        <w:pStyle w:val="30"/>
        <w:widowControl/>
        <w:ind w:firstLine="900"/>
        <w:rPr>
          <w:sz w:val="24"/>
          <w:szCs w:val="24"/>
        </w:rPr>
      </w:pPr>
      <w:r w:rsidRPr="00891D94">
        <w:rPr>
          <w:sz w:val="24"/>
          <w:szCs w:val="24"/>
        </w:rPr>
        <w:t xml:space="preserve">2.1.1. </w:t>
      </w:r>
      <w:r w:rsidR="00746D6D" w:rsidRPr="00891D94">
        <w:rPr>
          <w:sz w:val="24"/>
          <w:szCs w:val="24"/>
        </w:rPr>
        <w:t xml:space="preserve"> На Відділ </w:t>
      </w:r>
      <w:r w:rsidR="009B4EC9" w:rsidRPr="00891D94">
        <w:rPr>
          <w:sz w:val="24"/>
          <w:szCs w:val="24"/>
        </w:rPr>
        <w:t>депозитарної діяльності</w:t>
      </w:r>
      <w:r w:rsidR="00746D6D" w:rsidRPr="00891D94">
        <w:rPr>
          <w:sz w:val="24"/>
          <w:szCs w:val="24"/>
        </w:rPr>
        <w:t xml:space="preserve"> покладено такі завдання:</w:t>
      </w:r>
    </w:p>
    <w:p w14:paraId="700DE1C0" w14:textId="77777777" w:rsidR="002550AA" w:rsidRPr="00891D94" w:rsidRDefault="002550AA" w:rsidP="00891D94">
      <w:pPr>
        <w:pStyle w:val="af"/>
        <w:tabs>
          <w:tab w:val="left" w:pos="720"/>
          <w:tab w:val="left" w:pos="900"/>
        </w:tabs>
        <w:spacing w:before="0" w:beforeAutospacing="0" w:after="0" w:afterAutospacing="0"/>
        <w:ind w:firstLine="902"/>
        <w:jc w:val="both"/>
      </w:pPr>
      <w:r w:rsidRPr="00891D94">
        <w:t>- відкриття рахунків у цінних паперах;</w:t>
      </w:r>
    </w:p>
    <w:p w14:paraId="36FDBDCA" w14:textId="77777777" w:rsidR="002550AA" w:rsidRPr="00891D94" w:rsidRDefault="002550AA" w:rsidP="00891D94">
      <w:pPr>
        <w:pStyle w:val="af"/>
        <w:tabs>
          <w:tab w:val="left" w:pos="720"/>
          <w:tab w:val="left" w:pos="900"/>
        </w:tabs>
        <w:spacing w:before="0" w:beforeAutospacing="0" w:after="0" w:afterAutospacing="0"/>
        <w:ind w:firstLine="902"/>
        <w:jc w:val="both"/>
      </w:pPr>
      <w:r w:rsidRPr="00891D94">
        <w:t>- депозитарний облік цінних паперів - облік цінних паперів, прав на цінні папери та їх обмежень на рахунках у цінних паперах;</w:t>
      </w:r>
    </w:p>
    <w:p w14:paraId="5F08021C" w14:textId="77777777" w:rsidR="002550AA" w:rsidRPr="00891D94" w:rsidRDefault="002550AA" w:rsidP="00891D94">
      <w:pPr>
        <w:pStyle w:val="af"/>
        <w:tabs>
          <w:tab w:val="left" w:pos="720"/>
          <w:tab w:val="left" w:pos="900"/>
        </w:tabs>
        <w:spacing w:before="0" w:beforeAutospacing="0" w:after="0" w:afterAutospacing="0"/>
        <w:ind w:firstLine="902"/>
        <w:jc w:val="both"/>
      </w:pPr>
      <w:r w:rsidRPr="00891D94">
        <w:t xml:space="preserve">- обслуговування обігу цінних паперів на рахунках у цінних паперах; </w:t>
      </w:r>
    </w:p>
    <w:p w14:paraId="51377614" w14:textId="77777777" w:rsidR="002550AA" w:rsidRPr="00891D94" w:rsidRDefault="002550AA" w:rsidP="00891D94">
      <w:pPr>
        <w:pStyle w:val="af"/>
        <w:tabs>
          <w:tab w:val="left" w:pos="720"/>
          <w:tab w:val="left" w:pos="900"/>
        </w:tabs>
        <w:spacing w:before="0" w:beforeAutospacing="0" w:after="0" w:afterAutospacing="0"/>
        <w:ind w:firstLine="902"/>
        <w:jc w:val="both"/>
      </w:pPr>
      <w:r w:rsidRPr="00891D94">
        <w:t>- обслуговування корпоративних операцій емітента на рахунках у цінних паперах;</w:t>
      </w:r>
    </w:p>
    <w:p w14:paraId="296C85B3" w14:textId="77777777" w:rsidR="002550AA" w:rsidRPr="00891D94" w:rsidRDefault="002550AA" w:rsidP="00891D94">
      <w:pPr>
        <w:pStyle w:val="af"/>
        <w:tabs>
          <w:tab w:val="left" w:pos="720"/>
          <w:tab w:val="left" w:pos="900"/>
        </w:tabs>
        <w:spacing w:before="0" w:beforeAutospacing="0" w:after="0" w:afterAutospacing="0"/>
        <w:ind w:firstLine="902"/>
        <w:jc w:val="both"/>
      </w:pPr>
      <w:r w:rsidRPr="00891D94">
        <w:t>- надання у порядку, встановленому законодавством, інформації, що міститься у системі депозитарного обліку, на письмові вимоги органів державної влади;</w:t>
      </w:r>
    </w:p>
    <w:p w14:paraId="5A107B9F" w14:textId="77777777" w:rsidR="002550AA" w:rsidRPr="00891D94" w:rsidRDefault="002550AA" w:rsidP="00891D94">
      <w:pPr>
        <w:pStyle w:val="af"/>
        <w:tabs>
          <w:tab w:val="left" w:pos="720"/>
          <w:tab w:val="left" w:pos="900"/>
        </w:tabs>
        <w:spacing w:before="0" w:beforeAutospacing="0" w:after="0" w:afterAutospacing="0"/>
        <w:ind w:firstLine="902"/>
        <w:jc w:val="both"/>
      </w:pPr>
      <w:r w:rsidRPr="00891D94">
        <w:t>- надання послуг емітентам на підставі договору про надання реєстру власників іменних цінних паперів, а також надання додаткових послуг емітентам, серед іншого, при проведенні загальних зборів (чергових або позачергових) акціонерного товариства, послуги з управління рахунками емітентів у Центральному депозитарії цінних паперів (далі – Центральний депозитарій) чи інших послуг, що передбачені відповідним  договорами з емітентами та не заборонені законодавством;</w:t>
      </w:r>
    </w:p>
    <w:p w14:paraId="6EA62E6C" w14:textId="77777777" w:rsidR="002550AA" w:rsidRPr="00891D94" w:rsidRDefault="002550AA" w:rsidP="00891D94">
      <w:pPr>
        <w:pStyle w:val="af"/>
        <w:tabs>
          <w:tab w:val="left" w:pos="720"/>
          <w:tab w:val="left" w:pos="900"/>
        </w:tabs>
        <w:spacing w:before="0" w:beforeAutospacing="0" w:after="0" w:afterAutospacing="0"/>
        <w:ind w:firstLine="902"/>
        <w:jc w:val="both"/>
      </w:pPr>
      <w:r w:rsidRPr="00891D94">
        <w:t>- інформаційне та організаційне забезпечення проведення загальних зборів акціонерного товариства відповідно до укладеного з ним або з акціонерами (акціонером), які (який) сукупно є власниками (власником) 10 і більше відсотків простих акцій акціонерного товариства, договору;</w:t>
      </w:r>
    </w:p>
    <w:p w14:paraId="5090A0BD" w14:textId="77777777" w:rsidR="002550AA" w:rsidRPr="00891D94" w:rsidRDefault="002550AA" w:rsidP="00891D94">
      <w:pPr>
        <w:pStyle w:val="af"/>
        <w:tabs>
          <w:tab w:val="left" w:pos="720"/>
          <w:tab w:val="left" w:pos="900"/>
        </w:tabs>
        <w:spacing w:before="0" w:beforeAutospacing="0" w:after="0" w:afterAutospacing="0"/>
        <w:ind w:firstLine="902"/>
        <w:jc w:val="both"/>
      </w:pPr>
      <w:r w:rsidRPr="00891D94">
        <w:t>- надання депонентам додаткових послуг, зокрема, з реалізації прав за цінними папери, засвідчення довіреностей від фізичних осіб-депонентів Депозитарної установи на право участі та голосування на загальних зборах акціонерного товариства;</w:t>
      </w:r>
    </w:p>
    <w:p w14:paraId="7AB8C2C2" w14:textId="77777777" w:rsidR="002550AA" w:rsidRPr="00891D94" w:rsidRDefault="002550AA" w:rsidP="00891D94">
      <w:pPr>
        <w:pStyle w:val="af"/>
        <w:tabs>
          <w:tab w:val="left" w:pos="720"/>
          <w:tab w:val="left" w:pos="900"/>
        </w:tabs>
        <w:spacing w:before="0" w:beforeAutospacing="0" w:after="0" w:afterAutospacing="0"/>
        <w:ind w:firstLine="902"/>
        <w:jc w:val="both"/>
      </w:pPr>
      <w:r w:rsidRPr="00891D94">
        <w:t>- складання та подання до НКЦПФР адміністративних даних щодо провадження депозитарної діяльності депозитарної установи у порядку, встановленому законодавством;</w:t>
      </w:r>
    </w:p>
    <w:p w14:paraId="68F261DA" w14:textId="77777777" w:rsidR="002550AA" w:rsidRPr="00891D94" w:rsidRDefault="002550AA" w:rsidP="00891D94">
      <w:pPr>
        <w:pStyle w:val="af"/>
        <w:tabs>
          <w:tab w:val="left" w:pos="720"/>
          <w:tab w:val="left" w:pos="900"/>
        </w:tabs>
        <w:spacing w:before="0" w:beforeAutospacing="0" w:after="0" w:afterAutospacing="0"/>
        <w:ind w:firstLine="902"/>
        <w:jc w:val="both"/>
      </w:pPr>
      <w:r w:rsidRPr="00891D94">
        <w:t>- складання та подання інформації до НКЦПФР згідно ліцензійних умов провадження депозитарної діяльності депозитарної установи;</w:t>
      </w:r>
    </w:p>
    <w:p w14:paraId="22119E31" w14:textId="77777777" w:rsidR="002550AA" w:rsidRPr="00891D94" w:rsidRDefault="002550AA" w:rsidP="00891D94">
      <w:pPr>
        <w:pStyle w:val="af"/>
        <w:tabs>
          <w:tab w:val="left" w:pos="720"/>
          <w:tab w:val="left" w:pos="900"/>
        </w:tabs>
        <w:spacing w:before="0" w:beforeAutospacing="0" w:after="0" w:afterAutospacing="0"/>
        <w:ind w:firstLine="902"/>
        <w:jc w:val="both"/>
      </w:pPr>
      <w:r w:rsidRPr="00891D94">
        <w:t xml:space="preserve">- складання та подання звітності за видом професійної діяльності – депозитарна діяльність до </w:t>
      </w:r>
      <w:proofErr w:type="spellStart"/>
      <w:r w:rsidRPr="00891D94">
        <w:t>саморегулівної</w:t>
      </w:r>
      <w:proofErr w:type="spellEnd"/>
      <w:r w:rsidRPr="00891D94">
        <w:t xml:space="preserve"> організації/об’єднання професійних учасників фондового ринку, членом яких є Депозитарна установа;</w:t>
      </w:r>
    </w:p>
    <w:p w14:paraId="5EDB995A" w14:textId="77777777" w:rsidR="002550AA" w:rsidRPr="00891D94" w:rsidRDefault="002550AA" w:rsidP="00891D94">
      <w:pPr>
        <w:pStyle w:val="af"/>
        <w:spacing w:before="0" w:beforeAutospacing="0" w:after="0" w:afterAutospacing="0"/>
        <w:ind w:firstLine="902"/>
        <w:jc w:val="both"/>
      </w:pPr>
      <w:r w:rsidRPr="00891D94">
        <w:t xml:space="preserve">- підготовка інформації щодо операцій з активами інвестиційних (взаємних) фондів згідно з вимогами законодавства. </w:t>
      </w:r>
    </w:p>
    <w:p w14:paraId="1C1FB85D" w14:textId="77777777" w:rsidR="009124B1" w:rsidRPr="00891D94" w:rsidRDefault="002550AA" w:rsidP="00891D94">
      <w:pPr>
        <w:pStyle w:val="af"/>
        <w:tabs>
          <w:tab w:val="left" w:pos="900"/>
          <w:tab w:val="left" w:pos="993"/>
        </w:tabs>
        <w:spacing w:before="0" w:beforeAutospacing="0" w:after="0" w:afterAutospacing="0"/>
        <w:jc w:val="both"/>
      </w:pPr>
      <w:r w:rsidRPr="00891D94">
        <w:rPr>
          <w:lang w:eastAsia="ru-RU"/>
        </w:rPr>
        <w:tab/>
        <w:t xml:space="preserve">- </w:t>
      </w:r>
      <w:r w:rsidRPr="00891D94">
        <w:t>надання звітів щодо операцій з цінними паперами інвестиційного фонду його спостережній раді, а для взаємного фонду інвестиційної компанії – наглядовій раді, якщо інвестиційна компанія – акціонерне товариство, або ревізійній комісії, якщо інвестиційна компанія – товарист</w:t>
      </w:r>
      <w:r w:rsidR="005A7427" w:rsidRPr="00891D94">
        <w:t>во з обмеженою відповідальністю;</w:t>
      </w:r>
    </w:p>
    <w:p w14:paraId="58F411B5" w14:textId="37F35E1A" w:rsidR="000E7BC6" w:rsidRPr="00891D94" w:rsidRDefault="009124B1" w:rsidP="00891D94">
      <w:pPr>
        <w:pStyle w:val="af"/>
        <w:tabs>
          <w:tab w:val="left" w:pos="900"/>
          <w:tab w:val="left" w:pos="993"/>
        </w:tabs>
        <w:spacing w:before="0" w:beforeAutospacing="0" w:after="0" w:afterAutospacing="0"/>
        <w:ind w:firstLine="851"/>
        <w:jc w:val="both"/>
      </w:pPr>
      <w:r w:rsidRPr="00891D94">
        <w:lastRenderedPageBreak/>
        <w:t xml:space="preserve">- </w:t>
      </w:r>
      <w:r w:rsidR="009C0657" w:rsidRPr="00891D94">
        <w:t xml:space="preserve">проведення </w:t>
      </w:r>
      <w:r w:rsidR="3260EB81" w:rsidRPr="00891D94">
        <w:t xml:space="preserve">всіх </w:t>
      </w:r>
      <w:r w:rsidR="009C0657" w:rsidRPr="00891D94">
        <w:t xml:space="preserve">заходів належної перевірки </w:t>
      </w:r>
      <w:r w:rsidR="5C1D0BCF" w:rsidRPr="00891D94">
        <w:t xml:space="preserve">депонентів, емітентів в порядку та обсягах, визначених </w:t>
      </w:r>
      <w:r w:rsidR="7105D0B2" w:rsidRPr="00891D94">
        <w:t>Програмою здійснення належної перевірки клієнтів АТ «БАНК АЛЬЯНС»</w:t>
      </w:r>
      <w:r w:rsidR="7A4F453A" w:rsidRPr="00891D94">
        <w:t xml:space="preserve"> в чинній редакції</w:t>
      </w:r>
      <w:r w:rsidR="7105D0B2" w:rsidRPr="00891D94">
        <w:t xml:space="preserve"> </w:t>
      </w:r>
      <w:r w:rsidR="000E7BC6" w:rsidRPr="00891D94">
        <w:t>, а також здійснення інших заходів, передбачених законодавством України та внутрішніми документами Банку, що регулюють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здійснення первинного фінансового моніторингу</w:t>
      </w:r>
      <w:r w:rsidR="00081EE5" w:rsidRPr="00891D94">
        <w:t>.</w:t>
      </w:r>
    </w:p>
    <w:p w14:paraId="6537F28F" w14:textId="77777777" w:rsidR="000E7BC6" w:rsidRPr="00891D94" w:rsidRDefault="000E7BC6" w:rsidP="00891D94">
      <w:pPr>
        <w:pStyle w:val="af"/>
        <w:tabs>
          <w:tab w:val="left" w:pos="720"/>
          <w:tab w:val="left" w:pos="900"/>
        </w:tabs>
        <w:spacing w:before="0" w:beforeAutospacing="0" w:after="0" w:afterAutospacing="0"/>
        <w:jc w:val="both"/>
      </w:pPr>
    </w:p>
    <w:p w14:paraId="2F49AB0B" w14:textId="2589BB28" w:rsidR="00746D6D" w:rsidRPr="00891D94" w:rsidRDefault="00705881" w:rsidP="00891D94">
      <w:pPr>
        <w:pStyle w:val="30"/>
        <w:widowControl/>
        <w:ind w:firstLine="0"/>
        <w:rPr>
          <w:sz w:val="24"/>
          <w:szCs w:val="24"/>
        </w:rPr>
      </w:pPr>
      <w:r w:rsidRPr="00891D94">
        <w:rPr>
          <w:sz w:val="24"/>
          <w:szCs w:val="24"/>
        </w:rPr>
        <w:t xml:space="preserve">          </w:t>
      </w:r>
      <w:r w:rsidR="1FF94FEC" w:rsidRPr="00891D94">
        <w:rPr>
          <w:sz w:val="24"/>
          <w:szCs w:val="24"/>
        </w:rPr>
        <w:t>2.2.</w:t>
      </w:r>
      <w:r w:rsidR="00746D6D" w:rsidRPr="00891D94">
        <w:rPr>
          <w:sz w:val="24"/>
          <w:szCs w:val="24"/>
        </w:rPr>
        <w:t xml:space="preserve"> </w:t>
      </w:r>
      <w:r w:rsidR="00B209E1" w:rsidRPr="00891D94">
        <w:rPr>
          <w:sz w:val="24"/>
          <w:szCs w:val="24"/>
        </w:rPr>
        <w:t xml:space="preserve">В </w:t>
      </w:r>
      <w:r w:rsidR="00451A71" w:rsidRPr="00891D94">
        <w:rPr>
          <w:sz w:val="24"/>
          <w:szCs w:val="24"/>
        </w:rPr>
        <w:t>АТ «БАНК АЛЬЯНС»</w:t>
      </w:r>
      <w:r w:rsidR="00B209E1" w:rsidRPr="00891D94">
        <w:rPr>
          <w:sz w:val="24"/>
          <w:szCs w:val="24"/>
        </w:rPr>
        <w:t xml:space="preserve"> Відділ депозитарної діяльності</w:t>
      </w:r>
      <w:r w:rsidRPr="00891D94">
        <w:rPr>
          <w:sz w:val="24"/>
          <w:szCs w:val="24"/>
        </w:rPr>
        <w:t xml:space="preserve"> </w:t>
      </w:r>
      <w:r w:rsidR="00746D6D" w:rsidRPr="00891D94">
        <w:rPr>
          <w:sz w:val="24"/>
          <w:szCs w:val="24"/>
        </w:rPr>
        <w:t>відокремлен</w:t>
      </w:r>
      <w:r w:rsidR="00B209E1" w:rsidRPr="00891D94">
        <w:rPr>
          <w:sz w:val="24"/>
          <w:szCs w:val="24"/>
        </w:rPr>
        <w:t>ий</w:t>
      </w:r>
      <w:r w:rsidR="00746D6D" w:rsidRPr="00891D94">
        <w:rPr>
          <w:sz w:val="24"/>
          <w:szCs w:val="24"/>
        </w:rPr>
        <w:t xml:space="preserve"> від інших підрозділів</w:t>
      </w:r>
      <w:r w:rsidR="00451A71" w:rsidRPr="00891D94">
        <w:rPr>
          <w:sz w:val="24"/>
          <w:szCs w:val="24"/>
        </w:rPr>
        <w:t xml:space="preserve"> Банку</w:t>
      </w:r>
      <w:r w:rsidR="00746D6D" w:rsidRPr="00891D94">
        <w:rPr>
          <w:sz w:val="24"/>
          <w:szCs w:val="24"/>
        </w:rPr>
        <w:t xml:space="preserve"> та розташовується в окремому приміщенні.</w:t>
      </w:r>
    </w:p>
    <w:p w14:paraId="6DFB9E20" w14:textId="77777777" w:rsidR="009B1895" w:rsidRPr="00891D94" w:rsidRDefault="009B1895" w:rsidP="00891D94">
      <w:pPr>
        <w:pStyle w:val="30"/>
        <w:widowControl/>
        <w:numPr>
          <w:ilvl w:val="0"/>
          <w:numId w:val="0"/>
        </w:numPr>
        <w:rPr>
          <w:b/>
          <w:sz w:val="24"/>
          <w:szCs w:val="24"/>
        </w:rPr>
      </w:pPr>
    </w:p>
    <w:p w14:paraId="7A465302" w14:textId="151A16A8" w:rsidR="00746D6D" w:rsidRDefault="73FE75AE" w:rsidP="00891D94">
      <w:pPr>
        <w:pStyle w:val="30"/>
        <w:widowControl/>
        <w:ind w:firstLine="900"/>
        <w:jc w:val="center"/>
        <w:outlineLvl w:val="0"/>
        <w:rPr>
          <w:b/>
          <w:bCs/>
          <w:sz w:val="24"/>
          <w:szCs w:val="24"/>
        </w:rPr>
      </w:pPr>
      <w:bookmarkStart w:id="7" w:name="_Toc145597243"/>
      <w:bookmarkStart w:id="8" w:name="_Toc145598281"/>
      <w:bookmarkStart w:id="9" w:name="_Toc148611184"/>
      <w:r w:rsidRPr="00891D94">
        <w:rPr>
          <w:b/>
          <w:bCs/>
          <w:sz w:val="24"/>
          <w:szCs w:val="24"/>
        </w:rPr>
        <w:t>3</w:t>
      </w:r>
      <w:r w:rsidR="00746D6D" w:rsidRPr="00891D94">
        <w:rPr>
          <w:b/>
          <w:bCs/>
          <w:sz w:val="24"/>
          <w:szCs w:val="24"/>
        </w:rPr>
        <w:t xml:space="preserve"> Порядок роботи Депозитарної установи та приймання документів</w:t>
      </w:r>
      <w:bookmarkEnd w:id="7"/>
      <w:bookmarkEnd w:id="8"/>
      <w:bookmarkEnd w:id="9"/>
    </w:p>
    <w:p w14:paraId="24E3E182" w14:textId="77777777" w:rsidR="003E22BF" w:rsidRPr="00891D94" w:rsidRDefault="003E22BF" w:rsidP="00891D94">
      <w:pPr>
        <w:pStyle w:val="30"/>
        <w:widowControl/>
        <w:ind w:firstLine="900"/>
        <w:jc w:val="center"/>
        <w:outlineLvl w:val="0"/>
        <w:rPr>
          <w:b/>
          <w:bCs/>
          <w:sz w:val="24"/>
          <w:szCs w:val="24"/>
        </w:rPr>
      </w:pPr>
    </w:p>
    <w:p w14:paraId="6BC3C732" w14:textId="5FDD2FCE" w:rsidR="00746D6D" w:rsidRPr="00891D94" w:rsidRDefault="00746D6D" w:rsidP="00891D94">
      <w:pPr>
        <w:pStyle w:val="Normal0"/>
        <w:jc w:val="both"/>
        <w:rPr>
          <w:rFonts w:ascii="Times New Roman" w:hAnsi="Times New Roman"/>
          <w:sz w:val="24"/>
          <w:szCs w:val="24"/>
        </w:rPr>
      </w:pPr>
      <w:r w:rsidRPr="00891D94">
        <w:rPr>
          <w:rFonts w:ascii="Times New Roman" w:hAnsi="Times New Roman"/>
          <w:sz w:val="24"/>
          <w:szCs w:val="24"/>
        </w:rPr>
        <w:tab/>
      </w:r>
      <w:r w:rsidR="5BDA30CA" w:rsidRPr="00891D94">
        <w:rPr>
          <w:rFonts w:ascii="Times New Roman" w:hAnsi="Times New Roman"/>
          <w:sz w:val="24"/>
          <w:szCs w:val="24"/>
        </w:rPr>
        <w:t xml:space="preserve">3.1. </w:t>
      </w:r>
      <w:r w:rsidRPr="00891D94">
        <w:rPr>
          <w:rFonts w:ascii="Times New Roman" w:hAnsi="Times New Roman"/>
          <w:sz w:val="24"/>
          <w:szCs w:val="24"/>
        </w:rPr>
        <w:t xml:space="preserve">Робочий день Депозитарної установи </w:t>
      </w:r>
      <w:r w:rsidR="00876602" w:rsidRPr="00891D94">
        <w:rPr>
          <w:rFonts w:ascii="Times New Roman" w:hAnsi="Times New Roman"/>
          <w:sz w:val="24"/>
          <w:szCs w:val="24"/>
        </w:rPr>
        <w:t>у понеділок - четвер з</w:t>
      </w:r>
      <w:r w:rsidRPr="00891D94">
        <w:rPr>
          <w:rFonts w:ascii="Times New Roman" w:hAnsi="Times New Roman"/>
          <w:sz w:val="24"/>
          <w:szCs w:val="24"/>
        </w:rPr>
        <w:t xml:space="preserve"> </w:t>
      </w:r>
      <w:r w:rsidR="00A168C3" w:rsidRPr="00891D94">
        <w:rPr>
          <w:rFonts w:ascii="Times New Roman" w:hAnsi="Times New Roman"/>
          <w:sz w:val="24"/>
          <w:szCs w:val="24"/>
        </w:rPr>
        <w:t>09.00</w:t>
      </w:r>
      <w:r w:rsidRPr="00891D94">
        <w:rPr>
          <w:rFonts w:ascii="Times New Roman" w:hAnsi="Times New Roman"/>
          <w:sz w:val="24"/>
          <w:szCs w:val="24"/>
        </w:rPr>
        <w:t xml:space="preserve"> </w:t>
      </w:r>
      <w:r w:rsidR="00876602" w:rsidRPr="00891D94">
        <w:rPr>
          <w:rFonts w:ascii="Times New Roman" w:hAnsi="Times New Roman"/>
          <w:sz w:val="24"/>
          <w:szCs w:val="24"/>
        </w:rPr>
        <w:t>до</w:t>
      </w:r>
      <w:r w:rsidRPr="00891D94">
        <w:rPr>
          <w:rFonts w:ascii="Times New Roman" w:hAnsi="Times New Roman"/>
          <w:sz w:val="24"/>
          <w:szCs w:val="24"/>
        </w:rPr>
        <w:t xml:space="preserve"> о </w:t>
      </w:r>
      <w:r w:rsidR="00A168C3" w:rsidRPr="00891D94">
        <w:rPr>
          <w:rFonts w:ascii="Times New Roman" w:hAnsi="Times New Roman"/>
          <w:sz w:val="24"/>
          <w:szCs w:val="24"/>
        </w:rPr>
        <w:t>18.00</w:t>
      </w:r>
      <w:r w:rsidRPr="00891D94">
        <w:rPr>
          <w:rFonts w:ascii="Times New Roman" w:hAnsi="Times New Roman"/>
          <w:sz w:val="24"/>
          <w:szCs w:val="24"/>
        </w:rPr>
        <w:t xml:space="preserve"> з перервою між </w:t>
      </w:r>
      <w:r w:rsidR="00A168C3" w:rsidRPr="00891D94">
        <w:rPr>
          <w:rFonts w:ascii="Times New Roman" w:hAnsi="Times New Roman"/>
          <w:sz w:val="24"/>
          <w:szCs w:val="24"/>
        </w:rPr>
        <w:t>13.00</w:t>
      </w:r>
      <w:r w:rsidRPr="00891D94">
        <w:rPr>
          <w:rFonts w:ascii="Times New Roman" w:hAnsi="Times New Roman"/>
          <w:sz w:val="24"/>
          <w:szCs w:val="24"/>
        </w:rPr>
        <w:t xml:space="preserve"> та </w:t>
      </w:r>
      <w:r w:rsidR="00A168C3" w:rsidRPr="00891D94">
        <w:rPr>
          <w:rFonts w:ascii="Times New Roman" w:hAnsi="Times New Roman"/>
          <w:sz w:val="24"/>
          <w:szCs w:val="24"/>
        </w:rPr>
        <w:t>1</w:t>
      </w:r>
      <w:r w:rsidR="00876602" w:rsidRPr="00891D94">
        <w:rPr>
          <w:rFonts w:ascii="Times New Roman" w:hAnsi="Times New Roman"/>
          <w:sz w:val="24"/>
          <w:szCs w:val="24"/>
        </w:rPr>
        <w:t>3</w:t>
      </w:r>
      <w:r w:rsidR="00A168C3" w:rsidRPr="00891D94">
        <w:rPr>
          <w:rFonts w:ascii="Times New Roman" w:hAnsi="Times New Roman"/>
          <w:sz w:val="24"/>
          <w:szCs w:val="24"/>
        </w:rPr>
        <w:t>.</w:t>
      </w:r>
      <w:r w:rsidR="00876602" w:rsidRPr="00891D94">
        <w:rPr>
          <w:rFonts w:ascii="Times New Roman" w:hAnsi="Times New Roman"/>
          <w:sz w:val="24"/>
          <w:szCs w:val="24"/>
        </w:rPr>
        <w:t>45</w:t>
      </w:r>
      <w:r w:rsidRPr="00891D94">
        <w:rPr>
          <w:rFonts w:ascii="Times New Roman" w:hAnsi="Times New Roman"/>
          <w:sz w:val="24"/>
          <w:szCs w:val="24"/>
        </w:rPr>
        <w:t xml:space="preserve">. </w:t>
      </w:r>
      <w:r w:rsidR="00876602" w:rsidRPr="00891D94">
        <w:rPr>
          <w:rFonts w:ascii="Times New Roman" w:hAnsi="Times New Roman"/>
          <w:sz w:val="24"/>
          <w:szCs w:val="24"/>
        </w:rPr>
        <w:t xml:space="preserve">П`ятниця  - з 09.00 до 17.45 з перервою між 13.00 та 13.45. </w:t>
      </w:r>
      <w:r w:rsidRPr="00891D94">
        <w:rPr>
          <w:rFonts w:ascii="Times New Roman" w:hAnsi="Times New Roman"/>
          <w:sz w:val="24"/>
          <w:szCs w:val="24"/>
        </w:rPr>
        <w:t>Вихідними днями є субота та неділя, а також святкові та неробочі дні.</w:t>
      </w:r>
    </w:p>
    <w:p w14:paraId="7C010FF7" w14:textId="437FD26B" w:rsidR="00A168C3" w:rsidRPr="00891D94" w:rsidRDefault="00746D6D" w:rsidP="00891D94">
      <w:pPr>
        <w:pStyle w:val="Normal0"/>
        <w:jc w:val="both"/>
        <w:rPr>
          <w:rFonts w:ascii="Times New Roman" w:hAnsi="Times New Roman"/>
          <w:sz w:val="24"/>
          <w:szCs w:val="24"/>
        </w:rPr>
      </w:pPr>
      <w:r w:rsidRPr="00891D94">
        <w:rPr>
          <w:rFonts w:ascii="Times New Roman" w:hAnsi="Times New Roman"/>
          <w:sz w:val="24"/>
          <w:szCs w:val="24"/>
        </w:rPr>
        <w:tab/>
      </w:r>
      <w:r w:rsidR="0BBF0FDF" w:rsidRPr="00891D94">
        <w:rPr>
          <w:rFonts w:ascii="Times New Roman" w:hAnsi="Times New Roman"/>
          <w:sz w:val="24"/>
          <w:szCs w:val="24"/>
        </w:rPr>
        <w:t xml:space="preserve">3.2. </w:t>
      </w:r>
      <w:r w:rsidRPr="00891D94">
        <w:rPr>
          <w:rFonts w:ascii="Times New Roman" w:hAnsi="Times New Roman"/>
          <w:sz w:val="24"/>
          <w:szCs w:val="24"/>
        </w:rPr>
        <w:t xml:space="preserve"> Приймання осіб з питань відкриття/закриття рахунків у цінних паперах, надання депозитарних послуг, а також прийом розпоряджень (наказів, заяв, запитів), інших документів щодо здійснення депозитарних операцій, надання депозитарних послуг здійснюється Депозитарною установою з </w:t>
      </w:r>
      <w:r w:rsidR="00A168C3" w:rsidRPr="00891D94">
        <w:rPr>
          <w:rFonts w:ascii="Times New Roman" w:hAnsi="Times New Roman"/>
          <w:sz w:val="24"/>
          <w:szCs w:val="24"/>
        </w:rPr>
        <w:t>9.30</w:t>
      </w:r>
      <w:r w:rsidRPr="00891D94">
        <w:rPr>
          <w:rFonts w:ascii="Times New Roman" w:hAnsi="Times New Roman"/>
          <w:sz w:val="24"/>
          <w:szCs w:val="24"/>
        </w:rPr>
        <w:t xml:space="preserve"> по </w:t>
      </w:r>
      <w:r w:rsidR="00A168C3" w:rsidRPr="00891D94">
        <w:rPr>
          <w:rFonts w:ascii="Times New Roman" w:hAnsi="Times New Roman"/>
          <w:sz w:val="24"/>
          <w:szCs w:val="24"/>
        </w:rPr>
        <w:t>13.00</w:t>
      </w:r>
      <w:r w:rsidRPr="00891D94">
        <w:rPr>
          <w:rFonts w:ascii="Times New Roman" w:hAnsi="Times New Roman"/>
          <w:sz w:val="24"/>
          <w:szCs w:val="24"/>
        </w:rPr>
        <w:t xml:space="preserve"> та з </w:t>
      </w:r>
      <w:r w:rsidR="00A168C3" w:rsidRPr="00891D94">
        <w:rPr>
          <w:rFonts w:ascii="Times New Roman" w:hAnsi="Times New Roman"/>
          <w:sz w:val="24"/>
          <w:szCs w:val="24"/>
        </w:rPr>
        <w:t>1</w:t>
      </w:r>
      <w:r w:rsidR="00876602" w:rsidRPr="00891D94">
        <w:rPr>
          <w:rFonts w:ascii="Times New Roman" w:hAnsi="Times New Roman"/>
          <w:sz w:val="24"/>
          <w:szCs w:val="24"/>
        </w:rPr>
        <w:t>3</w:t>
      </w:r>
      <w:r w:rsidR="00A168C3" w:rsidRPr="00891D94">
        <w:rPr>
          <w:rFonts w:ascii="Times New Roman" w:hAnsi="Times New Roman"/>
          <w:sz w:val="24"/>
          <w:szCs w:val="24"/>
        </w:rPr>
        <w:t>.</w:t>
      </w:r>
      <w:r w:rsidR="00876602" w:rsidRPr="00891D94">
        <w:rPr>
          <w:rFonts w:ascii="Times New Roman" w:hAnsi="Times New Roman"/>
          <w:sz w:val="24"/>
          <w:szCs w:val="24"/>
        </w:rPr>
        <w:t>45</w:t>
      </w:r>
      <w:r w:rsidRPr="00891D94">
        <w:rPr>
          <w:rFonts w:ascii="Times New Roman" w:hAnsi="Times New Roman"/>
          <w:sz w:val="24"/>
          <w:szCs w:val="24"/>
        </w:rPr>
        <w:t xml:space="preserve"> по </w:t>
      </w:r>
      <w:r w:rsidR="00A168C3" w:rsidRPr="00891D94">
        <w:rPr>
          <w:rFonts w:ascii="Times New Roman" w:hAnsi="Times New Roman"/>
          <w:sz w:val="24"/>
          <w:szCs w:val="24"/>
        </w:rPr>
        <w:t>16.30</w:t>
      </w:r>
      <w:r w:rsidRPr="00891D94">
        <w:rPr>
          <w:rFonts w:ascii="Times New Roman" w:hAnsi="Times New Roman"/>
          <w:sz w:val="24"/>
          <w:szCs w:val="24"/>
        </w:rPr>
        <w:t xml:space="preserve"> кожного робочого дня.</w:t>
      </w:r>
    </w:p>
    <w:p w14:paraId="4391B4BB" w14:textId="19B831E2" w:rsidR="00746D6D" w:rsidRPr="00891D94" w:rsidRDefault="00746D6D" w:rsidP="00891D94">
      <w:pPr>
        <w:jc w:val="both"/>
        <w:rPr>
          <w:lang w:val="uk-UA"/>
        </w:rPr>
      </w:pPr>
      <w:r w:rsidRPr="00891D94">
        <w:rPr>
          <w:lang w:val="uk-UA"/>
        </w:rPr>
        <w:tab/>
      </w:r>
      <w:r w:rsidR="2EB53B98" w:rsidRPr="00891D94">
        <w:rPr>
          <w:lang w:val="uk-UA"/>
        </w:rPr>
        <w:t xml:space="preserve">3.3. </w:t>
      </w:r>
      <w:r w:rsidRPr="00891D94">
        <w:rPr>
          <w:lang w:val="uk-UA"/>
        </w:rPr>
        <w:t xml:space="preserve">Видача звітів про виконання депозитарних операцій здійснюється кожного робочого дня з </w:t>
      </w:r>
      <w:proofErr w:type="spellStart"/>
      <w:r w:rsidR="00A168C3" w:rsidRPr="00891D94">
        <w:rPr>
          <w:lang w:val="uk-UA"/>
        </w:rPr>
        <w:t>з</w:t>
      </w:r>
      <w:proofErr w:type="spellEnd"/>
      <w:r w:rsidR="00A168C3" w:rsidRPr="00891D94">
        <w:rPr>
          <w:lang w:val="uk-UA"/>
        </w:rPr>
        <w:t xml:space="preserve"> 9.30 по 13.00 та з </w:t>
      </w:r>
      <w:r w:rsidR="00876602" w:rsidRPr="00891D94">
        <w:rPr>
          <w:lang w:val="uk-UA"/>
        </w:rPr>
        <w:t>13</w:t>
      </w:r>
      <w:r w:rsidR="00A168C3" w:rsidRPr="00891D94">
        <w:rPr>
          <w:lang w:val="uk-UA"/>
        </w:rPr>
        <w:t>.</w:t>
      </w:r>
      <w:r w:rsidR="00876602" w:rsidRPr="00891D94">
        <w:rPr>
          <w:lang w:val="uk-UA"/>
        </w:rPr>
        <w:t>45</w:t>
      </w:r>
      <w:r w:rsidR="00A168C3" w:rsidRPr="00891D94">
        <w:rPr>
          <w:lang w:val="uk-UA"/>
        </w:rPr>
        <w:t xml:space="preserve"> по 17.30</w:t>
      </w:r>
    </w:p>
    <w:p w14:paraId="39F45183" w14:textId="77777777" w:rsidR="00746D6D" w:rsidRPr="00891D94" w:rsidRDefault="00746D6D" w:rsidP="00891D94">
      <w:pPr>
        <w:jc w:val="both"/>
        <w:rPr>
          <w:lang w:val="uk-UA"/>
        </w:rPr>
      </w:pPr>
      <w:r w:rsidRPr="00891D94">
        <w:rPr>
          <w:lang w:val="uk-UA"/>
        </w:rPr>
        <w:tab/>
        <w:t>4. Операційний день Депозитарної установи відкривається кожного операційного дня Центрального депозитарію.</w:t>
      </w:r>
    </w:p>
    <w:p w14:paraId="6B6AA43E" w14:textId="77777777" w:rsidR="00746D6D" w:rsidRPr="00891D94" w:rsidRDefault="00746D6D" w:rsidP="00891D94">
      <w:pPr>
        <w:ind w:firstLine="708"/>
        <w:jc w:val="both"/>
        <w:rPr>
          <w:lang w:val="uk-UA"/>
        </w:rPr>
      </w:pPr>
      <w:r w:rsidRPr="00891D94">
        <w:rPr>
          <w:lang w:val="uk-UA"/>
        </w:rPr>
        <w:t>Операційний день Депозитарної установи</w:t>
      </w:r>
      <w:r w:rsidR="00876602" w:rsidRPr="00891D94">
        <w:rPr>
          <w:lang w:val="uk-UA"/>
        </w:rPr>
        <w:t xml:space="preserve"> з понеділка по четвер</w:t>
      </w:r>
      <w:r w:rsidRPr="00891D94">
        <w:rPr>
          <w:lang w:val="uk-UA"/>
        </w:rPr>
        <w:t xml:space="preserve"> починається о </w:t>
      </w:r>
      <w:r w:rsidR="00A168C3" w:rsidRPr="00891D94">
        <w:rPr>
          <w:lang w:val="uk-UA"/>
        </w:rPr>
        <w:t>9.30</w:t>
      </w:r>
      <w:r w:rsidRPr="00891D94">
        <w:rPr>
          <w:lang w:val="uk-UA"/>
        </w:rPr>
        <w:t xml:space="preserve"> та закінчується о </w:t>
      </w:r>
      <w:r w:rsidR="00A168C3" w:rsidRPr="00891D94">
        <w:rPr>
          <w:lang w:val="uk-UA"/>
        </w:rPr>
        <w:t>18.00</w:t>
      </w:r>
      <w:r w:rsidRPr="00891D94">
        <w:rPr>
          <w:lang w:val="uk-UA"/>
        </w:rPr>
        <w:t>.</w:t>
      </w:r>
      <w:r w:rsidR="00876602" w:rsidRPr="00891D94">
        <w:rPr>
          <w:lang w:val="uk-UA"/>
        </w:rPr>
        <w:t xml:space="preserve"> У п`ятницю починається о 9.30 та закінчується о 17.45.</w:t>
      </w:r>
    </w:p>
    <w:p w14:paraId="5AADBF18" w14:textId="77777777" w:rsidR="008F223F" w:rsidRPr="00891D94" w:rsidRDefault="008F223F" w:rsidP="00891D94">
      <w:pPr>
        <w:ind w:firstLine="708"/>
        <w:jc w:val="both"/>
        <w:rPr>
          <w:lang w:val="uk-UA"/>
        </w:rPr>
      </w:pPr>
      <w:r w:rsidRPr="00891D94">
        <w:rPr>
          <w:lang w:val="uk-UA"/>
        </w:rPr>
        <w:t xml:space="preserve">За необхідності та за згодою, на підставі звернення Фонду до Центрального депозитарію, з метою забезпечення виконання абзацу третього </w:t>
      </w:r>
      <w:r w:rsidR="00D832C8" w:rsidRPr="00891D94">
        <w:rPr>
          <w:lang w:val="uk-UA"/>
        </w:rPr>
        <w:t xml:space="preserve">частини четвертої </w:t>
      </w:r>
      <w:r w:rsidRPr="00891D94">
        <w:rPr>
          <w:lang w:val="uk-UA"/>
        </w:rPr>
        <w:t>статті 41</w:t>
      </w:r>
      <w:r w:rsidRPr="00891D94">
        <w:rPr>
          <w:vertAlign w:val="superscript"/>
          <w:lang w:val="uk-UA"/>
        </w:rPr>
        <w:t xml:space="preserve"> 1</w:t>
      </w:r>
      <w:r w:rsidRPr="00891D94">
        <w:rPr>
          <w:lang w:val="uk-UA"/>
        </w:rPr>
        <w:t xml:space="preserve"> Закону України "Про систему гарантування вкладів фізичних осіб" Депозитарна установа, якщо на її рахунку обліковуються (обліковуватимуться) акції банку, що віднесений Національним банком України до категорії неплатоспроможного, відкриває операційний день у день, що є святковим або вихідним (неробочим) днем.</w:t>
      </w:r>
    </w:p>
    <w:p w14:paraId="543037B3" w14:textId="77777777" w:rsidR="00746D6D" w:rsidRPr="00891D94" w:rsidRDefault="00746D6D" w:rsidP="00891D94">
      <w:pPr>
        <w:jc w:val="both"/>
        <w:rPr>
          <w:lang w:val="uk-UA"/>
        </w:rPr>
      </w:pPr>
      <w:r w:rsidRPr="00891D94">
        <w:rPr>
          <w:lang w:val="uk-UA"/>
        </w:rPr>
        <w:tab/>
        <w:t>У разі необхідності, а також у випадках, передбачених законодавством, операційний день Депозитарної установи може бути продовжено.</w:t>
      </w:r>
    </w:p>
    <w:p w14:paraId="637805D2" w14:textId="544AC41B" w:rsidR="003A1B50" w:rsidRPr="00891D94" w:rsidRDefault="003A1B50" w:rsidP="00891D94">
      <w:pPr>
        <w:rPr>
          <w:b/>
          <w:lang w:val="uk-UA"/>
        </w:rPr>
      </w:pPr>
    </w:p>
    <w:p w14:paraId="1386F912" w14:textId="73A6EC40" w:rsidR="00746D6D" w:rsidRPr="00891D94" w:rsidRDefault="0B94BD2B" w:rsidP="00891D94">
      <w:pPr>
        <w:jc w:val="center"/>
        <w:outlineLvl w:val="0"/>
        <w:rPr>
          <w:b/>
          <w:bCs/>
          <w:lang w:val="uk-UA"/>
        </w:rPr>
      </w:pPr>
      <w:bookmarkStart w:id="10" w:name="_Toc145597244"/>
      <w:bookmarkStart w:id="11" w:name="_Toc145598282"/>
      <w:bookmarkStart w:id="12" w:name="_Toc148611185"/>
      <w:r w:rsidRPr="00891D94">
        <w:rPr>
          <w:b/>
          <w:bCs/>
          <w:lang w:val="uk-UA"/>
        </w:rPr>
        <w:t xml:space="preserve">4. </w:t>
      </w:r>
      <w:r w:rsidR="00746D6D" w:rsidRPr="00891D94">
        <w:rPr>
          <w:b/>
          <w:bCs/>
          <w:lang w:val="uk-UA"/>
        </w:rPr>
        <w:t>Основні функції Депозитарної установи. Перелік депозитарних операцій та додаткових послуг, які надає Депозитарна установа</w:t>
      </w:r>
      <w:bookmarkEnd w:id="10"/>
      <w:bookmarkEnd w:id="11"/>
      <w:bookmarkEnd w:id="12"/>
    </w:p>
    <w:p w14:paraId="463F29E8" w14:textId="77777777" w:rsidR="00746D6D" w:rsidRPr="00891D94" w:rsidRDefault="00746D6D" w:rsidP="00891D94">
      <w:pPr>
        <w:jc w:val="both"/>
        <w:rPr>
          <w:lang w:val="uk-UA"/>
        </w:rPr>
      </w:pPr>
    </w:p>
    <w:p w14:paraId="489B7E98" w14:textId="08119E09" w:rsidR="00746D6D" w:rsidRPr="00891D94" w:rsidRDefault="0C16EE63" w:rsidP="00891D94">
      <w:pPr>
        <w:ind w:firstLine="708"/>
        <w:jc w:val="both"/>
        <w:rPr>
          <w:lang w:val="uk-UA"/>
        </w:rPr>
      </w:pPr>
      <w:r w:rsidRPr="00891D94">
        <w:rPr>
          <w:lang w:val="uk-UA"/>
        </w:rPr>
        <w:t xml:space="preserve">4.1. </w:t>
      </w:r>
      <w:r w:rsidR="00746D6D" w:rsidRPr="00891D94">
        <w:rPr>
          <w:lang w:val="uk-UA"/>
        </w:rPr>
        <w:t xml:space="preserve"> Депозитарна установа для здійснення депозитарної діяльності виконує такі функції:</w:t>
      </w:r>
    </w:p>
    <w:p w14:paraId="4A9CA3F4"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депозитарний облік цінних паперів - облік цінних паперів, прав на цінні папери та їх обмежень на рахунках у цінних паперах;</w:t>
      </w:r>
    </w:p>
    <w:p w14:paraId="0CDA0976"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обслуговування обігу цінних паперів на рахунках у цінних паперах; </w:t>
      </w:r>
    </w:p>
    <w:p w14:paraId="48B742A0"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обслуговування корпоративних операцій емітента на рахунках у цінних паперах.</w:t>
      </w:r>
    </w:p>
    <w:p w14:paraId="49A83574" w14:textId="2948E979" w:rsidR="00746D6D" w:rsidRPr="00891D94" w:rsidRDefault="00E0337E" w:rsidP="00891D94">
      <w:pPr>
        <w:ind w:firstLine="708"/>
        <w:jc w:val="both"/>
        <w:rPr>
          <w:lang w:val="uk-UA"/>
        </w:rPr>
      </w:pPr>
      <w:r w:rsidRPr="00891D94">
        <w:rPr>
          <w:lang w:val="uk-UA"/>
        </w:rPr>
        <w:t>4.2.</w:t>
      </w:r>
      <w:r w:rsidR="00746D6D" w:rsidRPr="00891D94">
        <w:rPr>
          <w:lang w:val="uk-UA"/>
        </w:rPr>
        <w:t xml:space="preserve"> Для виконання функцій </w:t>
      </w:r>
      <w:r w:rsidR="00031711" w:rsidRPr="00891D94">
        <w:rPr>
          <w:lang w:val="uk-UA"/>
        </w:rPr>
        <w:t>щодо депозитарного обліку цінних паперів</w:t>
      </w:r>
      <w:r w:rsidR="00550170" w:rsidRPr="00891D94">
        <w:rPr>
          <w:lang w:val="uk-UA"/>
        </w:rPr>
        <w:t>,</w:t>
      </w:r>
      <w:r w:rsidR="00746D6D" w:rsidRPr="00891D94">
        <w:rPr>
          <w:lang w:val="uk-UA"/>
        </w:rPr>
        <w:t xml:space="preserve"> обслуговування обігу цінних паперів та корпоративних операцій емітента на рахунках у цінних паперах Депозитарна установа здійснює такі депозитарні операції: </w:t>
      </w:r>
    </w:p>
    <w:p w14:paraId="4740951B" w14:textId="2262F5C2" w:rsidR="00746D6D" w:rsidRPr="00891D94" w:rsidRDefault="00E0337E" w:rsidP="00891D94">
      <w:pPr>
        <w:ind w:firstLine="708"/>
        <w:jc w:val="both"/>
        <w:rPr>
          <w:lang w:val="uk-UA"/>
        </w:rPr>
      </w:pPr>
      <w:r w:rsidRPr="00891D94">
        <w:rPr>
          <w:lang w:val="uk-UA"/>
        </w:rPr>
        <w:t>4.2</w:t>
      </w:r>
      <w:r w:rsidR="00746D6D" w:rsidRPr="00891D94">
        <w:rPr>
          <w:lang w:val="uk-UA"/>
        </w:rPr>
        <w:t xml:space="preserve">.1. адміністративні операції; </w:t>
      </w:r>
    </w:p>
    <w:p w14:paraId="7D1A988E" w14:textId="77777777" w:rsidR="00746D6D" w:rsidRPr="00891D94" w:rsidRDefault="00746D6D" w:rsidP="00891D94">
      <w:pPr>
        <w:ind w:firstLine="708"/>
        <w:jc w:val="both"/>
        <w:rPr>
          <w:lang w:val="uk-UA"/>
        </w:rPr>
      </w:pPr>
      <w:r w:rsidRPr="00891D94">
        <w:rPr>
          <w:lang w:val="uk-UA"/>
        </w:rPr>
        <w:t>Адміністративні операції - депозитарні операції з відкриття рахунків у цінних паперах, внесення змін до анкети рахунку, закриття рахунків у цінних паперах</w:t>
      </w:r>
      <w:r w:rsidR="00031711" w:rsidRPr="00891D94">
        <w:rPr>
          <w:lang w:val="uk-UA"/>
        </w:rPr>
        <w:t xml:space="preserve"> та інші операції, наслідком яких є зміни в си</w:t>
      </w:r>
      <w:r w:rsidR="00BA3BBC" w:rsidRPr="00891D94">
        <w:rPr>
          <w:lang w:val="uk-UA"/>
        </w:rPr>
        <w:t>с</w:t>
      </w:r>
      <w:r w:rsidR="00031711" w:rsidRPr="00891D94">
        <w:rPr>
          <w:lang w:val="uk-UA"/>
        </w:rPr>
        <w:t>темі депозитарного обліку, не пов'язані зі зміною</w:t>
      </w:r>
      <w:r w:rsidRPr="00891D94">
        <w:rPr>
          <w:lang w:val="uk-UA"/>
        </w:rPr>
        <w:t>, залишків цінних паперів, прав на цінні папери на рахунках у цінних паперах.</w:t>
      </w:r>
    </w:p>
    <w:p w14:paraId="6B411794" w14:textId="0B7C1346" w:rsidR="00746D6D" w:rsidRPr="00891D94" w:rsidRDefault="00E0337E" w:rsidP="00891D94">
      <w:pPr>
        <w:ind w:firstLine="708"/>
        <w:jc w:val="both"/>
        <w:rPr>
          <w:lang w:val="uk-UA"/>
        </w:rPr>
      </w:pPr>
      <w:r w:rsidRPr="00891D94">
        <w:rPr>
          <w:lang w:val="uk-UA"/>
        </w:rPr>
        <w:lastRenderedPageBreak/>
        <w:t>4.2</w:t>
      </w:r>
      <w:r w:rsidR="00746D6D" w:rsidRPr="00891D94">
        <w:rPr>
          <w:lang w:val="uk-UA"/>
        </w:rPr>
        <w:t xml:space="preserve">.2. облікові операції; </w:t>
      </w:r>
    </w:p>
    <w:p w14:paraId="70191396" w14:textId="77777777" w:rsidR="00746D6D" w:rsidRPr="00891D94" w:rsidRDefault="00746D6D" w:rsidP="00891D94">
      <w:pPr>
        <w:ind w:firstLine="708"/>
        <w:jc w:val="both"/>
        <w:rPr>
          <w:lang w:val="uk-UA"/>
        </w:rPr>
      </w:pPr>
      <w:r w:rsidRPr="00891D94">
        <w:rPr>
          <w:lang w:val="uk-UA"/>
        </w:rPr>
        <w:t>Облікові операції - депозитарні операції з ведення рахунків у цінних паперах та відображення операцій з цінними паперами, наслідком яких є зміна кількості цінних паперів, прав на цінні папери на рахунках у цінних паперах, встановлення або зняття обмежень щодо їх обігу. До облікових операцій Депозитарної установи належать операції зарахування, списання, переказу.</w:t>
      </w:r>
    </w:p>
    <w:p w14:paraId="515F4C39" w14:textId="4CF90630" w:rsidR="00746D6D" w:rsidRPr="00891D94" w:rsidRDefault="00E0337E" w:rsidP="00891D94">
      <w:pPr>
        <w:ind w:firstLine="708"/>
        <w:jc w:val="both"/>
        <w:rPr>
          <w:lang w:val="uk-UA"/>
        </w:rPr>
      </w:pPr>
      <w:r w:rsidRPr="00891D94">
        <w:rPr>
          <w:lang w:val="uk-UA"/>
        </w:rPr>
        <w:t>-</w:t>
      </w:r>
      <w:r w:rsidR="00746D6D" w:rsidRPr="00891D94">
        <w:rPr>
          <w:lang w:val="uk-UA"/>
        </w:rPr>
        <w:t xml:space="preserve"> Зарахування - облікова операція, яка відображає уведення до системи депозитарного обліку Депозитарної установи визначеної кількості депозитарних активів та збільшення кількості цінних паперів, прав на цінні папери на рахунку в цінних паперах депонента, на таку саму кількість. </w:t>
      </w:r>
    </w:p>
    <w:p w14:paraId="14F1A596" w14:textId="77777777" w:rsidR="00746D6D" w:rsidRPr="00891D94" w:rsidRDefault="00746D6D" w:rsidP="00891D94">
      <w:pPr>
        <w:pStyle w:val="af"/>
        <w:tabs>
          <w:tab w:val="left" w:pos="720"/>
          <w:tab w:val="left" w:pos="900"/>
        </w:tabs>
        <w:spacing w:before="0" w:beforeAutospacing="0" w:after="0" w:afterAutospacing="0"/>
        <w:jc w:val="both"/>
      </w:pPr>
      <w:r w:rsidRPr="00891D94">
        <w:tab/>
        <w:t xml:space="preserve">Операція зарахування призводить до збільшення на однакову кількість цінних паперів, прав на цінні папери на активних і пасивних аналітичних рахунках депозитарного обліку. </w:t>
      </w:r>
    </w:p>
    <w:p w14:paraId="078A76F8" w14:textId="086F4EEF" w:rsidR="00746D6D" w:rsidRPr="00891D94" w:rsidRDefault="00746D6D" w:rsidP="00891D94">
      <w:pPr>
        <w:pStyle w:val="af"/>
        <w:tabs>
          <w:tab w:val="left" w:pos="720"/>
          <w:tab w:val="left" w:pos="900"/>
        </w:tabs>
        <w:spacing w:before="0" w:beforeAutospacing="0" w:after="0" w:afterAutospacing="0"/>
        <w:jc w:val="both"/>
      </w:pPr>
      <w:r w:rsidRPr="00891D94">
        <w:tab/>
      </w:r>
      <w:r w:rsidR="00E0337E" w:rsidRPr="00891D94">
        <w:t xml:space="preserve">- </w:t>
      </w:r>
      <w:r w:rsidRPr="00891D94">
        <w:t xml:space="preserve">Списання - облікова операція, яка відображає виведення (вилучення) визначеної кількості депозитарних активів, за якими Депозитарна установа здійснювала депозитарний облік, та зменшення кількості цінних паперів, прав на цінні папери на рахунку в цінних паперах депонента, на таку саму кількість. </w:t>
      </w:r>
    </w:p>
    <w:p w14:paraId="00003799" w14:textId="77777777" w:rsidR="00B43958" w:rsidRPr="00891D94" w:rsidRDefault="00746D6D" w:rsidP="00891D94">
      <w:pPr>
        <w:pStyle w:val="af"/>
        <w:tabs>
          <w:tab w:val="left" w:pos="720"/>
          <w:tab w:val="left" w:pos="900"/>
        </w:tabs>
        <w:spacing w:before="0" w:beforeAutospacing="0" w:after="0" w:afterAutospacing="0"/>
        <w:ind w:firstLine="902"/>
        <w:jc w:val="both"/>
        <w:rPr>
          <w:shd w:val="clear" w:color="auto" w:fill="FFFFFF"/>
        </w:rPr>
      </w:pPr>
      <w:r w:rsidRPr="00891D94">
        <w:t>Операція списання призводить до зменшення на однакову кількість цінних паперів, прав на цінні папери на активних і пасивних аналітичних рахунках депозитарного обліку.</w:t>
      </w:r>
      <w:r w:rsidR="00B43958" w:rsidRPr="00891D94">
        <w:rPr>
          <w:shd w:val="clear" w:color="auto" w:fill="FFFFFF"/>
        </w:rPr>
        <w:t xml:space="preserve"> Списання цінних паперів, прав на цінні папери, що підлягають погашенню, з рахунків клієнтів, депонентів, власників цінних паперів, що не мають статусу депонента, здійснюється депозитарною установою відповідно до вимог законодавства, а також умовами депозитарного договору.</w:t>
      </w:r>
    </w:p>
    <w:p w14:paraId="3B7B4B86" w14:textId="77777777" w:rsidR="00B43958" w:rsidRPr="00891D94" w:rsidRDefault="00B43958" w:rsidP="00891D94">
      <w:pPr>
        <w:pStyle w:val="af"/>
        <w:tabs>
          <w:tab w:val="left" w:pos="720"/>
          <w:tab w:val="left" w:pos="900"/>
        </w:tabs>
        <w:spacing w:before="0" w:beforeAutospacing="0" w:after="0" w:afterAutospacing="0"/>
        <w:ind w:firstLine="902"/>
        <w:jc w:val="both"/>
      </w:pPr>
    </w:p>
    <w:p w14:paraId="1EAB5310" w14:textId="77777777" w:rsidR="00B43958" w:rsidRPr="00891D94" w:rsidRDefault="00746D6D" w:rsidP="00891D94">
      <w:pPr>
        <w:pStyle w:val="af"/>
        <w:tabs>
          <w:tab w:val="left" w:pos="720"/>
          <w:tab w:val="left" w:pos="900"/>
        </w:tabs>
        <w:spacing w:before="0" w:beforeAutospacing="0" w:after="0" w:afterAutospacing="0"/>
        <w:ind w:firstLine="902"/>
        <w:jc w:val="both"/>
      </w:pPr>
      <w:r w:rsidRPr="00891D94">
        <w:t xml:space="preserve"> </w:t>
      </w:r>
      <w:r w:rsidR="00B43958" w:rsidRPr="00891D94">
        <w:rPr>
          <w:shd w:val="clear" w:color="auto" w:fill="FFFFFF"/>
        </w:rPr>
        <w:t>Перед проведенням операції списання прав на цінні папери у зв’язку із їх погашенням складається виписка про стан рахунку в цінних паперах депонента, номінального утримувача, яка зберігається протягом п’яти років з дня проведення такої операції</w:t>
      </w:r>
    </w:p>
    <w:p w14:paraId="725F5E97" w14:textId="25893CD2" w:rsidR="00B43958" w:rsidRPr="00891D94" w:rsidRDefault="00E0337E" w:rsidP="00891D94">
      <w:pPr>
        <w:pStyle w:val="af"/>
        <w:tabs>
          <w:tab w:val="left" w:pos="720"/>
          <w:tab w:val="left" w:pos="900"/>
        </w:tabs>
        <w:spacing w:before="0" w:beforeAutospacing="0" w:after="0" w:afterAutospacing="0"/>
        <w:ind w:firstLine="902"/>
        <w:jc w:val="both"/>
        <w:rPr>
          <w:shd w:val="clear" w:color="auto" w:fill="FFFFFF"/>
        </w:rPr>
      </w:pPr>
      <w:r w:rsidRPr="00891D94">
        <w:t>-</w:t>
      </w:r>
      <w:r w:rsidR="00B43958" w:rsidRPr="00891D94">
        <w:t xml:space="preserve"> </w:t>
      </w:r>
      <w:r w:rsidR="00B43958" w:rsidRPr="00891D94">
        <w:rPr>
          <w:shd w:val="clear" w:color="auto" w:fill="FFFFFF"/>
        </w:rPr>
        <w:t>Переказ - облікова операція, що відображає переведення цінних паперів (прав на цінні папери та прав за цінними паперами) відповідного випуску з одного рахунку в цінних паперах на інший рахунок у цінних паперах, при якому обсяг депозитарного активу за цим випуском не змінюється, або проведення операцій, пов’язаних із встановленням та зняттям обмежень прав на цінні папери та/або прав за цінними паперами</w:t>
      </w:r>
    </w:p>
    <w:p w14:paraId="40E0796E"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Операція переказу призводить до збільшення кількості цінних паперів, прав на цінні папери на одному пасивному аналітичному рахунку депозитарного обліку та зменшення кількості цінних паперів, прав на цінні папери на іншому пасивному аналітичному рахунку депозитарного обліку на однакову величину. </w:t>
      </w:r>
    </w:p>
    <w:p w14:paraId="3C8F71D3"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Операції переказу цінних паперів, прав на цінні папери, пов'язані з встановленням або зняттям обмежень щодо обігу цінних паперів, не призводять до переходу прав на цінні папери. При їх здійсненні певна кількість або всі цінні папери, права на цінні папери, що обліковуються на рахунку в цінних паперах депонента, а блокуються/розблоковуються на цьому рахунку в цінних паперах шляхом здійснення відповідних облікових записів. </w:t>
      </w:r>
    </w:p>
    <w:p w14:paraId="5ADB3E2D" w14:textId="1CEF0002" w:rsidR="00746D6D" w:rsidRPr="00891D94" w:rsidRDefault="00E0337E" w:rsidP="00891D94">
      <w:pPr>
        <w:ind w:firstLine="708"/>
        <w:jc w:val="both"/>
        <w:rPr>
          <w:lang w:val="uk-UA"/>
        </w:rPr>
      </w:pPr>
      <w:r w:rsidRPr="00891D94">
        <w:rPr>
          <w:lang w:val="uk-UA"/>
        </w:rPr>
        <w:t>4.</w:t>
      </w:r>
      <w:r w:rsidR="00746D6D" w:rsidRPr="00891D94">
        <w:rPr>
          <w:lang w:val="uk-UA"/>
        </w:rPr>
        <w:t xml:space="preserve">2.3. інформаційні операції. </w:t>
      </w:r>
    </w:p>
    <w:p w14:paraId="29F861A4" w14:textId="77777777" w:rsidR="00746D6D" w:rsidRPr="00891D94" w:rsidRDefault="00746D6D" w:rsidP="00891D94">
      <w:pPr>
        <w:ind w:firstLine="708"/>
        <w:jc w:val="both"/>
        <w:rPr>
          <w:lang w:val="uk-UA"/>
        </w:rPr>
      </w:pPr>
      <w:r w:rsidRPr="00891D94">
        <w:rPr>
          <w:lang w:val="uk-UA"/>
        </w:rPr>
        <w:t>Інформаційні операції - депозитарні операції, наслідком яких є видача виписок і довідок з рахунку у цінних паперах та іншої інформації щодо операцій депонентів або за рахунками у цінних паперах відповідно до вимог законодавства та умов договорів, укладених депонентами, емітентами із Депозитарною установою.</w:t>
      </w:r>
    </w:p>
    <w:p w14:paraId="7228072A" w14:textId="77777777" w:rsidR="00746D6D" w:rsidRPr="00891D94" w:rsidRDefault="00746D6D" w:rsidP="00891D94">
      <w:pPr>
        <w:ind w:firstLine="708"/>
        <w:jc w:val="both"/>
        <w:rPr>
          <w:lang w:val="uk-UA"/>
        </w:rPr>
      </w:pPr>
      <w:r w:rsidRPr="00891D94">
        <w:rPr>
          <w:lang w:val="uk-UA"/>
        </w:rPr>
        <w:t xml:space="preserve">До інформаційних операцій Депозитарної установи належать операції з підготовки та видачі: </w:t>
      </w:r>
    </w:p>
    <w:p w14:paraId="31085B0B" w14:textId="77777777" w:rsidR="00746D6D" w:rsidRPr="00891D94" w:rsidRDefault="00746D6D" w:rsidP="00891D94">
      <w:pPr>
        <w:ind w:firstLine="708"/>
        <w:jc w:val="both"/>
        <w:rPr>
          <w:lang w:val="uk-UA"/>
        </w:rPr>
      </w:pPr>
      <w:r w:rsidRPr="00891D94">
        <w:rPr>
          <w:lang w:val="uk-UA"/>
        </w:rPr>
        <w:t xml:space="preserve">- </w:t>
      </w:r>
      <w:r w:rsidR="00AF52A2" w:rsidRPr="00891D94">
        <w:rPr>
          <w:lang w:val="uk-UA"/>
        </w:rPr>
        <w:t xml:space="preserve">  </w:t>
      </w:r>
      <w:r w:rsidRPr="00891D94">
        <w:rPr>
          <w:lang w:val="uk-UA"/>
        </w:rPr>
        <w:t xml:space="preserve">виписок або довідок з рахунку у цінних паперах; </w:t>
      </w:r>
    </w:p>
    <w:p w14:paraId="0537051B" w14:textId="77777777" w:rsidR="00746D6D" w:rsidRPr="00891D94" w:rsidRDefault="00746D6D" w:rsidP="00891D94">
      <w:pPr>
        <w:ind w:firstLine="708"/>
        <w:jc w:val="both"/>
        <w:rPr>
          <w:lang w:val="uk-UA"/>
        </w:rPr>
      </w:pPr>
      <w:r w:rsidRPr="00891D94">
        <w:rPr>
          <w:lang w:val="uk-UA"/>
        </w:rPr>
        <w:t xml:space="preserve">- </w:t>
      </w:r>
      <w:r w:rsidR="00AF52A2" w:rsidRPr="00891D94">
        <w:rPr>
          <w:lang w:val="uk-UA"/>
        </w:rPr>
        <w:t xml:space="preserve">  </w:t>
      </w:r>
      <w:r w:rsidRPr="00891D94">
        <w:rPr>
          <w:lang w:val="uk-UA"/>
        </w:rPr>
        <w:t>виписок про операції з цінними паперами;</w:t>
      </w:r>
    </w:p>
    <w:p w14:paraId="327EA385" w14:textId="77777777" w:rsidR="00746D6D" w:rsidRPr="00891D94" w:rsidRDefault="00746D6D" w:rsidP="00891D94">
      <w:pPr>
        <w:ind w:firstLine="708"/>
        <w:jc w:val="both"/>
        <w:rPr>
          <w:lang w:val="uk-UA"/>
        </w:rPr>
      </w:pPr>
      <w:r w:rsidRPr="00891D94">
        <w:rPr>
          <w:lang w:val="uk-UA"/>
        </w:rPr>
        <w:t xml:space="preserve">- </w:t>
      </w:r>
      <w:r w:rsidR="00AF52A2" w:rsidRPr="00891D94">
        <w:rPr>
          <w:lang w:val="uk-UA"/>
        </w:rPr>
        <w:t xml:space="preserve">  </w:t>
      </w:r>
      <w:r w:rsidRPr="00891D94">
        <w:rPr>
          <w:lang w:val="uk-UA"/>
        </w:rPr>
        <w:t>інформаційних довідок;</w:t>
      </w:r>
    </w:p>
    <w:p w14:paraId="7F288A60" w14:textId="77777777" w:rsidR="00AF52A2" w:rsidRPr="00891D94" w:rsidRDefault="00AF52A2" w:rsidP="00891D94">
      <w:pPr>
        <w:ind w:firstLine="708"/>
        <w:jc w:val="both"/>
        <w:rPr>
          <w:lang w:val="uk-UA"/>
        </w:rPr>
      </w:pPr>
      <w:r w:rsidRPr="00891D94">
        <w:rPr>
          <w:lang w:val="uk-UA"/>
        </w:rPr>
        <w:t xml:space="preserve">- </w:t>
      </w:r>
      <w:r w:rsidR="00746D6D" w:rsidRPr="00891D94">
        <w:rPr>
          <w:lang w:val="uk-UA"/>
        </w:rPr>
        <w:t xml:space="preserve">інформації щодо </w:t>
      </w:r>
      <w:r w:rsidR="00031711" w:rsidRPr="00891D94">
        <w:rPr>
          <w:lang w:val="uk-UA"/>
        </w:rPr>
        <w:t>корпоративних</w:t>
      </w:r>
      <w:r w:rsidR="00746D6D" w:rsidRPr="00891D94">
        <w:rPr>
          <w:lang w:val="uk-UA"/>
        </w:rPr>
        <w:t xml:space="preserve"> операцій емітента (включаючи надання інформації про проведення емітентом загальних зборів, використання права голосу тощо); </w:t>
      </w:r>
    </w:p>
    <w:p w14:paraId="5DD83BBB" w14:textId="77777777" w:rsidR="00746D6D" w:rsidRPr="00891D94" w:rsidRDefault="00746D6D" w:rsidP="00891D94">
      <w:pPr>
        <w:ind w:firstLine="708"/>
        <w:jc w:val="both"/>
        <w:rPr>
          <w:lang w:val="uk-UA"/>
        </w:rPr>
      </w:pPr>
      <w:r w:rsidRPr="00891D94">
        <w:rPr>
          <w:lang w:val="uk-UA"/>
        </w:rPr>
        <w:lastRenderedPageBreak/>
        <w:t xml:space="preserve">- інформації про проведення позачергових загальних зборів акціонерного товариства на вимогу акціонерів (акціонера), які на день подання вимоги про проведення позачергових загальних зборів сукупно є власниками 10 і більше відсотків простих акцій акціонерного товариства (надсилання акціонерам повідомлення про проведення загальних зборів); </w:t>
      </w:r>
    </w:p>
    <w:p w14:paraId="3C07B0E7" w14:textId="77777777" w:rsidR="00746D6D" w:rsidRPr="00891D94" w:rsidRDefault="00746D6D" w:rsidP="00891D94">
      <w:pPr>
        <w:ind w:firstLine="708"/>
        <w:jc w:val="both"/>
        <w:rPr>
          <w:lang w:val="uk-UA"/>
        </w:rPr>
      </w:pPr>
      <w:r w:rsidRPr="00891D94">
        <w:rPr>
          <w:lang w:val="uk-UA"/>
        </w:rPr>
        <w:t>- надання акціонеру інформації про включення його до облікового реєстру, поданого Центральному депозитарію для формування переліку акціонерів, які мають право брати участь у загальних зборах;</w:t>
      </w:r>
    </w:p>
    <w:p w14:paraId="4C440CD0" w14:textId="77777777" w:rsidR="00746D6D" w:rsidRPr="00891D94" w:rsidRDefault="00746D6D" w:rsidP="00891D94">
      <w:pPr>
        <w:ind w:firstLine="708"/>
        <w:jc w:val="both"/>
        <w:rPr>
          <w:lang w:val="uk-UA"/>
        </w:rPr>
      </w:pPr>
      <w:r w:rsidRPr="00891D94">
        <w:rPr>
          <w:lang w:val="uk-UA"/>
        </w:rPr>
        <w:t>- надання Депозитарною установою Центральному депозитарію облікового реєстру;</w:t>
      </w:r>
    </w:p>
    <w:p w14:paraId="49E7EE55" w14:textId="77777777" w:rsidR="00746D6D" w:rsidRPr="00891D94" w:rsidRDefault="00746D6D" w:rsidP="00891D94">
      <w:pPr>
        <w:ind w:firstLine="708"/>
        <w:jc w:val="both"/>
        <w:rPr>
          <w:lang w:val="uk-UA"/>
        </w:rPr>
      </w:pPr>
      <w:r w:rsidRPr="00891D94">
        <w:rPr>
          <w:lang w:val="uk-UA"/>
        </w:rPr>
        <w:t>- надання емітенту Депозитарною установою, визначеною цим емітентом, реєстру власників цінних паперів;</w:t>
      </w:r>
    </w:p>
    <w:p w14:paraId="129A2457" w14:textId="77777777" w:rsidR="00746D6D" w:rsidRPr="00891D94" w:rsidRDefault="00746D6D" w:rsidP="00891D94">
      <w:pPr>
        <w:ind w:firstLine="708"/>
        <w:jc w:val="both"/>
        <w:rPr>
          <w:lang w:val="uk-UA"/>
        </w:rPr>
      </w:pPr>
      <w:r w:rsidRPr="00891D94">
        <w:rPr>
          <w:lang w:val="uk-UA"/>
        </w:rPr>
        <w:t>- довідково-аналітичних матеріалів, що характеризують ринок цінних паперів.</w:t>
      </w:r>
    </w:p>
    <w:p w14:paraId="2C574DCA" w14:textId="77777777" w:rsidR="006D5D99" w:rsidRPr="00891D94" w:rsidRDefault="00255F91" w:rsidP="00891D94">
      <w:pPr>
        <w:ind w:firstLine="708"/>
        <w:jc w:val="both"/>
        <w:rPr>
          <w:lang w:val="uk-UA"/>
        </w:rPr>
      </w:pPr>
      <w:r w:rsidRPr="00891D94">
        <w:rPr>
          <w:lang w:val="uk-UA"/>
        </w:rPr>
        <w:t xml:space="preserve">- </w:t>
      </w:r>
      <w:r w:rsidR="006D5D99" w:rsidRPr="00891D94">
        <w:rPr>
          <w:lang w:val="uk-UA"/>
        </w:rPr>
        <w:t>інформації (матеріалів) щодо порядку реалізації власником цінних паперів прав на цінні папери та прав за цінними паперами.</w:t>
      </w:r>
    </w:p>
    <w:p w14:paraId="0DA0C5F6" w14:textId="77777777" w:rsidR="00746D6D" w:rsidRPr="00891D94" w:rsidRDefault="00746D6D" w:rsidP="00891D94">
      <w:pPr>
        <w:pStyle w:val="af"/>
        <w:tabs>
          <w:tab w:val="left" w:pos="720"/>
          <w:tab w:val="left" w:pos="900"/>
        </w:tabs>
        <w:spacing w:before="0" w:beforeAutospacing="0" w:after="0" w:afterAutospacing="0"/>
        <w:jc w:val="both"/>
      </w:pPr>
      <w:r w:rsidRPr="00891D94">
        <w:tab/>
        <w:t>Депозитарна установа, з якою емітентом укладений договір про відкриття рахунків у цінних паперах власникам відповідно до нормативно-правових актів про порядок переведення випуску іменних цінних паперів документарної форми існування у бездокументарну форму існування, може здійснювати для такого емітента підготовку та надання довідково-аналітичних матеріалів, що характеризують ринок цінних паперів, а також консультування з питань обігу цінних паперів та обліку прав власності на них.</w:t>
      </w:r>
    </w:p>
    <w:p w14:paraId="7E9C3E30" w14:textId="77777777" w:rsidR="00B43958" w:rsidRPr="00891D94" w:rsidRDefault="00B43958" w:rsidP="00891D94">
      <w:pPr>
        <w:pStyle w:val="af"/>
        <w:tabs>
          <w:tab w:val="left" w:pos="720"/>
          <w:tab w:val="left" w:pos="900"/>
        </w:tabs>
        <w:spacing w:before="0" w:beforeAutospacing="0" w:after="0" w:afterAutospacing="0"/>
        <w:jc w:val="both"/>
        <w:rPr>
          <w:shd w:val="clear" w:color="auto" w:fill="FFFFFF"/>
        </w:rPr>
      </w:pPr>
      <w:r w:rsidRPr="00891D94">
        <w:rPr>
          <w:shd w:val="clear" w:color="auto" w:fill="FFFFFF"/>
        </w:rPr>
        <w:t xml:space="preserve">             Внесення змін до системи депозитарного обліку стосовно цінних паперів конкретного власника (крім випадків стосовно цінних паперів, які та права на які обліковуються на рахунку номінального утримувача) здійснюється виключно депозитарними установами.</w:t>
      </w:r>
    </w:p>
    <w:p w14:paraId="783F30AF" w14:textId="77777777" w:rsidR="00B43958" w:rsidRPr="00891D94" w:rsidRDefault="00B43958" w:rsidP="00891D94">
      <w:pPr>
        <w:pStyle w:val="af"/>
        <w:tabs>
          <w:tab w:val="left" w:pos="720"/>
          <w:tab w:val="left" w:pos="900"/>
        </w:tabs>
        <w:spacing w:before="0" w:beforeAutospacing="0" w:after="0" w:afterAutospacing="0"/>
        <w:jc w:val="both"/>
      </w:pPr>
      <w:r w:rsidRPr="00891D94">
        <w:tab/>
        <w:t>Агрегований рахунок - рахунок у цінних паперах, що відкривається Центральним депозитарієм депозитарній установі або депозитарію-кореспонденту для здійснення узагальненого обліку цінних паперів, права на які та права за якими належать депонентам такої депозитарної установи (крім обліку цінних паперів, що належать депозитарній установі як власнику), власникам цінних паперів, що не мають статусу депонента, відповідному кредиторові - у разі зарахування цінних паперів на депозит нотаріуса, клієнтам (клієнтам клієнта) номінального утримувача або клієнтам (клієнтам клієнта) депозитарію-кореспондента відповідно;</w:t>
      </w:r>
    </w:p>
    <w:p w14:paraId="002E65B2" w14:textId="77777777" w:rsidR="00B43958" w:rsidRPr="00891D94" w:rsidRDefault="00B43958" w:rsidP="00891D94">
      <w:pPr>
        <w:pStyle w:val="af"/>
        <w:tabs>
          <w:tab w:val="left" w:pos="720"/>
          <w:tab w:val="left" w:pos="900"/>
        </w:tabs>
        <w:spacing w:before="0" w:beforeAutospacing="0" w:after="0" w:afterAutospacing="0"/>
        <w:jc w:val="both"/>
      </w:pPr>
      <w:r w:rsidRPr="00891D94">
        <w:tab/>
        <w:t xml:space="preserve">Відокремлений рахунок - рахунок у цінних паперах депонента, власника цінних паперів, що не має статусу депонента, або клієнта, який відкривається депозитарною установою для здійснення обліку прав на цінні папери, що відповідно належать депоненту такої депозитарної установи, у тому числі самій депозитарній установі як власнику цінних паперів, відповідному кредиторові - у разі зарахування цінних паперів на депозит нотаріуса, власнику цінних паперів, що не має статусу депонента, або клієнтам (клієнтам клієнта) номінального утримувача, та інформація на якому відповідає інформації на певному </w:t>
      </w:r>
      <w:proofErr w:type="spellStart"/>
      <w:r w:rsidRPr="00891D94">
        <w:t>сегрегованому</w:t>
      </w:r>
      <w:proofErr w:type="spellEnd"/>
      <w:r w:rsidRPr="00891D94">
        <w:t xml:space="preserve"> рахунку депозитарної установи в Центральному депозитарії. </w:t>
      </w:r>
    </w:p>
    <w:p w14:paraId="0F516768" w14:textId="77777777" w:rsidR="00B43958" w:rsidRPr="00891D94" w:rsidRDefault="00B43958" w:rsidP="00891D94">
      <w:pPr>
        <w:pStyle w:val="af"/>
        <w:tabs>
          <w:tab w:val="left" w:pos="720"/>
          <w:tab w:val="left" w:pos="900"/>
        </w:tabs>
        <w:spacing w:before="0" w:beforeAutospacing="0" w:after="0" w:afterAutospacing="0"/>
        <w:jc w:val="both"/>
        <w:rPr>
          <w:shd w:val="clear" w:color="auto" w:fill="FFFFFF"/>
        </w:rPr>
      </w:pPr>
      <w:r w:rsidRPr="00891D94">
        <w:tab/>
        <w:t>О</w:t>
      </w:r>
      <w:r w:rsidRPr="00891D94">
        <w:rPr>
          <w:shd w:val="clear" w:color="auto" w:fill="FFFFFF"/>
        </w:rPr>
        <w:t xml:space="preserve">ператор рахунку - уповноважена особа депозитарної установи, яка в рамках провадження депозитарної діяльності надає/отримує розпорядження/повідомлення щодо агрегованого та/або </w:t>
      </w:r>
      <w:proofErr w:type="spellStart"/>
      <w:r w:rsidRPr="00891D94">
        <w:rPr>
          <w:shd w:val="clear" w:color="auto" w:fill="FFFFFF"/>
        </w:rPr>
        <w:t>сегрегованого</w:t>
      </w:r>
      <w:proofErr w:type="spellEnd"/>
      <w:r w:rsidRPr="00891D94">
        <w:rPr>
          <w:shd w:val="clear" w:color="auto" w:fill="FFFFFF"/>
        </w:rPr>
        <w:t xml:space="preserve"> рахунку депозитарної установи в Центральному депозитарії (крім </w:t>
      </w:r>
      <w:proofErr w:type="spellStart"/>
      <w:r w:rsidRPr="00891D94">
        <w:rPr>
          <w:shd w:val="clear" w:color="auto" w:fill="FFFFFF"/>
        </w:rPr>
        <w:t>сегрегованого</w:t>
      </w:r>
      <w:proofErr w:type="spellEnd"/>
      <w:r w:rsidRPr="00891D94">
        <w:rPr>
          <w:shd w:val="clear" w:color="auto" w:fill="FFFFFF"/>
        </w:rPr>
        <w:t xml:space="preserve"> рахунку, на якому обліковуються цінні папери, права на які та права за якими належать цій депозитарній установі). Інформація про оператора (операторів) рахунку зазначається в анкеті рахунку у цінних паперах депозитарної установи відповідно до внутрішніх документів Центрального депозитарію.</w:t>
      </w:r>
    </w:p>
    <w:p w14:paraId="4E4F7669" w14:textId="77777777" w:rsidR="00B43958" w:rsidRPr="00891D94" w:rsidRDefault="00B43958" w:rsidP="00891D94">
      <w:pPr>
        <w:pStyle w:val="af"/>
        <w:tabs>
          <w:tab w:val="left" w:pos="720"/>
          <w:tab w:val="left" w:pos="900"/>
        </w:tabs>
        <w:spacing w:before="0" w:beforeAutospacing="0" w:after="0" w:afterAutospacing="0"/>
        <w:jc w:val="both"/>
      </w:pPr>
      <w:r w:rsidRPr="00891D94">
        <w:rPr>
          <w:shd w:val="clear" w:color="auto" w:fill="FFFFFF"/>
        </w:rPr>
        <w:tab/>
      </w:r>
      <w:proofErr w:type="spellStart"/>
      <w:r w:rsidRPr="00891D94">
        <w:rPr>
          <w:shd w:val="clear" w:color="auto" w:fill="FFFFFF"/>
        </w:rPr>
        <w:t>Сегрегований</w:t>
      </w:r>
      <w:proofErr w:type="spellEnd"/>
      <w:r w:rsidRPr="00891D94">
        <w:rPr>
          <w:shd w:val="clear" w:color="auto" w:fill="FFFFFF"/>
        </w:rPr>
        <w:t xml:space="preserve"> рахунок - рахунок у цінних паперах, що відкривається Центральним депозитарієм депозитарній установі для здійснення відокремленого обліку цінних паперів, права на які та права за якими належать окремому депоненту такої депозитарної установи, власнику цінних паперів, що не має статусу депонента, депозитарній установі як власнику, відповідному кредиторові - у разі зарахування цінних паперів на депозит нотаріуса або клієнтам (клієнтам клієнта) номінального утримувача.</w:t>
      </w:r>
    </w:p>
    <w:p w14:paraId="4690E7C9" w14:textId="78B8FC4D" w:rsidR="00746D6D" w:rsidRPr="00891D94" w:rsidRDefault="00B43958" w:rsidP="00891D94">
      <w:pPr>
        <w:pStyle w:val="af"/>
        <w:tabs>
          <w:tab w:val="left" w:pos="720"/>
          <w:tab w:val="left" w:pos="900"/>
        </w:tabs>
        <w:spacing w:before="0" w:beforeAutospacing="0" w:after="0" w:afterAutospacing="0"/>
        <w:jc w:val="both"/>
      </w:pPr>
      <w:r w:rsidRPr="00891D94">
        <w:lastRenderedPageBreak/>
        <w:tab/>
      </w:r>
      <w:r w:rsidR="00746D6D" w:rsidRPr="00891D94">
        <w:tab/>
      </w:r>
      <w:r w:rsidR="00E0337E" w:rsidRPr="00891D94">
        <w:t>4.3</w:t>
      </w:r>
      <w:r w:rsidR="00746D6D" w:rsidRPr="00891D94">
        <w:t xml:space="preserve">. При здійсненні депозитарної діяльності Депозитарна установа може надавати також такі послуги: </w:t>
      </w:r>
    </w:p>
    <w:p w14:paraId="4604DBA0" w14:textId="77777777" w:rsidR="00746D6D" w:rsidRPr="00891D94" w:rsidRDefault="00746D6D" w:rsidP="00891D94">
      <w:pPr>
        <w:ind w:firstLine="708"/>
        <w:jc w:val="both"/>
        <w:rPr>
          <w:lang w:val="uk-UA"/>
        </w:rPr>
      </w:pPr>
      <w:r w:rsidRPr="00891D94">
        <w:rPr>
          <w:lang w:val="uk-UA"/>
        </w:rPr>
        <w:t xml:space="preserve">- щодо обслуговування інвестиційних фондів, взаємних фондів інвестиційних компаній, інститутів спільного інвестування (пайових та корпоративних інвестиційних фондів; </w:t>
      </w:r>
    </w:p>
    <w:p w14:paraId="0D8B3C4F" w14:textId="77777777" w:rsidR="00746D6D" w:rsidRPr="00891D94" w:rsidRDefault="00255F91" w:rsidP="00891D94">
      <w:pPr>
        <w:pStyle w:val="af"/>
        <w:tabs>
          <w:tab w:val="left" w:pos="720"/>
          <w:tab w:val="left" w:pos="900"/>
        </w:tabs>
        <w:spacing w:before="0" w:beforeAutospacing="0" w:after="0" w:afterAutospacing="0"/>
        <w:jc w:val="both"/>
      </w:pPr>
      <w:r w:rsidRPr="00891D94">
        <w:t xml:space="preserve">            </w:t>
      </w:r>
      <w:r w:rsidR="00746D6D" w:rsidRPr="00891D94">
        <w:t xml:space="preserve">- із впровадження, обслуговування та підтримки комп'ютеризованих систем обслуговування рахунків у цінних паперах; </w:t>
      </w:r>
    </w:p>
    <w:p w14:paraId="3650FD37" w14:textId="77777777" w:rsidR="00746D6D" w:rsidRPr="00891D94" w:rsidRDefault="00255F91" w:rsidP="00891D94">
      <w:pPr>
        <w:pStyle w:val="af"/>
        <w:tabs>
          <w:tab w:val="left" w:pos="720"/>
          <w:tab w:val="left" w:pos="900"/>
        </w:tabs>
        <w:spacing w:before="0" w:beforeAutospacing="0" w:after="0" w:afterAutospacing="0"/>
        <w:jc w:val="both"/>
      </w:pPr>
      <w:r w:rsidRPr="00891D94">
        <w:t xml:space="preserve">           </w:t>
      </w:r>
      <w:r w:rsidR="00746D6D" w:rsidRPr="00891D94">
        <w:t xml:space="preserve">- посвідчення Депозитарною установою довіреностей від фізичних осіб - депонентів Депозитарної установи на право участі та голосування на загальних зборах акціонерного товариства, акції якого обліковуються у Депозитарній установі на рахунках у цінних паперах депонентів; </w:t>
      </w:r>
    </w:p>
    <w:p w14:paraId="64C19198" w14:textId="77777777" w:rsidR="00746D6D" w:rsidRPr="00891D94" w:rsidRDefault="00255F91" w:rsidP="00891D94">
      <w:pPr>
        <w:pStyle w:val="af"/>
        <w:tabs>
          <w:tab w:val="left" w:pos="720"/>
          <w:tab w:val="left" w:pos="900"/>
        </w:tabs>
        <w:spacing w:before="0" w:beforeAutospacing="0" w:after="0" w:afterAutospacing="0"/>
        <w:jc w:val="both"/>
      </w:pPr>
      <w:r w:rsidRPr="00891D94">
        <w:t xml:space="preserve">          </w:t>
      </w:r>
      <w:r w:rsidR="00746D6D" w:rsidRPr="00891D94">
        <w:t>- інформаційне та організаційне забезпечення проведення загальних зборів акціонерного товариства відповідно до укладеного з ним або з акціонерами (акціонером), які (який) сукупно є власниками (власником) 10 і більше відсотків простих акцій акціонерного товариства, договору;</w:t>
      </w:r>
    </w:p>
    <w:p w14:paraId="5E518C45" w14:textId="77777777" w:rsidR="00031711" w:rsidRPr="00891D94" w:rsidRDefault="00031711" w:rsidP="00891D94">
      <w:pPr>
        <w:pStyle w:val="af"/>
        <w:tabs>
          <w:tab w:val="left" w:pos="720"/>
          <w:tab w:val="left" w:pos="900"/>
        </w:tabs>
        <w:spacing w:before="0" w:beforeAutospacing="0" w:after="0" w:afterAutospacing="0"/>
        <w:ind w:firstLine="902"/>
        <w:jc w:val="both"/>
      </w:pPr>
      <w:r w:rsidRPr="00891D94">
        <w:t>У разі укладення між Депозитарною установою та емітентом або акціонерами (акціонером) - депонентами (депонентом) Депозитарної установи, які (який) сукупно є власниками (власником) 10 і більше відсотків простих акцій акціонерного товариства, відповідного договору (договору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договору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договору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Депозитарна установа має право у порядку, встановленому внутрішніми документами Центрального депозитарію, отримувати від Центрального депозитарію реєстр власників іменних цінних паперів/перелік власників іменних цінних паперів з метою забезпечення виконання умов такого договору;</w:t>
      </w:r>
    </w:p>
    <w:p w14:paraId="21842CF8"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виконання функцій реєстраційної комісії, лічильної комісії;</w:t>
      </w:r>
    </w:p>
    <w:p w14:paraId="2F525265"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інші послуги, надання яких депозитарними установами передбачено законом.</w:t>
      </w:r>
    </w:p>
    <w:p w14:paraId="4785EE5F" w14:textId="77777777" w:rsidR="00ED2309" w:rsidRPr="00891D94" w:rsidRDefault="00ED2309" w:rsidP="00891D94">
      <w:pPr>
        <w:ind w:firstLine="708"/>
        <w:jc w:val="both"/>
        <w:rPr>
          <w:lang w:val="uk-UA"/>
        </w:rPr>
      </w:pPr>
      <w:r w:rsidRPr="00891D94">
        <w:rPr>
          <w:shd w:val="clear" w:color="auto" w:fill="FFFFFF"/>
          <w:lang w:val="uk-UA"/>
        </w:rPr>
        <w:t>Депозитарна установа може провадити діяльність з надання інформаційних послуг на фондовому ринку, відмінну від надання рекламних послуг, відповідно до законодавства за умови включення їх до Реєстру осіб, уповноважених надавати інформаційні послуги на фондовому ринку, та отримання свідоцтва про включення до зазначеного реєстру.</w:t>
      </w:r>
    </w:p>
    <w:p w14:paraId="527F5380" w14:textId="77777777" w:rsidR="009639F1" w:rsidRDefault="009639F1" w:rsidP="00891D94">
      <w:pPr>
        <w:pStyle w:val="Normal0"/>
        <w:jc w:val="center"/>
        <w:rPr>
          <w:rFonts w:ascii="Times New Roman" w:hAnsi="Times New Roman"/>
          <w:b/>
          <w:bCs/>
          <w:sz w:val="24"/>
          <w:szCs w:val="24"/>
        </w:rPr>
      </w:pPr>
    </w:p>
    <w:p w14:paraId="32D82D36" w14:textId="6683346E" w:rsidR="00746D6D" w:rsidRPr="00891D94" w:rsidRDefault="06993438" w:rsidP="00FE3718">
      <w:pPr>
        <w:pStyle w:val="Normal0"/>
        <w:jc w:val="center"/>
        <w:outlineLvl w:val="0"/>
        <w:rPr>
          <w:rFonts w:ascii="Times New Roman" w:hAnsi="Times New Roman"/>
          <w:i/>
          <w:iCs/>
          <w:sz w:val="24"/>
          <w:szCs w:val="24"/>
        </w:rPr>
      </w:pPr>
      <w:bookmarkStart w:id="13" w:name="_Toc148611186"/>
      <w:r w:rsidRPr="00891D94">
        <w:rPr>
          <w:rFonts w:ascii="Times New Roman" w:hAnsi="Times New Roman"/>
          <w:b/>
          <w:bCs/>
          <w:sz w:val="24"/>
          <w:szCs w:val="24"/>
        </w:rPr>
        <w:t xml:space="preserve">5. </w:t>
      </w:r>
      <w:r w:rsidR="00746D6D" w:rsidRPr="00891D94">
        <w:rPr>
          <w:rFonts w:ascii="Times New Roman" w:hAnsi="Times New Roman"/>
          <w:b/>
          <w:bCs/>
          <w:sz w:val="24"/>
          <w:szCs w:val="24"/>
        </w:rPr>
        <w:t xml:space="preserve"> Порядок оформлення, подання та приймання документів. </w:t>
      </w:r>
      <w:r w:rsidR="001C655D" w:rsidRPr="00891D94">
        <w:rPr>
          <w:rFonts w:ascii="Times New Roman" w:hAnsi="Times New Roman"/>
          <w:b/>
          <w:bCs/>
          <w:sz w:val="24"/>
          <w:szCs w:val="24"/>
        </w:rPr>
        <w:t xml:space="preserve">                              </w:t>
      </w:r>
      <w:r w:rsidR="00746D6D" w:rsidRPr="00891D94">
        <w:rPr>
          <w:rFonts w:ascii="Times New Roman" w:hAnsi="Times New Roman"/>
          <w:b/>
          <w:bCs/>
          <w:sz w:val="24"/>
          <w:szCs w:val="24"/>
        </w:rPr>
        <w:t>Порядок обміну інформацією та повідомленнями з депоне</w:t>
      </w:r>
      <w:r w:rsidR="00550170" w:rsidRPr="00891D94">
        <w:rPr>
          <w:rFonts w:ascii="Times New Roman" w:hAnsi="Times New Roman"/>
          <w:b/>
          <w:bCs/>
          <w:sz w:val="24"/>
          <w:szCs w:val="24"/>
        </w:rPr>
        <w:t>н</w:t>
      </w:r>
      <w:r w:rsidR="00746D6D" w:rsidRPr="00891D94">
        <w:rPr>
          <w:rFonts w:ascii="Times New Roman" w:hAnsi="Times New Roman"/>
          <w:b/>
          <w:bCs/>
          <w:sz w:val="24"/>
          <w:szCs w:val="24"/>
        </w:rPr>
        <w:t>тами та/або емітентами.</w:t>
      </w:r>
      <w:bookmarkEnd w:id="13"/>
    </w:p>
    <w:p w14:paraId="5630AD66" w14:textId="77777777" w:rsidR="00746D6D" w:rsidRPr="00891D94" w:rsidRDefault="00746D6D" w:rsidP="00891D94">
      <w:pPr>
        <w:rPr>
          <w:i/>
          <w:lang w:val="uk-UA"/>
        </w:rPr>
      </w:pPr>
    </w:p>
    <w:p w14:paraId="32590002" w14:textId="3C285659" w:rsidR="00031711" w:rsidRPr="00891D94" w:rsidRDefault="423AB6B5" w:rsidP="00891D94">
      <w:pPr>
        <w:ind w:firstLine="708"/>
        <w:jc w:val="both"/>
        <w:rPr>
          <w:lang w:val="uk-UA"/>
        </w:rPr>
      </w:pPr>
      <w:r w:rsidRPr="00891D94">
        <w:rPr>
          <w:lang w:val="uk-UA"/>
        </w:rPr>
        <w:t>5.1.</w:t>
      </w:r>
      <w:r w:rsidR="00746D6D" w:rsidRPr="00891D94">
        <w:rPr>
          <w:lang w:val="uk-UA"/>
        </w:rPr>
        <w:t xml:space="preserve"> До Депозитарної установи замість оригіналів документів, подання яких передбачено законодавством та цим Положенням, можуть подаватися їх копії</w:t>
      </w:r>
      <w:r w:rsidR="00031711" w:rsidRPr="00891D94">
        <w:rPr>
          <w:lang w:val="uk-UA"/>
        </w:rPr>
        <w:t>, якщо це передбачено законодавством.</w:t>
      </w:r>
    </w:p>
    <w:p w14:paraId="2B43357D" w14:textId="77777777" w:rsidR="00ED2309" w:rsidRPr="00891D94" w:rsidRDefault="00746D6D" w:rsidP="00891D94">
      <w:pPr>
        <w:ind w:firstLine="708"/>
        <w:jc w:val="both"/>
        <w:rPr>
          <w:lang w:val="uk-UA"/>
        </w:rPr>
      </w:pPr>
      <w:r w:rsidRPr="00891D94">
        <w:rPr>
          <w:lang w:val="uk-UA"/>
        </w:rPr>
        <w:t xml:space="preserve"> При поданні копій документів, крім завірених у встановленому законодавством порядку (нотаріусом, іншою посадовою особою, яка відповідно до закону має право на вчинення таких нотаріальних дій, або особою, яка видала оригінал такого документа), мають бути пред'явлені їх оригінали або нотаріально завірені копії. Уповноважений спеціаліст Депозитарної установи, що приймає документи, звіряє копію з оригіналом або нотаріально завіреною копією. У разі їх ідентичності копія документа засвідчується підписом цього спеціаліста та печаткою Депозитарної установи як така, що відповідає оригіналу чи нотаріально завіреній копії. Засвідчена таким чином копія документа залишається в Депозитарній установі, а оригінал документа чи його нотаріально завірена копія повертається заявнику.</w:t>
      </w:r>
      <w:r w:rsidR="00ED2309" w:rsidRPr="00891D94">
        <w:rPr>
          <w:lang w:val="uk-UA"/>
        </w:rPr>
        <w:t xml:space="preserve"> заявнику.</w:t>
      </w:r>
    </w:p>
    <w:p w14:paraId="2B593A76" w14:textId="77777777" w:rsidR="00ED2309" w:rsidRPr="00891D94" w:rsidRDefault="00ED2309" w:rsidP="00891D94">
      <w:pPr>
        <w:ind w:firstLine="708"/>
        <w:jc w:val="both"/>
        <w:rPr>
          <w:lang w:val="uk-UA"/>
        </w:rPr>
      </w:pPr>
      <w:r w:rsidRPr="00891D94">
        <w:rPr>
          <w:shd w:val="clear" w:color="auto" w:fill="FFFFFF"/>
          <w:lang w:val="uk-UA"/>
        </w:rPr>
        <w:lastRenderedPageBreak/>
        <w:t xml:space="preserve">Кваліфікований електронний підпис розпорядника рахунку (для інформаційного повідомлення - кваліфікований електронний підпис уповноваженої особи депозитарної установи) - у разі надання розпорядження та інформаційного повідомлення у формі електронного документа. Цілісність наданого розпорядження та інформаційного повідомлення, а також ідентифікація </w:t>
      </w:r>
      <w:proofErr w:type="spellStart"/>
      <w:r w:rsidRPr="00891D94">
        <w:rPr>
          <w:shd w:val="clear" w:color="auto" w:fill="FFFFFF"/>
          <w:lang w:val="uk-UA"/>
        </w:rPr>
        <w:t>підписувача</w:t>
      </w:r>
      <w:proofErr w:type="spellEnd"/>
      <w:r w:rsidRPr="00891D94">
        <w:rPr>
          <w:shd w:val="clear" w:color="auto" w:fill="FFFFFF"/>
          <w:lang w:val="uk-UA"/>
        </w:rPr>
        <w:t xml:space="preserve"> здійснюються шляхом перевірки кваліфікованого електронного підпису.</w:t>
      </w:r>
    </w:p>
    <w:p w14:paraId="5130BD57" w14:textId="77777777" w:rsidR="00031711" w:rsidRPr="00891D94" w:rsidRDefault="00031711" w:rsidP="00891D94">
      <w:pPr>
        <w:ind w:firstLine="708"/>
        <w:jc w:val="both"/>
        <w:rPr>
          <w:lang w:val="uk-UA"/>
        </w:rPr>
      </w:pPr>
      <w:r w:rsidRPr="00891D94">
        <w:rPr>
          <w:lang w:val="uk-UA"/>
        </w:rPr>
        <w:t>Вказаний порядок засвідчення копій документів</w:t>
      </w:r>
      <w:r w:rsidR="006D5D99" w:rsidRPr="00891D94">
        <w:rPr>
          <w:lang w:val="uk-UA"/>
        </w:rPr>
        <w:t xml:space="preserve"> уповноваженим працівником Депозитарної установи </w:t>
      </w:r>
      <w:r w:rsidRPr="00891D94">
        <w:rPr>
          <w:lang w:val="uk-UA"/>
        </w:rPr>
        <w:t xml:space="preserve"> не </w:t>
      </w:r>
      <w:r w:rsidR="006D5D99" w:rsidRPr="00891D94">
        <w:rPr>
          <w:lang w:val="uk-UA"/>
        </w:rPr>
        <w:t>поширюється</w:t>
      </w:r>
      <w:r w:rsidRPr="00891D94">
        <w:rPr>
          <w:lang w:val="uk-UA"/>
        </w:rPr>
        <w:t xml:space="preserve"> на судові документи, постанови державного виконавця або інші </w:t>
      </w:r>
      <w:r w:rsidR="00EE59F5" w:rsidRPr="00891D94">
        <w:rPr>
          <w:lang w:val="uk-UA"/>
        </w:rPr>
        <w:t xml:space="preserve">виконавчі </w:t>
      </w:r>
      <w:r w:rsidRPr="00891D94">
        <w:rPr>
          <w:lang w:val="uk-UA"/>
        </w:rPr>
        <w:t>документи виконавчого провадження, визначені Законом України "Про виконавче провадження".</w:t>
      </w:r>
    </w:p>
    <w:p w14:paraId="5D19048B" w14:textId="77777777" w:rsidR="006B738F" w:rsidRPr="00891D94" w:rsidRDefault="006B738F" w:rsidP="00891D94">
      <w:pPr>
        <w:ind w:firstLine="708"/>
        <w:jc w:val="both"/>
        <w:rPr>
          <w:lang w:val="uk-UA"/>
        </w:rPr>
      </w:pPr>
      <w:r w:rsidRPr="00891D94">
        <w:rPr>
          <w:shd w:val="clear" w:color="auto" w:fill="FFFFFF"/>
          <w:lang w:val="uk-UA"/>
        </w:rPr>
        <w:t>Копія установчого документа юридичної особи, подання якої передбачено цим Положенням, має бути засвідчена підписом уповноваженої особи та печаткою такої юридичної особи. Додатково депозитарній установі має бути надана інформація щодо дати проведення державним реєстратором реєстрації відповідного установчого документа.</w:t>
      </w:r>
      <w:r w:rsidRPr="00891D94">
        <w:rPr>
          <w:lang w:val="uk-UA"/>
        </w:rPr>
        <w:t xml:space="preserve"> </w:t>
      </w:r>
    </w:p>
    <w:p w14:paraId="613AF057" w14:textId="77777777" w:rsidR="006B738F" w:rsidRPr="00891D94" w:rsidRDefault="006B738F" w:rsidP="00891D94">
      <w:pPr>
        <w:ind w:firstLine="708"/>
        <w:jc w:val="both"/>
        <w:rPr>
          <w:shd w:val="clear" w:color="auto" w:fill="FFFFFF"/>
          <w:lang w:val="uk-UA"/>
        </w:rPr>
      </w:pPr>
      <w:r w:rsidRPr="00891D94">
        <w:rPr>
          <w:shd w:val="clear" w:color="auto" w:fill="FFFFFF"/>
          <w:lang w:val="uk-UA"/>
        </w:rPr>
        <w:t>Юридичні особи - резиденти, установчі документи яких оприлюднені на порталі електронних сервісів (через який здійснюється доступ до відомостей Єдиного державного реєстру юридичних осіб, фізичних осіб - підприємців та громадських формувань), замість копії установчого документа, подання якої передбачено цим Положенням, можуть надавати депозитарній установі інформацію про код доступу до результатів надання адміністративних послуг, який надає доступ до копіювання опублікованого установчого документа. Уповноважений працівник депозитарної установи, що володіє посиленим сертифікатом відкритого ключа, завантажує електронну копію установчого документа, розміщеного на порталі електронних сервісів, та накладає на неї свій електронний цифровий підпис. Така електронна копія установчого документа залишається в депозитарній установі.</w:t>
      </w:r>
    </w:p>
    <w:p w14:paraId="48990EC8" w14:textId="77777777" w:rsidR="006B738F" w:rsidRPr="00891D94" w:rsidRDefault="006B738F" w:rsidP="00891D94">
      <w:pPr>
        <w:ind w:firstLine="708"/>
        <w:jc w:val="both"/>
        <w:rPr>
          <w:shd w:val="clear" w:color="auto" w:fill="FFFFFF"/>
          <w:lang w:val="uk-UA"/>
        </w:rPr>
      </w:pPr>
      <w:r w:rsidRPr="00891D94">
        <w:rPr>
          <w:shd w:val="clear" w:color="auto" w:fill="FFFFFF"/>
          <w:lang w:val="uk-UA"/>
        </w:rPr>
        <w:t>Або Депозитарна установа при відкритті рахунку в цінних паперах може створювати електронні копії документів, що подаються. У такому випадку для створення електронної копії мають бути пред'явлені оригінали або нотаріально засвідчені копії відповідних документів. Уповноважений працівник депозитарної установи, який приймає документи і володіє посиленим сертифікатом відкритого ключа, накладає свій електронний цифровий підпис при створенні електронного документа. Створена таким чином електронна копія документа залишається в депозитарній установі, а оригінал документа чи його нотаріально засвідчена копія повертається заявнику.</w:t>
      </w:r>
    </w:p>
    <w:p w14:paraId="26E78457" w14:textId="77777777" w:rsidR="006B738F" w:rsidRPr="00891D94" w:rsidRDefault="006B738F" w:rsidP="00891D94">
      <w:pPr>
        <w:ind w:firstLine="708"/>
        <w:jc w:val="both"/>
        <w:rPr>
          <w:shd w:val="clear" w:color="auto" w:fill="FFFFFF"/>
          <w:lang w:val="uk-UA"/>
        </w:rPr>
      </w:pPr>
      <w:r w:rsidRPr="00891D94">
        <w:rPr>
          <w:shd w:val="clear" w:color="auto" w:fill="FFFFFF"/>
          <w:lang w:val="uk-UA"/>
        </w:rPr>
        <w:t xml:space="preserve">Вхідні документи, для яких внутрішніми документами депозитарної установи, затвердженими уповноваженим органом депозитарної установи, відповідно до законодавства встановлено зразки, оформлюються згідно з цими зразками та зберігаються разом з іншими документами, що подаються до депозитарної установи для відкриття рахунку в цінних паперах. </w:t>
      </w:r>
    </w:p>
    <w:p w14:paraId="67E113A3" w14:textId="77777777" w:rsidR="006B738F" w:rsidRPr="00891D94" w:rsidRDefault="006B738F" w:rsidP="00891D94">
      <w:pPr>
        <w:ind w:firstLine="708"/>
        <w:jc w:val="both"/>
        <w:rPr>
          <w:shd w:val="clear" w:color="auto" w:fill="FFFFFF"/>
          <w:lang w:val="uk-UA"/>
        </w:rPr>
      </w:pPr>
      <w:r w:rsidRPr="00891D94">
        <w:rPr>
          <w:shd w:val="clear" w:color="auto" w:fill="FFFFFF"/>
          <w:lang w:val="uk-UA"/>
        </w:rPr>
        <w:t>Усі документи, що подаються до депозитарної установи для відкриття рахунку в цінних паперах, мають зберігатися депозитарною установою протягом терміну існування відповідного рахунку в цінних паперах та протягом п'яти років з дати його закриття.</w:t>
      </w:r>
    </w:p>
    <w:p w14:paraId="46228ECC" w14:textId="21FB3E6D" w:rsidR="3F958075" w:rsidRPr="00891D94" w:rsidRDefault="3F958075" w:rsidP="00891D94">
      <w:pPr>
        <w:pStyle w:val="Normal0"/>
        <w:ind w:firstLine="708"/>
        <w:jc w:val="both"/>
        <w:rPr>
          <w:rFonts w:ascii="Times New Roman" w:hAnsi="Times New Roman"/>
          <w:sz w:val="24"/>
          <w:szCs w:val="24"/>
        </w:rPr>
      </w:pPr>
      <w:r w:rsidRPr="00891D94">
        <w:rPr>
          <w:rFonts w:ascii="Times New Roman" w:hAnsi="Times New Roman"/>
          <w:sz w:val="24"/>
          <w:szCs w:val="24"/>
        </w:rPr>
        <w:t>Справа депонента формується відповідальним працівником відділу депозитарної діяльності.</w:t>
      </w:r>
    </w:p>
    <w:p w14:paraId="5F996CB3" w14:textId="4DDA4952" w:rsidR="3F958075" w:rsidRPr="00891D94" w:rsidRDefault="3F958075" w:rsidP="00891D94">
      <w:pPr>
        <w:pStyle w:val="Normal0"/>
        <w:ind w:firstLine="708"/>
        <w:jc w:val="both"/>
        <w:rPr>
          <w:rFonts w:ascii="Times New Roman" w:hAnsi="Times New Roman"/>
          <w:sz w:val="24"/>
          <w:szCs w:val="24"/>
        </w:rPr>
      </w:pPr>
      <w:r w:rsidRPr="00891D94">
        <w:rPr>
          <w:rFonts w:ascii="Times New Roman" w:hAnsi="Times New Roman"/>
          <w:sz w:val="24"/>
          <w:szCs w:val="24"/>
        </w:rPr>
        <w:t>Сформована справа депонента зберігається у відділі депозитарної діяльності в окремій шафі, відповідно до вимог Законодавства України.</w:t>
      </w:r>
    </w:p>
    <w:p w14:paraId="7060EF1A" w14:textId="77777777" w:rsidR="002040B3" w:rsidRPr="00891D94" w:rsidRDefault="002040B3" w:rsidP="00891D94">
      <w:pPr>
        <w:ind w:firstLine="708"/>
        <w:jc w:val="both"/>
        <w:rPr>
          <w:shd w:val="clear" w:color="auto" w:fill="FFFFFF"/>
          <w:lang w:val="uk-UA"/>
        </w:rPr>
      </w:pPr>
      <w:r w:rsidRPr="00891D94">
        <w:rPr>
          <w:shd w:val="clear" w:color="auto" w:fill="FFFFFF"/>
          <w:lang w:val="uk-UA"/>
        </w:rPr>
        <w:t>Вхідні документи отримані за допомогою системи Клієнт Банку в електронному вигляді підписуються з використанням кваліфікованого електронного підпису.</w:t>
      </w:r>
    </w:p>
    <w:p w14:paraId="2FEC7738" w14:textId="77777777" w:rsidR="006B738F" w:rsidRPr="00891D94" w:rsidRDefault="006B738F" w:rsidP="00891D94">
      <w:pPr>
        <w:ind w:firstLine="708"/>
        <w:jc w:val="both"/>
        <w:rPr>
          <w:shd w:val="clear" w:color="auto" w:fill="FFFFFF"/>
          <w:lang w:val="uk-UA"/>
        </w:rPr>
      </w:pPr>
      <w:r w:rsidRPr="00891D94">
        <w:rPr>
          <w:shd w:val="clear" w:color="auto" w:fill="FFFFFF"/>
          <w:lang w:val="uk-UA"/>
        </w:rPr>
        <w:t>Усі документи, що створюються та/або отримуються депозитарною установою у формі електронних документів, мають зберігатися ними відповідно до </w:t>
      </w:r>
      <w:hyperlink r:id="rId10" w:anchor="n17" w:tgtFrame="_blank" w:history="1">
        <w:r w:rsidRPr="00891D94">
          <w:rPr>
            <w:rStyle w:val="af5"/>
            <w:color w:val="auto"/>
            <w:bdr w:val="none" w:sz="0" w:space="0" w:color="auto" w:frame="1"/>
            <w:shd w:val="clear" w:color="auto" w:fill="FFFFFF"/>
            <w:lang w:val="uk-UA"/>
          </w:rPr>
          <w:t>Порядку обігу, зберігання та знищення електронних документів, що використовуються професійними учасниками депозитарної системи України</w:t>
        </w:r>
      </w:hyperlink>
      <w:r w:rsidRPr="00891D94">
        <w:rPr>
          <w:shd w:val="clear" w:color="auto" w:fill="FFFFFF"/>
          <w:lang w:val="uk-UA"/>
        </w:rPr>
        <w:t>, затвердженого рішенням Національної комісії з цінних паперів та фондового ринку від 27 грудня 2013 року № 2996, зареєстрованого в Міністерстві юстиції України 21 січня 2014 року за № 124/24901.</w:t>
      </w:r>
    </w:p>
    <w:p w14:paraId="368A99AA" w14:textId="77777777" w:rsidR="003B53C7" w:rsidRPr="00891D94" w:rsidRDefault="006B738F" w:rsidP="00891D94">
      <w:pPr>
        <w:pStyle w:val="rvps2"/>
        <w:shd w:val="clear" w:color="auto" w:fill="FFFFFF"/>
        <w:spacing w:before="0" w:beforeAutospacing="0" w:after="0" w:afterAutospacing="0"/>
        <w:ind w:firstLine="708"/>
        <w:jc w:val="both"/>
        <w:textAlignment w:val="baseline"/>
      </w:pPr>
      <w:r w:rsidRPr="00891D94">
        <w:lastRenderedPageBreak/>
        <w:t>Довіреність на виконання повноважень керуючого/розпорядника рахунком у цінних паперах та/або на відкриття рахунку в цінних паперах від фізичної особи або юридичної особи, що діє без печатки, має бути вчинена в письмовій формі та посвідчена нотаріусом або іншою особою, яка відповідно до закону має право на вчинення відповідної нотаріальної дії, крім випадків, встановлених абзацами третім, четвертим цього пункту.</w:t>
      </w:r>
      <w:bookmarkStart w:id="14" w:name="n42"/>
      <w:bookmarkEnd w:id="14"/>
    </w:p>
    <w:p w14:paraId="6A000B56" w14:textId="77777777" w:rsidR="006B738F" w:rsidRPr="00891D94" w:rsidRDefault="006B738F" w:rsidP="00891D94">
      <w:pPr>
        <w:pStyle w:val="rvps2"/>
        <w:shd w:val="clear" w:color="auto" w:fill="FFFFFF"/>
        <w:spacing w:before="0" w:beforeAutospacing="0" w:after="0" w:afterAutospacing="0"/>
        <w:ind w:firstLine="708"/>
        <w:jc w:val="both"/>
        <w:textAlignment w:val="baseline"/>
      </w:pPr>
      <w:r w:rsidRPr="00891D94">
        <w:t>У випадку складання та підписання фізичною особою або уповноваженою особою юридичної особи, що діє без печатки, довіреності на виконання повноважень керуючого/розпорядника рахунком у цінних паперах та/або на відкриття рахунку в цінних паперах у присутності уповноваженого працівника депозитарної установи, в якій особа планує призначити керуючого/розпорядника своїм рахунком у цінних паперах та/або відкрити рахунок у цінних паперах, така довіреність не потребує посвідчення нотаріусом або іншою особою, яка відповідно до закону має право на вчинення відповідної нотаріальної дії.</w:t>
      </w:r>
    </w:p>
    <w:p w14:paraId="09815E9C" w14:textId="77777777" w:rsidR="006B738F" w:rsidRPr="00891D94" w:rsidRDefault="006B738F" w:rsidP="00891D94">
      <w:pPr>
        <w:pStyle w:val="rvps2"/>
        <w:shd w:val="clear" w:color="auto" w:fill="FFFFFF"/>
        <w:spacing w:before="0" w:beforeAutospacing="0" w:after="0" w:afterAutospacing="0"/>
        <w:ind w:firstLine="708"/>
        <w:jc w:val="both"/>
        <w:textAlignment w:val="baseline"/>
      </w:pPr>
      <w:bookmarkStart w:id="15" w:name="n43"/>
      <w:bookmarkEnd w:id="15"/>
      <w:r w:rsidRPr="00891D94">
        <w:t>Довіреність на виконання повноважень керуючого/розпорядника рахунком у цінних паперах від фізичної особи або юридичної особи, що діє без печатки, не потребує посвідчення нотаріусом або іншою особою, яка відповідно до закону має право на вчинення відповідної нотаріальної дії, якщо вона підписана особою, зразок підпису якої міститься у раніше поданій картці із зразками підписів розпорядників відповідного рахунку в цінних паперах.</w:t>
      </w:r>
    </w:p>
    <w:p w14:paraId="5972A0B1" w14:textId="77777777" w:rsidR="006B738F" w:rsidRPr="00891D94" w:rsidRDefault="006B738F" w:rsidP="00891D94">
      <w:pPr>
        <w:pStyle w:val="rvps2"/>
        <w:shd w:val="clear" w:color="auto" w:fill="FFFFFF"/>
        <w:spacing w:before="0" w:beforeAutospacing="0" w:after="0" w:afterAutospacing="0"/>
        <w:ind w:firstLine="708"/>
        <w:jc w:val="both"/>
        <w:textAlignment w:val="baseline"/>
      </w:pPr>
      <w:bookmarkStart w:id="16" w:name="n44"/>
      <w:bookmarkEnd w:id="16"/>
      <w:r w:rsidRPr="00891D94">
        <w:t>Довіреність на виконання повноважень керуючого/розпорядника рахунком у цінних паперах та/або відкриття рахунку в цінних паперах від фізичної особи або юридичної особи, що діє без печатки, може бути оформлена у порядку, визначеному абзацами третім, четвертим цього пункту, якщо це передбачено внутрішніми документами депозитарної установи.</w:t>
      </w:r>
    </w:p>
    <w:p w14:paraId="146DE53B" w14:textId="77777777" w:rsidR="00A1576E" w:rsidRPr="00891D94" w:rsidRDefault="006B738F" w:rsidP="00891D94">
      <w:pPr>
        <w:pStyle w:val="rvps2"/>
        <w:shd w:val="clear" w:color="auto" w:fill="FFFFFF"/>
        <w:spacing w:before="0" w:beforeAutospacing="0" w:after="0" w:afterAutospacing="0"/>
        <w:ind w:firstLine="708"/>
        <w:jc w:val="both"/>
        <w:textAlignment w:val="baseline"/>
        <w:rPr>
          <w:shd w:val="clear" w:color="auto" w:fill="FFFFFF"/>
        </w:rPr>
      </w:pPr>
      <w:r w:rsidRPr="00891D94">
        <w:rPr>
          <w:shd w:val="clear" w:color="auto" w:fill="FFFFFF"/>
        </w:rPr>
        <w:t>У разі призначення депонентом депозитарної установи керуючого(их) рахунком анкета(и) рахунку в цінних паперах має (мають) містити інформацію про керуючого(их) рахунком. Анкета(и) цього (цих) керуючого(их) рахунком має (мають) містити інформацію про обсяг повноважень цього (цих) керуючого(их) рахунком та термін їх дії. Анкета(и) цього (цих) керуючого(их) рахунком має (мають) бути надана(і) до депозитарної установи у разі, якщо внутрішніми документами депозитарної установи передбачено її (їх) подання у формі паперового документа. Вимога щодо унесення до анкети керуючого рахунком інформації про обсяг його повноважень та термін їх дії не поширюється на анкету керуючого рахунком держави. У разі складання анкети рахунку в цінних паперах у формі паперового документа анкети керуючих рахунком у формі паперових документів повинні зберігатися разом з такою анкетою.</w:t>
      </w:r>
    </w:p>
    <w:p w14:paraId="411FF3C1" w14:textId="77777777" w:rsidR="00A1576E" w:rsidRPr="00891D94" w:rsidRDefault="00A1576E" w:rsidP="00891D94">
      <w:pPr>
        <w:pStyle w:val="rvps2"/>
        <w:shd w:val="clear" w:color="auto" w:fill="FFFFFF"/>
        <w:spacing w:before="0" w:beforeAutospacing="0" w:after="0" w:afterAutospacing="0"/>
        <w:ind w:firstLine="708"/>
        <w:jc w:val="both"/>
        <w:textAlignment w:val="baseline"/>
      </w:pPr>
      <w:r w:rsidRPr="00891D94">
        <w:t>Анкета рахунку в цінних паперах (крім анкети рахунку фізичної особи), анкета керуючого рахунком мають містити інформацію щодо розпорядника(ів) рахунку в цінних паперах. Якщо депонентом, керуючим рахунком є фізична особа, ця особа одночасно набуває статусу розпорядника рахунку в цінних паперах. Інформація щодо розпорядника(ів) рахунку в цінних паперах може міститися в анкеті розпорядника рахунку в цінних паперах. У разі окремого оформлення анкета(и) розпорядника(ів) рахунку в цінних паперах повинна(і) зберігатися разом з анкетою рахунку в цінних паперах, анкетою керуючого рахунком.</w:t>
      </w:r>
    </w:p>
    <w:p w14:paraId="2D80B7E5" w14:textId="728560E8" w:rsidR="00746D6D" w:rsidRPr="00891D94" w:rsidRDefault="01F3BF08" w:rsidP="00891D94">
      <w:pPr>
        <w:ind w:firstLine="708"/>
        <w:jc w:val="both"/>
        <w:rPr>
          <w:lang w:val="uk-UA"/>
        </w:rPr>
      </w:pPr>
      <w:r w:rsidRPr="00891D94">
        <w:rPr>
          <w:lang w:val="uk-UA"/>
        </w:rPr>
        <w:t xml:space="preserve">5.2. </w:t>
      </w:r>
      <w:r w:rsidR="00746D6D" w:rsidRPr="00891D94">
        <w:rPr>
          <w:lang w:val="uk-UA"/>
        </w:rPr>
        <w:t xml:space="preserve"> Депозитарні операції на рахунках у цінних паперах здійснюються Депозитарно</w:t>
      </w:r>
      <w:r w:rsidR="00A1576E" w:rsidRPr="00891D94">
        <w:rPr>
          <w:lang w:val="uk-UA"/>
        </w:rPr>
        <w:t>ю</w:t>
      </w:r>
      <w:r w:rsidR="00746D6D" w:rsidRPr="00891D94">
        <w:rPr>
          <w:lang w:val="uk-UA"/>
        </w:rPr>
        <w:t xml:space="preserve"> установою на підставі </w:t>
      </w:r>
      <w:r w:rsidR="006D5D99" w:rsidRPr="00891D94">
        <w:rPr>
          <w:lang w:val="uk-UA"/>
        </w:rPr>
        <w:t>розпоряджень депонентів</w:t>
      </w:r>
      <w:r w:rsidR="00746D6D" w:rsidRPr="00891D94">
        <w:rPr>
          <w:lang w:val="uk-UA"/>
        </w:rPr>
        <w:t>, або емітентів оформлених у відповідності до вимог, встановлених законодавством та цим Положенням.</w:t>
      </w:r>
    </w:p>
    <w:p w14:paraId="0C0F6709" w14:textId="74370B60" w:rsidR="00746D6D" w:rsidRPr="00891D94" w:rsidRDefault="00E0337E" w:rsidP="00891D94">
      <w:pPr>
        <w:ind w:firstLine="708"/>
        <w:jc w:val="both"/>
        <w:rPr>
          <w:lang w:val="uk-UA"/>
        </w:rPr>
      </w:pPr>
      <w:r w:rsidRPr="00891D94">
        <w:rPr>
          <w:lang w:val="uk-UA"/>
        </w:rPr>
        <w:t>5.3</w:t>
      </w:r>
      <w:r w:rsidR="00746D6D" w:rsidRPr="00891D94">
        <w:rPr>
          <w:lang w:val="uk-UA"/>
        </w:rPr>
        <w:t xml:space="preserve">. Вхідні документи (розпорядження, заяви, запити, анкети тощо), для яких Депозитарною установою встановлені форми, оформлюються згідно </w:t>
      </w:r>
      <w:r w:rsidR="00307741" w:rsidRPr="00891D94">
        <w:rPr>
          <w:lang w:val="uk-UA"/>
        </w:rPr>
        <w:t>цього Положення</w:t>
      </w:r>
      <w:r w:rsidR="00746D6D" w:rsidRPr="00891D94">
        <w:rPr>
          <w:lang w:val="uk-UA"/>
        </w:rPr>
        <w:t>.</w:t>
      </w:r>
    </w:p>
    <w:p w14:paraId="3C8C6273" w14:textId="7EBC4A19" w:rsidR="00746D6D" w:rsidRPr="00891D94" w:rsidRDefault="00E0337E" w:rsidP="00891D94">
      <w:pPr>
        <w:ind w:firstLine="708"/>
        <w:jc w:val="both"/>
        <w:rPr>
          <w:lang w:val="uk-UA"/>
        </w:rPr>
      </w:pPr>
      <w:r w:rsidRPr="00891D94">
        <w:rPr>
          <w:lang w:val="uk-UA"/>
        </w:rPr>
        <w:t>5.</w:t>
      </w:r>
      <w:r w:rsidR="000B2A77" w:rsidRPr="00891D94">
        <w:rPr>
          <w:lang w:val="uk-UA"/>
        </w:rPr>
        <w:t>4</w:t>
      </w:r>
      <w:r w:rsidR="008C74FB" w:rsidRPr="00891D94">
        <w:rPr>
          <w:lang w:val="uk-UA"/>
        </w:rPr>
        <w:t>. Розпорядження та документи, що підтверджують правомірність здійснення депозитарних операцій Депозитарною установою, повинні повністю розкривати зміст виконання операцій за рахунками в цінних паперах. Якщо розпорядження та документи не містять усіх необхідних даних для виконання депозитарних операцій, Депозитарна установа має право відмовити у виконанні операції та вимагати надання необхідної інформації</w:t>
      </w:r>
      <w:r w:rsidR="00746D6D" w:rsidRPr="00891D94">
        <w:rPr>
          <w:lang w:val="uk-UA"/>
        </w:rPr>
        <w:t xml:space="preserve"> </w:t>
      </w:r>
    </w:p>
    <w:p w14:paraId="40F6BE59" w14:textId="77777777" w:rsidR="00ED2309" w:rsidRPr="00891D94" w:rsidRDefault="00ED2309" w:rsidP="00891D94">
      <w:pPr>
        <w:ind w:firstLine="708"/>
        <w:jc w:val="both"/>
        <w:rPr>
          <w:lang w:val="uk-UA"/>
        </w:rPr>
      </w:pPr>
      <w:r w:rsidRPr="00891D94">
        <w:rPr>
          <w:lang w:val="uk-UA"/>
        </w:rPr>
        <w:t xml:space="preserve">Підстави для відмови депозитарною установою у взятті до виконання розпорядження та/або у виконанні депозитарної операції застосовуються без винятків, якщо відповідні обмеження в системі депозитарного обліку встановлено на підставі судового рішення або </w:t>
      </w:r>
      <w:r w:rsidRPr="00891D94">
        <w:rPr>
          <w:lang w:val="uk-UA"/>
        </w:rPr>
        <w:lastRenderedPageBreak/>
        <w:t>рішення Комісії, прийнятого на вимогу уповноваженого законом державного органу або його посадової особи.</w:t>
      </w:r>
    </w:p>
    <w:p w14:paraId="01B9ED50" w14:textId="18739466" w:rsidR="00746D6D" w:rsidRPr="00891D94" w:rsidRDefault="00E0337E" w:rsidP="00891D94">
      <w:pPr>
        <w:pStyle w:val="af"/>
        <w:tabs>
          <w:tab w:val="left" w:pos="720"/>
          <w:tab w:val="left" w:pos="900"/>
        </w:tabs>
        <w:spacing w:before="0" w:beforeAutospacing="0" w:after="0" w:afterAutospacing="0"/>
        <w:ind w:firstLine="902"/>
        <w:jc w:val="both"/>
      </w:pPr>
      <w:r w:rsidRPr="00891D94">
        <w:t>5.</w:t>
      </w:r>
      <w:r w:rsidR="000B2A77" w:rsidRPr="00891D94">
        <w:t>5</w:t>
      </w:r>
      <w:r w:rsidR="00746D6D" w:rsidRPr="00891D94">
        <w:t xml:space="preserve">. </w:t>
      </w:r>
      <w:r w:rsidR="00D21492" w:rsidRPr="00891D94">
        <w:t>Усі офіційні документи, що подаються до Депозитарної установи, які були видані чи оформлені на території іноземної держави, мають бути легалізовані в установленому порядку, якщо міжнародними договорами, згода на обов'язковість яких надана Верховною Радою України, не передбачено інше. Ці документи можуть бути засвідчені згідно із законодавством країни його видачі, перекладені на українську мову (крім документів, створених російською мовою або перекладених на російську мову), їх переклад має бути засвідчений у порядку, встановленому законодавством щодо вчинення нотаріальних дій, та легалізовані в консульській установі України, або засвідчені в посольстві відповідної держави в Україні та легалізовані в Міністерстві закордонних справ України, або засвідчені шляхом проставляння апостилю, передбаченого Конвенцією, що скасовує вимогу легалізації іноземних офіційних документів, від 05 жовтня 1961 року. Копії цих документів мають бути нотаріально засвідченими</w:t>
      </w:r>
    </w:p>
    <w:p w14:paraId="6AA46F86"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Неофіційні документи, видані чи оформлені на території іноземної держави, не потребують обов'язкової легалізації. Такі документи мають бути перекладені на українську мову (крім документів, викладених російською мовою), а їх переклад має бути засвідчений нотаріусом, іншою посадовою особою, яка відповідно до закону має право на вчинення таких нотаріальних дій. Якщо такі документи були створені українською мовою та засвідчені на території країни їх видачі згідно із законодавством цієї країни або засвідчені шляхом проставляння апостилю згідно з міжнародними нормами, вони не потребують додаткового перекладу чи засвідчення.</w:t>
      </w:r>
    </w:p>
    <w:p w14:paraId="705EC6B7" w14:textId="2510D583" w:rsidR="00746D6D" w:rsidRPr="00891D94" w:rsidRDefault="00E0337E" w:rsidP="00891D94">
      <w:pPr>
        <w:ind w:firstLine="708"/>
        <w:jc w:val="both"/>
        <w:rPr>
          <w:lang w:val="uk-UA"/>
        </w:rPr>
      </w:pPr>
      <w:r w:rsidRPr="00891D94">
        <w:rPr>
          <w:lang w:val="uk-UA"/>
        </w:rPr>
        <w:t>5.</w:t>
      </w:r>
      <w:r w:rsidR="000B2A77" w:rsidRPr="00891D94">
        <w:rPr>
          <w:lang w:val="uk-UA"/>
        </w:rPr>
        <w:t>6</w:t>
      </w:r>
      <w:r w:rsidR="00746D6D" w:rsidRPr="00891D94">
        <w:rPr>
          <w:lang w:val="uk-UA"/>
        </w:rPr>
        <w:t xml:space="preserve">. Документи від юридичних осіб повинні мати дату та вихідний реєстраційний номер. </w:t>
      </w:r>
    </w:p>
    <w:p w14:paraId="22932F40" w14:textId="77777777" w:rsidR="00746D6D" w:rsidRPr="00891D94" w:rsidRDefault="00746D6D" w:rsidP="00891D94">
      <w:pPr>
        <w:ind w:firstLine="708"/>
        <w:jc w:val="both"/>
        <w:rPr>
          <w:lang w:val="uk-UA"/>
        </w:rPr>
      </w:pPr>
      <w:r w:rsidRPr="00891D94">
        <w:rPr>
          <w:lang w:val="uk-UA"/>
        </w:rPr>
        <w:t xml:space="preserve">Документи від органів державної влади до Депозитарної установи подаються оформлені на бланках відповідних органів, підписуються відповідальною особою такого органу. </w:t>
      </w:r>
    </w:p>
    <w:p w14:paraId="21AA5AC5" w14:textId="11DBCEDF" w:rsidR="00AB7053" w:rsidRPr="00891D94" w:rsidRDefault="00E0337E" w:rsidP="00891D94">
      <w:pPr>
        <w:ind w:firstLine="708"/>
        <w:jc w:val="both"/>
        <w:rPr>
          <w:shd w:val="clear" w:color="auto" w:fill="FFFFFF"/>
          <w:lang w:val="uk-UA"/>
        </w:rPr>
      </w:pPr>
      <w:r w:rsidRPr="00891D94">
        <w:rPr>
          <w:lang w:val="uk-UA"/>
        </w:rPr>
        <w:t>5.</w:t>
      </w:r>
      <w:r w:rsidR="00904AD3" w:rsidRPr="00891D94">
        <w:rPr>
          <w:lang w:val="uk-UA"/>
        </w:rPr>
        <w:t>7.</w:t>
      </w:r>
      <w:r w:rsidR="00AB7053" w:rsidRPr="00891D94">
        <w:rPr>
          <w:lang w:val="uk-UA"/>
        </w:rPr>
        <w:t xml:space="preserve"> </w:t>
      </w:r>
      <w:r w:rsidR="00AB7053" w:rsidRPr="00891D94">
        <w:rPr>
          <w:shd w:val="clear" w:color="auto" w:fill="FFFFFF"/>
          <w:lang w:val="uk-UA"/>
        </w:rPr>
        <w:t xml:space="preserve">Документи (їх копії), які відповідно до цього Положення подаються до депозитарної установи та мають бути засвідчені печаткою (печатками), потребують такого засвідчення у разі використання особою у своїй діяльності печатки (печаток). </w:t>
      </w:r>
    </w:p>
    <w:p w14:paraId="77AD64C8" w14:textId="77777777" w:rsidR="00AB7053" w:rsidRPr="00891D94" w:rsidRDefault="00AB7053" w:rsidP="00891D94">
      <w:pPr>
        <w:ind w:firstLine="708"/>
        <w:jc w:val="both"/>
        <w:rPr>
          <w:u w:val="single"/>
          <w:shd w:val="clear" w:color="auto" w:fill="FFFFFF"/>
          <w:lang w:val="uk-UA"/>
        </w:rPr>
      </w:pPr>
      <w:r w:rsidRPr="00891D94">
        <w:rPr>
          <w:u w:val="single"/>
          <w:shd w:val="clear" w:color="auto" w:fill="FFFFFF"/>
          <w:lang w:val="uk-UA"/>
        </w:rPr>
        <w:t>Факт використання/невикористання особою у своїй діяльності печатки підтверджується відповідною інформацією в анкеті рахунку в цінних паперах, анкеті керуючого рахунком.</w:t>
      </w:r>
    </w:p>
    <w:p w14:paraId="7E5E4166" w14:textId="77777777" w:rsidR="00AB7053" w:rsidRPr="00891D94" w:rsidRDefault="00AB7053" w:rsidP="00891D94">
      <w:pPr>
        <w:ind w:firstLine="708"/>
        <w:jc w:val="both"/>
        <w:rPr>
          <w:shd w:val="clear" w:color="auto" w:fill="FFFFFF"/>
          <w:lang w:val="uk-UA"/>
        </w:rPr>
      </w:pPr>
      <w:r w:rsidRPr="00891D94">
        <w:rPr>
          <w:shd w:val="clear" w:color="auto" w:fill="FFFFFF"/>
          <w:lang w:val="uk-UA"/>
        </w:rPr>
        <w:t>У разі невикористання юридичною особою - резидентом печатки картка із зразками підписів розпорядників рахунку в цінних паперах підписується в присутності працівника депозитарної установи в порядку, встановленому цим Положенням, або засвідчується нотаріальн</w:t>
      </w:r>
      <w:r w:rsidRPr="00891D94">
        <w:rPr>
          <w:lang w:val="uk-UA"/>
        </w:rPr>
        <w:t>о.</w:t>
      </w:r>
    </w:p>
    <w:p w14:paraId="64229DFA" w14:textId="0B3F2D84" w:rsidR="00AB7053" w:rsidRPr="00891D94" w:rsidRDefault="00AB7053" w:rsidP="00891D94">
      <w:pPr>
        <w:ind w:firstLine="708"/>
        <w:jc w:val="both"/>
        <w:rPr>
          <w:shd w:val="clear" w:color="auto" w:fill="FFFFFF"/>
          <w:lang w:val="uk-UA"/>
        </w:rPr>
      </w:pPr>
      <w:r w:rsidRPr="00891D94">
        <w:rPr>
          <w:shd w:val="clear" w:color="auto" w:fill="FFFFFF"/>
          <w:lang w:val="uk-UA"/>
        </w:rPr>
        <w:t>У разі втрати або несанкціонованого знищення первинних документів, облікових регістрів оперативного обліку або їх пошкодження, що призвело до неможливості використання, керівник депозитарної установи письмово не пізніше трьох робочих днів з дати виявлення повідомляє про це Комісію (додатково повідомляється Центральний депозитарій) та своїм наказом призначає комісію для встановлення переліку відсутніх (пошкоджених) документів та розслідування причин їх пошкодження, втрати або несанкціонованого знищення. Для участі в роботі комісії можуть залучатися працівники правоохоронних та інших органів державної влади</w:t>
      </w:r>
      <w:r w:rsidR="00FF7773" w:rsidRPr="00891D94">
        <w:rPr>
          <w:shd w:val="clear" w:color="auto" w:fill="FFFFFF"/>
          <w:lang w:val="uk-UA"/>
        </w:rPr>
        <w:t>.</w:t>
      </w:r>
    </w:p>
    <w:p w14:paraId="720A5FDA" w14:textId="01E3968D" w:rsidR="00746D6D" w:rsidRPr="00891D94" w:rsidRDefault="00AB7053" w:rsidP="00891D94">
      <w:pPr>
        <w:ind w:firstLine="708"/>
        <w:jc w:val="both"/>
        <w:rPr>
          <w:lang w:val="uk-UA"/>
        </w:rPr>
      </w:pPr>
      <w:r w:rsidRPr="00891D94">
        <w:rPr>
          <w:lang w:val="uk-UA"/>
        </w:rPr>
        <w:t xml:space="preserve"> </w:t>
      </w:r>
      <w:r w:rsidR="00E0337E" w:rsidRPr="00891D94">
        <w:rPr>
          <w:lang w:val="uk-UA"/>
        </w:rPr>
        <w:t>5.</w:t>
      </w:r>
      <w:r w:rsidR="00904AD3" w:rsidRPr="00891D94">
        <w:rPr>
          <w:lang w:val="uk-UA"/>
        </w:rPr>
        <w:t>8</w:t>
      </w:r>
      <w:r w:rsidR="00746D6D" w:rsidRPr="00891D94">
        <w:rPr>
          <w:lang w:val="uk-UA"/>
        </w:rPr>
        <w:t>.</w:t>
      </w:r>
      <w:r w:rsidR="006036E9" w:rsidRPr="00891D94">
        <w:rPr>
          <w:lang w:val="uk-UA"/>
        </w:rPr>
        <w:t>У первинних документах, розпорядженнях/заявах/запитах, які є підставою для здійснення депозитарних операцій, виправлення не допускаються</w:t>
      </w:r>
      <w:r w:rsidR="00BB64FE" w:rsidRPr="00891D94">
        <w:rPr>
          <w:lang w:val="uk-UA"/>
        </w:rPr>
        <w:t>.</w:t>
      </w:r>
    </w:p>
    <w:p w14:paraId="5AA289D0" w14:textId="77777777" w:rsidR="00746D6D" w:rsidRPr="00891D94" w:rsidRDefault="00746D6D" w:rsidP="00891D94">
      <w:pPr>
        <w:tabs>
          <w:tab w:val="left" w:pos="540"/>
          <w:tab w:val="left" w:pos="567"/>
        </w:tabs>
        <w:ind w:firstLine="567"/>
        <w:jc w:val="both"/>
        <w:rPr>
          <w:lang w:val="uk-UA"/>
        </w:rPr>
      </w:pPr>
      <w:r w:rsidRPr="00891D94">
        <w:rPr>
          <w:lang w:val="uk-UA"/>
        </w:rPr>
        <w:t>Відповідальність за оформлення документів, що є підставою для проведення депозитарної операції на рахунку у цінних паперах, і достовірність інформації, яка міститься в них, несе депонент, емітент або заявник Депозитарної установи.</w:t>
      </w:r>
    </w:p>
    <w:p w14:paraId="7EB03053" w14:textId="675E2E71" w:rsidR="00746D6D" w:rsidRPr="00891D94" w:rsidRDefault="00F918B2" w:rsidP="00891D94">
      <w:pPr>
        <w:tabs>
          <w:tab w:val="left" w:pos="540"/>
          <w:tab w:val="left" w:pos="567"/>
        </w:tabs>
        <w:ind w:firstLine="567"/>
        <w:jc w:val="both"/>
        <w:rPr>
          <w:lang w:val="uk-UA"/>
        </w:rPr>
      </w:pPr>
      <w:r w:rsidRPr="00891D94">
        <w:rPr>
          <w:lang w:val="uk-UA"/>
        </w:rPr>
        <w:t xml:space="preserve"> </w:t>
      </w:r>
      <w:r w:rsidR="50BCEB3F" w:rsidRPr="00891D94">
        <w:rPr>
          <w:lang w:val="uk-UA"/>
        </w:rPr>
        <w:t xml:space="preserve">5.9. </w:t>
      </w:r>
      <w:r w:rsidR="00746D6D" w:rsidRPr="00891D94">
        <w:rPr>
          <w:lang w:val="uk-UA"/>
        </w:rPr>
        <w:t>. У разі подання розпорядження на проведення депозитарної операції у паперовому вигляді:</w:t>
      </w:r>
    </w:p>
    <w:p w14:paraId="6561FF1A" w14:textId="3CF38302" w:rsidR="00746D6D" w:rsidRPr="00891D94" w:rsidRDefault="4EA40831" w:rsidP="00891D94">
      <w:pPr>
        <w:tabs>
          <w:tab w:val="left" w:pos="540"/>
          <w:tab w:val="left" w:pos="567"/>
        </w:tabs>
        <w:ind w:firstLine="567"/>
        <w:jc w:val="both"/>
        <w:rPr>
          <w:lang w:val="uk-UA"/>
        </w:rPr>
      </w:pPr>
      <w:r w:rsidRPr="00891D94">
        <w:rPr>
          <w:lang w:val="uk-UA"/>
        </w:rPr>
        <w:lastRenderedPageBreak/>
        <w:t xml:space="preserve">5.9.1. </w:t>
      </w:r>
      <w:r w:rsidR="00746D6D" w:rsidRPr="00891D94">
        <w:rPr>
          <w:lang w:val="uk-UA"/>
        </w:rPr>
        <w:t>Розпорядження, якщо ініціатором депозитарної операції виступає депонент або керуючий його рахунком підписується розпорядником рахунку у цінних паперах. Підпис розпорядника рахунку у цінних паперах, якщо депонентом або керуючим рахунком є юридична особа, засвідчується печаткою відповідної юридичною особи.</w:t>
      </w:r>
    </w:p>
    <w:p w14:paraId="123653FB" w14:textId="4E4CC936" w:rsidR="00746D6D" w:rsidRPr="00891D94" w:rsidRDefault="28BABFBE" w:rsidP="00891D94">
      <w:pPr>
        <w:tabs>
          <w:tab w:val="left" w:pos="540"/>
          <w:tab w:val="left" w:pos="567"/>
        </w:tabs>
        <w:ind w:firstLine="567"/>
        <w:jc w:val="both"/>
        <w:rPr>
          <w:lang w:val="uk-UA"/>
        </w:rPr>
      </w:pPr>
      <w:r w:rsidRPr="00891D94">
        <w:rPr>
          <w:lang w:val="uk-UA"/>
        </w:rPr>
        <w:t xml:space="preserve">5.9.2. </w:t>
      </w:r>
      <w:r w:rsidR="00746D6D" w:rsidRPr="00891D94">
        <w:rPr>
          <w:lang w:val="uk-UA"/>
        </w:rPr>
        <w:t xml:space="preserve"> Розпорядження, якщо ініціатором депозитарної операції виступає нотаріус, на депозит якого внесені цінні папери, що є депонентом Депозитарної установи підписується розпорядником рахунку у цінних паперах. Підпис розпорядника рахунку у цінних паперах засвідчується печаткою відповідного нотаріуса.</w:t>
      </w:r>
    </w:p>
    <w:p w14:paraId="3D66325C" w14:textId="517AF708" w:rsidR="00746D6D" w:rsidRPr="00891D94" w:rsidRDefault="00F918B2" w:rsidP="00891D94">
      <w:pPr>
        <w:tabs>
          <w:tab w:val="left" w:pos="540"/>
          <w:tab w:val="left" w:pos="567"/>
        </w:tabs>
        <w:ind w:firstLine="567"/>
        <w:jc w:val="both"/>
        <w:rPr>
          <w:lang w:val="uk-UA"/>
        </w:rPr>
      </w:pPr>
      <w:r w:rsidRPr="00891D94">
        <w:rPr>
          <w:lang w:val="uk-UA"/>
        </w:rPr>
        <w:t xml:space="preserve">  </w:t>
      </w:r>
      <w:r w:rsidR="00E0337E" w:rsidRPr="00891D94">
        <w:rPr>
          <w:lang w:val="uk-UA"/>
        </w:rPr>
        <w:t>5.</w:t>
      </w:r>
      <w:r w:rsidR="00904AD3" w:rsidRPr="00891D94">
        <w:rPr>
          <w:lang w:val="uk-UA"/>
        </w:rPr>
        <w:t>9</w:t>
      </w:r>
      <w:r w:rsidR="00746D6D" w:rsidRPr="00891D94">
        <w:rPr>
          <w:lang w:val="uk-UA"/>
        </w:rPr>
        <w:t xml:space="preserve">.3. Розпорядження, якщо проведення депозитарної операції ініціює заявник підписується таким заявником (його уповноваженою особою) та засвідчується печаткою (для юридичних осіб). Такі розпорядження складені заявниками, беруться до виконання Депозитарною установою лише у випадку переведення акцій з рахунку в цінних паперах заявника, відкритого за договором з емітентом, на рахунок у цінних паперах цього заявника, відкритий у іншого зберігача (депозитарної установи), або на рахунок у цінних паперах цього заявника, відкритий йому зберігачем (депозитарною установою) до проведення </w:t>
      </w:r>
      <w:proofErr w:type="spellStart"/>
      <w:r w:rsidR="00746D6D" w:rsidRPr="00891D94">
        <w:rPr>
          <w:lang w:val="uk-UA"/>
        </w:rPr>
        <w:t>дематеріалізації</w:t>
      </w:r>
      <w:proofErr w:type="spellEnd"/>
      <w:r w:rsidR="00746D6D" w:rsidRPr="00891D94">
        <w:rPr>
          <w:lang w:val="uk-UA"/>
        </w:rPr>
        <w:t xml:space="preserve"> акцій, та наступне закриття рахунку заявника, відкритого за договором з емітентом. </w:t>
      </w:r>
    </w:p>
    <w:p w14:paraId="10BE8473" w14:textId="7563C50B" w:rsidR="00746D6D" w:rsidRPr="00891D94" w:rsidRDefault="00F918B2" w:rsidP="00891D94">
      <w:pPr>
        <w:tabs>
          <w:tab w:val="left" w:pos="540"/>
          <w:tab w:val="left" w:pos="567"/>
        </w:tabs>
        <w:ind w:firstLine="567"/>
        <w:jc w:val="both"/>
        <w:rPr>
          <w:lang w:val="uk-UA"/>
        </w:rPr>
      </w:pPr>
      <w:r w:rsidRPr="00891D94">
        <w:rPr>
          <w:lang w:val="uk-UA"/>
        </w:rPr>
        <w:t xml:space="preserve">  </w:t>
      </w:r>
      <w:r w:rsidR="00E0337E" w:rsidRPr="00891D94">
        <w:rPr>
          <w:lang w:val="uk-UA"/>
        </w:rPr>
        <w:t>5.</w:t>
      </w:r>
      <w:r w:rsidR="00904AD3" w:rsidRPr="00891D94">
        <w:rPr>
          <w:lang w:val="uk-UA"/>
        </w:rPr>
        <w:t>9</w:t>
      </w:r>
      <w:r w:rsidR="00746D6D" w:rsidRPr="00891D94">
        <w:rPr>
          <w:lang w:val="uk-UA"/>
        </w:rPr>
        <w:t>.4. Розпорядження емітента, з яким Депозитарна установа уклала договір про відкриття</w:t>
      </w:r>
      <w:r w:rsidR="008D30D4" w:rsidRPr="00891D94">
        <w:rPr>
          <w:lang w:val="uk-UA"/>
        </w:rPr>
        <w:t>/ обслуговування</w:t>
      </w:r>
      <w:r w:rsidR="00746D6D" w:rsidRPr="00891D94">
        <w:rPr>
          <w:lang w:val="uk-UA"/>
        </w:rPr>
        <w:t xml:space="preserve"> рахунків у цінних паперах</w:t>
      </w:r>
      <w:r w:rsidR="008D30D4" w:rsidRPr="00891D94">
        <w:rPr>
          <w:lang w:val="uk-UA"/>
        </w:rPr>
        <w:t xml:space="preserve"> власників</w:t>
      </w:r>
      <w:r w:rsidR="00746D6D" w:rsidRPr="00891D94">
        <w:rPr>
          <w:lang w:val="uk-UA"/>
        </w:rPr>
        <w:t xml:space="preserve"> у процесі </w:t>
      </w:r>
      <w:proofErr w:type="spellStart"/>
      <w:r w:rsidR="00746D6D" w:rsidRPr="00891D94">
        <w:rPr>
          <w:lang w:val="uk-UA"/>
        </w:rPr>
        <w:t>дематеріалізації</w:t>
      </w:r>
      <w:proofErr w:type="spellEnd"/>
      <w:r w:rsidR="00746D6D" w:rsidRPr="00891D94">
        <w:rPr>
          <w:lang w:val="uk-UA"/>
        </w:rPr>
        <w:t xml:space="preserve">/зміни депозитарної установи по </w:t>
      </w:r>
      <w:proofErr w:type="spellStart"/>
      <w:r w:rsidR="00746D6D" w:rsidRPr="00891D94">
        <w:rPr>
          <w:lang w:val="uk-UA"/>
        </w:rPr>
        <w:t>дематеріалізованим</w:t>
      </w:r>
      <w:proofErr w:type="spellEnd"/>
      <w:r w:rsidR="00746D6D" w:rsidRPr="00891D94">
        <w:rPr>
          <w:lang w:val="uk-UA"/>
        </w:rPr>
        <w:t xml:space="preserve"> цінних паперам, на проведення депозитарної операції підписується уповноваженою особою емітента (щодо якої Депозитарній установі надано картку із зразком підпису розпорядника рахунку у цінних паперах) та засвідчується печаткою емітента.</w:t>
      </w:r>
    </w:p>
    <w:p w14:paraId="318AE7D8" w14:textId="0F8B40B8" w:rsidR="00746D6D" w:rsidRPr="00891D94" w:rsidRDefault="00F918B2" w:rsidP="00891D94">
      <w:pPr>
        <w:tabs>
          <w:tab w:val="left" w:pos="540"/>
          <w:tab w:val="left" w:pos="567"/>
        </w:tabs>
        <w:ind w:firstLine="567"/>
        <w:jc w:val="both"/>
        <w:rPr>
          <w:lang w:val="uk-UA"/>
        </w:rPr>
      </w:pPr>
      <w:r w:rsidRPr="00891D94">
        <w:rPr>
          <w:lang w:val="uk-UA"/>
        </w:rPr>
        <w:t xml:space="preserve">  </w:t>
      </w:r>
      <w:r w:rsidR="00E0337E" w:rsidRPr="00891D94">
        <w:rPr>
          <w:lang w:val="uk-UA"/>
        </w:rPr>
        <w:t>5.</w:t>
      </w:r>
      <w:r w:rsidR="00904AD3" w:rsidRPr="00891D94">
        <w:rPr>
          <w:lang w:val="uk-UA"/>
        </w:rPr>
        <w:t>10</w:t>
      </w:r>
      <w:r w:rsidR="00746D6D" w:rsidRPr="00891D94">
        <w:rPr>
          <w:lang w:val="uk-UA"/>
        </w:rPr>
        <w:t>. У разі подання розпорядження на проведення депозитарної операції у вигляді електронного документу:</w:t>
      </w:r>
    </w:p>
    <w:p w14:paraId="1AE251A9" w14:textId="6C3E80EC" w:rsidR="00904AD3" w:rsidRPr="00891D94" w:rsidRDefault="00F918B2" w:rsidP="00891D94">
      <w:pPr>
        <w:tabs>
          <w:tab w:val="left" w:pos="540"/>
          <w:tab w:val="left" w:pos="567"/>
        </w:tabs>
        <w:ind w:firstLine="567"/>
        <w:jc w:val="both"/>
        <w:rPr>
          <w:lang w:val="uk-UA"/>
        </w:rPr>
      </w:pPr>
      <w:r w:rsidRPr="00891D94">
        <w:rPr>
          <w:lang w:val="uk-UA"/>
        </w:rPr>
        <w:t xml:space="preserve">  </w:t>
      </w:r>
      <w:r w:rsidR="00E0337E" w:rsidRPr="00891D94">
        <w:rPr>
          <w:lang w:val="uk-UA"/>
        </w:rPr>
        <w:t>5.</w:t>
      </w:r>
      <w:r w:rsidR="00904AD3" w:rsidRPr="00891D94">
        <w:rPr>
          <w:lang w:val="uk-UA"/>
        </w:rPr>
        <w:t>10</w:t>
      </w:r>
      <w:r w:rsidR="00746D6D" w:rsidRPr="00891D94">
        <w:rPr>
          <w:lang w:val="uk-UA"/>
        </w:rPr>
        <w:t xml:space="preserve">.1. </w:t>
      </w:r>
      <w:r w:rsidR="00904AD3" w:rsidRPr="00891D94">
        <w:rPr>
          <w:lang w:val="uk-UA"/>
        </w:rPr>
        <w:t>На розпорядження, якщо ініціатором депозитарної операції виступає депонент або керуючий його рахунком за допомогою особистого ключа електронного цифрового підпису накладається електронний цифровий підпис розпорядника рахунку у цінних паперах та, якщо депонентом або керуючим рахунком є юридична особа, електронний цифровий підпис, що за правовим статусом прирівнюється до печатки юридичної особи (крім юридичних осіб нерезидентів – депонентів або керуючих рахунком).</w:t>
      </w:r>
    </w:p>
    <w:p w14:paraId="2243D9E0" w14:textId="34E4D2C6" w:rsidR="00746D6D" w:rsidRPr="00891D94" w:rsidRDefault="00F918B2" w:rsidP="00891D94">
      <w:pPr>
        <w:tabs>
          <w:tab w:val="left" w:pos="540"/>
          <w:tab w:val="left" w:pos="567"/>
        </w:tabs>
        <w:ind w:firstLine="567"/>
        <w:jc w:val="both"/>
        <w:rPr>
          <w:lang w:val="uk-UA"/>
        </w:rPr>
      </w:pPr>
      <w:r w:rsidRPr="00891D94">
        <w:rPr>
          <w:lang w:val="uk-UA"/>
        </w:rPr>
        <w:t xml:space="preserve">  </w:t>
      </w:r>
      <w:r w:rsidR="00E0337E" w:rsidRPr="00891D94">
        <w:rPr>
          <w:lang w:val="uk-UA"/>
        </w:rPr>
        <w:t>5.</w:t>
      </w:r>
      <w:r w:rsidR="00904AD3" w:rsidRPr="00891D94">
        <w:rPr>
          <w:lang w:val="uk-UA"/>
        </w:rPr>
        <w:t>10</w:t>
      </w:r>
      <w:r w:rsidR="00746D6D" w:rsidRPr="00891D94">
        <w:rPr>
          <w:lang w:val="uk-UA"/>
        </w:rPr>
        <w:t xml:space="preserve">.2. </w:t>
      </w:r>
      <w:r w:rsidR="00904AD3" w:rsidRPr="00891D94">
        <w:rPr>
          <w:lang w:val="uk-UA"/>
        </w:rPr>
        <w:t xml:space="preserve">На розпорядження емітента, з яким Депозитарна установа уклала договір про відкриття рахунків у цінних паперах у процесі </w:t>
      </w:r>
      <w:proofErr w:type="spellStart"/>
      <w:r w:rsidR="00904AD3" w:rsidRPr="00891D94">
        <w:rPr>
          <w:lang w:val="uk-UA"/>
        </w:rPr>
        <w:t>дематеріалізації</w:t>
      </w:r>
      <w:proofErr w:type="spellEnd"/>
      <w:r w:rsidR="00904AD3" w:rsidRPr="00891D94">
        <w:rPr>
          <w:lang w:val="uk-UA"/>
        </w:rPr>
        <w:t xml:space="preserve">/зміни депозитарної установи по </w:t>
      </w:r>
      <w:proofErr w:type="spellStart"/>
      <w:r w:rsidR="00904AD3" w:rsidRPr="00891D94">
        <w:rPr>
          <w:lang w:val="uk-UA"/>
        </w:rPr>
        <w:t>дематеріалізованим</w:t>
      </w:r>
      <w:proofErr w:type="spellEnd"/>
      <w:r w:rsidR="00904AD3" w:rsidRPr="00891D94">
        <w:rPr>
          <w:lang w:val="uk-UA"/>
        </w:rPr>
        <w:t xml:space="preserve"> цінних паперам, на проведення депозитарної операції за допомогою особистого ключа електронного цифрового підпису накладається електронний цифровий підпис уповноваженої особи емітента (щодо якої Депозитарній установі надано картку із зразком підпису розпорядника рахунку у цінних паперах) та електронний цифровий підпис, що за правовим статусом прирівнюється до печатки юридичної особи-емітента.</w:t>
      </w:r>
    </w:p>
    <w:p w14:paraId="34BF96B6" w14:textId="4976C547" w:rsidR="00746D6D" w:rsidRPr="00891D94" w:rsidRDefault="00F918B2" w:rsidP="00891D94">
      <w:pPr>
        <w:tabs>
          <w:tab w:val="left" w:pos="540"/>
          <w:tab w:val="left" w:pos="567"/>
        </w:tabs>
        <w:ind w:firstLine="567"/>
        <w:jc w:val="both"/>
        <w:rPr>
          <w:lang w:val="uk-UA"/>
        </w:rPr>
      </w:pPr>
      <w:r w:rsidRPr="00891D94">
        <w:rPr>
          <w:lang w:val="uk-UA"/>
        </w:rPr>
        <w:t xml:space="preserve">  </w:t>
      </w:r>
      <w:r w:rsidR="00E0337E" w:rsidRPr="00891D94">
        <w:rPr>
          <w:lang w:val="uk-UA"/>
        </w:rPr>
        <w:t>5.</w:t>
      </w:r>
      <w:r w:rsidR="00746D6D" w:rsidRPr="00891D94">
        <w:rPr>
          <w:lang w:val="uk-UA"/>
        </w:rPr>
        <w:t>1</w:t>
      </w:r>
      <w:r w:rsidR="00904AD3" w:rsidRPr="00891D94">
        <w:rPr>
          <w:lang w:val="uk-UA"/>
        </w:rPr>
        <w:t>1</w:t>
      </w:r>
      <w:r w:rsidR="00746D6D" w:rsidRPr="00891D94">
        <w:rPr>
          <w:lang w:val="uk-UA"/>
        </w:rPr>
        <w:t>. У випадку подання розпорядження (наказу) у вигляді електронного документу у формі S.W.I.F.T. – повідомлення способом підтвердження справжності підпису є електронне підтвердження (авторизація) підписання розпорядження ініціатором депозитарної операції (користувачем системи S.W.I.F.T.).</w:t>
      </w:r>
    </w:p>
    <w:p w14:paraId="46BCE7EB" w14:textId="6C7B1C57" w:rsidR="00746D6D" w:rsidRPr="00891D94" w:rsidRDefault="00F918B2" w:rsidP="00891D94">
      <w:pPr>
        <w:tabs>
          <w:tab w:val="left" w:pos="540"/>
          <w:tab w:val="left" w:pos="567"/>
        </w:tabs>
        <w:ind w:firstLine="567"/>
        <w:jc w:val="both"/>
        <w:rPr>
          <w:lang w:val="uk-UA"/>
        </w:rPr>
      </w:pPr>
      <w:r w:rsidRPr="00891D94">
        <w:rPr>
          <w:lang w:val="uk-UA"/>
        </w:rPr>
        <w:t xml:space="preserve">  </w:t>
      </w:r>
      <w:r w:rsidR="00E0337E" w:rsidRPr="00891D94">
        <w:rPr>
          <w:lang w:val="uk-UA"/>
        </w:rPr>
        <w:t>5.</w:t>
      </w:r>
      <w:r w:rsidR="000B2A77" w:rsidRPr="00891D94">
        <w:rPr>
          <w:lang w:val="uk-UA"/>
        </w:rPr>
        <w:t>1</w:t>
      </w:r>
      <w:r w:rsidR="00904AD3" w:rsidRPr="00891D94">
        <w:rPr>
          <w:lang w:val="uk-UA"/>
        </w:rPr>
        <w:t>2</w:t>
      </w:r>
      <w:r w:rsidR="00746D6D" w:rsidRPr="00891D94">
        <w:rPr>
          <w:lang w:val="uk-UA"/>
        </w:rPr>
        <w:t>. Інформаційне повідомлення Депозитарної установи, що надсилається нею у вигляді паперового документу, підписується уповноваженою особою Депозитарної установи та скріплюється печаткою.</w:t>
      </w:r>
    </w:p>
    <w:p w14:paraId="61094B94" w14:textId="77777777" w:rsidR="00746D6D" w:rsidRPr="00891D94" w:rsidRDefault="00746D6D" w:rsidP="00891D94">
      <w:pPr>
        <w:tabs>
          <w:tab w:val="left" w:pos="540"/>
          <w:tab w:val="left" w:pos="567"/>
        </w:tabs>
        <w:ind w:firstLine="567"/>
        <w:jc w:val="both"/>
        <w:rPr>
          <w:lang w:val="uk-UA"/>
        </w:rPr>
      </w:pPr>
      <w:r w:rsidRPr="00891D94">
        <w:rPr>
          <w:lang w:val="uk-UA"/>
        </w:rPr>
        <w:t xml:space="preserve"> Інформаційне повідомлення Депозитарної установи, що надсилається нею у вигляді електронного документу підписується електронним цифровим підписом уповноваженої особи Депозитарної установи та електронним цифровим підписом, що за правовим статусом прирівнюється до печатки юридичної особи.</w:t>
      </w:r>
    </w:p>
    <w:p w14:paraId="79FEE674" w14:textId="77777777" w:rsidR="00746D6D" w:rsidRPr="00891D94" w:rsidRDefault="00746D6D" w:rsidP="00891D94">
      <w:pPr>
        <w:tabs>
          <w:tab w:val="left" w:pos="540"/>
          <w:tab w:val="left" w:pos="567"/>
        </w:tabs>
        <w:ind w:firstLine="567"/>
        <w:jc w:val="both"/>
        <w:rPr>
          <w:lang w:val="uk-UA"/>
        </w:rPr>
      </w:pPr>
      <w:r w:rsidRPr="00891D94">
        <w:rPr>
          <w:lang w:val="uk-UA"/>
        </w:rPr>
        <w:t xml:space="preserve">У випадку надання Депозитарною установою інформаційного повідомлення у вигляді електронного документу у формі S.W.I.F.T. – повідомлення способом підтвердження </w:t>
      </w:r>
      <w:r w:rsidRPr="00891D94">
        <w:rPr>
          <w:lang w:val="uk-UA"/>
        </w:rPr>
        <w:lastRenderedPageBreak/>
        <w:t>справжності підпису є електронне підтвердження (авторизація) підписання відповідного розпорядження користувачем системи S.W.I.F.T..</w:t>
      </w:r>
    </w:p>
    <w:p w14:paraId="0DBA0A42" w14:textId="49FB36DB" w:rsidR="00746D6D" w:rsidRPr="00891D94" w:rsidRDefault="00F918B2" w:rsidP="00891D94">
      <w:pPr>
        <w:ind w:firstLine="567"/>
        <w:jc w:val="both"/>
        <w:rPr>
          <w:lang w:val="uk-UA"/>
        </w:rPr>
      </w:pPr>
      <w:r w:rsidRPr="00891D94">
        <w:rPr>
          <w:lang w:val="uk-UA"/>
        </w:rPr>
        <w:t xml:space="preserve">   </w:t>
      </w:r>
      <w:r w:rsidR="00E0337E" w:rsidRPr="00891D94">
        <w:rPr>
          <w:lang w:val="uk-UA"/>
        </w:rPr>
        <w:t>5.</w:t>
      </w:r>
      <w:r w:rsidR="00746D6D" w:rsidRPr="00891D94">
        <w:rPr>
          <w:lang w:val="uk-UA"/>
        </w:rPr>
        <w:t>1</w:t>
      </w:r>
      <w:r w:rsidR="00904AD3" w:rsidRPr="00891D94">
        <w:rPr>
          <w:lang w:val="uk-UA"/>
        </w:rPr>
        <w:t>3</w:t>
      </w:r>
      <w:r w:rsidR="00746D6D" w:rsidRPr="00891D94">
        <w:rPr>
          <w:lang w:val="uk-UA"/>
        </w:rPr>
        <w:t>. Розпорядження (накази, заяви, запити), інші документи, що є підставою для проведення депозитарної операції, інформаційні повідомлення можуть надаватися Депозитарній установі:</w:t>
      </w:r>
    </w:p>
    <w:p w14:paraId="02D10FE6" w14:textId="45745623" w:rsidR="00746D6D" w:rsidRPr="00891D94" w:rsidRDefault="00E0337E" w:rsidP="00891D94">
      <w:pPr>
        <w:ind w:firstLine="708"/>
        <w:jc w:val="both"/>
        <w:rPr>
          <w:lang w:val="uk-UA"/>
        </w:rPr>
      </w:pPr>
      <w:r w:rsidRPr="00891D94">
        <w:rPr>
          <w:lang w:val="uk-UA"/>
        </w:rPr>
        <w:t>5.</w:t>
      </w:r>
      <w:r w:rsidR="00746D6D" w:rsidRPr="00891D94">
        <w:rPr>
          <w:lang w:val="uk-UA"/>
        </w:rPr>
        <w:t>1</w:t>
      </w:r>
      <w:r w:rsidR="00904AD3" w:rsidRPr="00891D94">
        <w:rPr>
          <w:lang w:val="uk-UA"/>
        </w:rPr>
        <w:t>3</w:t>
      </w:r>
      <w:r w:rsidR="00746D6D" w:rsidRPr="00891D94">
        <w:rPr>
          <w:lang w:val="uk-UA"/>
        </w:rPr>
        <w:t>.1. особисто ініціатором депозитарної операції або його уповноваженою особою за місцезнаходженням Депозитарної установи;</w:t>
      </w:r>
    </w:p>
    <w:p w14:paraId="2238F5D0" w14:textId="1B1949BE" w:rsidR="00746D6D" w:rsidRPr="00891D94" w:rsidRDefault="00E0337E" w:rsidP="00891D94">
      <w:pPr>
        <w:ind w:firstLine="708"/>
        <w:jc w:val="both"/>
        <w:rPr>
          <w:lang w:val="uk-UA"/>
        </w:rPr>
      </w:pPr>
      <w:r w:rsidRPr="00891D94">
        <w:rPr>
          <w:lang w:val="uk-UA"/>
        </w:rPr>
        <w:t>5.</w:t>
      </w:r>
      <w:r w:rsidR="000B2A77" w:rsidRPr="00891D94">
        <w:rPr>
          <w:lang w:val="uk-UA"/>
        </w:rPr>
        <w:t>1</w:t>
      </w:r>
      <w:r w:rsidR="00904AD3" w:rsidRPr="00891D94">
        <w:rPr>
          <w:lang w:val="uk-UA"/>
        </w:rPr>
        <w:t>3</w:t>
      </w:r>
      <w:r w:rsidR="00746D6D" w:rsidRPr="00891D94">
        <w:rPr>
          <w:lang w:val="uk-UA"/>
        </w:rPr>
        <w:t>.2. засобами поштового зв’язку;</w:t>
      </w:r>
    </w:p>
    <w:p w14:paraId="1EDCB594" w14:textId="342ECD60" w:rsidR="00746D6D" w:rsidRPr="00891D94" w:rsidRDefault="00E0337E" w:rsidP="00891D94">
      <w:pPr>
        <w:ind w:firstLine="708"/>
        <w:jc w:val="both"/>
        <w:rPr>
          <w:lang w:val="uk-UA"/>
        </w:rPr>
      </w:pPr>
      <w:r w:rsidRPr="00891D94">
        <w:rPr>
          <w:lang w:val="uk-UA"/>
        </w:rPr>
        <w:t>5.</w:t>
      </w:r>
      <w:r w:rsidR="000B2A77" w:rsidRPr="00891D94">
        <w:rPr>
          <w:lang w:val="uk-UA"/>
        </w:rPr>
        <w:t>1</w:t>
      </w:r>
      <w:r w:rsidR="00904AD3" w:rsidRPr="00891D94">
        <w:rPr>
          <w:lang w:val="uk-UA"/>
        </w:rPr>
        <w:t>3</w:t>
      </w:r>
      <w:r w:rsidR="00746D6D" w:rsidRPr="00891D94">
        <w:rPr>
          <w:lang w:val="uk-UA"/>
        </w:rPr>
        <w:t>.3. кур’єром;</w:t>
      </w:r>
    </w:p>
    <w:p w14:paraId="5BEDB131" w14:textId="02899D11" w:rsidR="00746D6D" w:rsidRPr="00891D94" w:rsidRDefault="00E0337E" w:rsidP="00891D94">
      <w:pPr>
        <w:ind w:firstLine="708"/>
        <w:jc w:val="both"/>
        <w:rPr>
          <w:lang w:val="uk-UA"/>
        </w:rPr>
      </w:pPr>
      <w:r w:rsidRPr="00891D94">
        <w:rPr>
          <w:lang w:val="uk-UA"/>
        </w:rPr>
        <w:t>5.</w:t>
      </w:r>
      <w:r w:rsidR="000B2A77" w:rsidRPr="00891D94">
        <w:rPr>
          <w:lang w:val="uk-UA"/>
        </w:rPr>
        <w:t>1</w:t>
      </w:r>
      <w:r w:rsidR="00904AD3" w:rsidRPr="00891D94">
        <w:rPr>
          <w:lang w:val="uk-UA"/>
        </w:rPr>
        <w:t>3</w:t>
      </w:r>
      <w:r w:rsidR="00746D6D" w:rsidRPr="00891D94">
        <w:rPr>
          <w:lang w:val="uk-UA"/>
        </w:rPr>
        <w:t>.4. електронними засобами передачі інформації відповідно до Законів України "Про електронний цифровий підпис" та "Про електронні документи та електронний документообіг" (якщо зазначений спосіб обміну інформацією передбачений договором про обслуговування рахунка в цінних паперах з депонентом/договором з емітентом про відкриття рахунків у цінних паперах власникам);</w:t>
      </w:r>
    </w:p>
    <w:p w14:paraId="5682951C" w14:textId="745B49B3" w:rsidR="00746D6D" w:rsidRPr="00891D94" w:rsidRDefault="00E0337E" w:rsidP="00891D94">
      <w:pPr>
        <w:ind w:firstLine="708"/>
        <w:jc w:val="both"/>
        <w:rPr>
          <w:lang w:val="uk-UA"/>
        </w:rPr>
      </w:pPr>
      <w:r w:rsidRPr="00891D94">
        <w:rPr>
          <w:lang w:val="uk-UA"/>
        </w:rPr>
        <w:t>5.</w:t>
      </w:r>
      <w:r w:rsidR="00746D6D" w:rsidRPr="00891D94">
        <w:rPr>
          <w:lang w:val="uk-UA"/>
        </w:rPr>
        <w:t>1</w:t>
      </w:r>
      <w:r w:rsidR="00904AD3" w:rsidRPr="00891D94">
        <w:rPr>
          <w:lang w:val="uk-UA"/>
        </w:rPr>
        <w:t>3</w:t>
      </w:r>
      <w:r w:rsidR="00746D6D" w:rsidRPr="00891D94">
        <w:rPr>
          <w:lang w:val="uk-UA"/>
        </w:rPr>
        <w:t>.5. у вигляді електронного документу у формі S.W.I.F.T. – повідомлення (якщо зазначений спосіб обміну інформацією передбачений договором про обслуговування рахунка в цінних паперах з депонентом/договором з емітентом про відкриття рахунків у цінних паперах власникам).</w:t>
      </w:r>
    </w:p>
    <w:p w14:paraId="0942A55A" w14:textId="6D273E87" w:rsidR="00746D6D" w:rsidRPr="00891D94" w:rsidRDefault="00E0337E" w:rsidP="00891D94">
      <w:pPr>
        <w:ind w:firstLine="708"/>
        <w:jc w:val="both"/>
        <w:rPr>
          <w:lang w:val="uk-UA"/>
        </w:rPr>
      </w:pPr>
      <w:r w:rsidRPr="00891D94">
        <w:rPr>
          <w:lang w:val="uk-UA"/>
        </w:rPr>
        <w:t>5.</w:t>
      </w:r>
      <w:r w:rsidR="00746D6D" w:rsidRPr="00891D94">
        <w:rPr>
          <w:lang w:val="uk-UA"/>
        </w:rPr>
        <w:t>1</w:t>
      </w:r>
      <w:r w:rsidR="00904AD3" w:rsidRPr="00891D94">
        <w:rPr>
          <w:lang w:val="uk-UA"/>
        </w:rPr>
        <w:t>4</w:t>
      </w:r>
      <w:r w:rsidR="00746D6D" w:rsidRPr="00891D94">
        <w:rPr>
          <w:lang w:val="uk-UA"/>
        </w:rPr>
        <w:t>. При особистому зверненні до Депозитарної установи особи, що подає документи для проведення депозитарної операції/надання депозитарних послуг, уповноважений працівник Депозитарної установи:</w:t>
      </w:r>
    </w:p>
    <w:p w14:paraId="689978F9" w14:textId="1596C48C" w:rsidR="00746D6D" w:rsidRPr="00891D94" w:rsidRDefault="00E0337E" w:rsidP="00891D94">
      <w:pPr>
        <w:ind w:firstLine="708"/>
        <w:jc w:val="both"/>
        <w:rPr>
          <w:lang w:val="uk-UA"/>
        </w:rPr>
      </w:pPr>
      <w:r w:rsidRPr="00891D94">
        <w:rPr>
          <w:lang w:val="uk-UA"/>
        </w:rPr>
        <w:t>5.</w:t>
      </w:r>
      <w:r w:rsidR="00746D6D" w:rsidRPr="00891D94">
        <w:rPr>
          <w:lang w:val="uk-UA"/>
        </w:rPr>
        <w:t>1</w:t>
      </w:r>
      <w:r w:rsidR="00904AD3" w:rsidRPr="00891D94">
        <w:rPr>
          <w:lang w:val="uk-UA"/>
        </w:rPr>
        <w:t>4</w:t>
      </w:r>
      <w:r w:rsidR="00746D6D" w:rsidRPr="00891D94">
        <w:rPr>
          <w:lang w:val="uk-UA"/>
        </w:rPr>
        <w:t>.1. перевіряє наявність повноважень у особи, що звернулась до Депозитарної установи;</w:t>
      </w:r>
    </w:p>
    <w:p w14:paraId="7254F434" w14:textId="53FED9F1" w:rsidR="00746D6D" w:rsidRPr="00891D94" w:rsidRDefault="00E0337E" w:rsidP="00891D94">
      <w:pPr>
        <w:ind w:firstLine="708"/>
        <w:jc w:val="both"/>
        <w:rPr>
          <w:lang w:val="uk-UA"/>
        </w:rPr>
      </w:pPr>
      <w:r w:rsidRPr="00891D94">
        <w:rPr>
          <w:lang w:val="uk-UA"/>
        </w:rPr>
        <w:t>5.</w:t>
      </w:r>
      <w:r w:rsidR="00746D6D" w:rsidRPr="00891D94">
        <w:rPr>
          <w:lang w:val="uk-UA"/>
        </w:rPr>
        <w:t>1</w:t>
      </w:r>
      <w:r w:rsidR="00904AD3" w:rsidRPr="00891D94">
        <w:rPr>
          <w:lang w:val="uk-UA"/>
        </w:rPr>
        <w:t>4</w:t>
      </w:r>
      <w:r w:rsidR="00746D6D" w:rsidRPr="00891D94">
        <w:rPr>
          <w:lang w:val="uk-UA"/>
        </w:rPr>
        <w:t>.2. реєструє одержаний пакет документів у відповідному журналі;</w:t>
      </w:r>
    </w:p>
    <w:p w14:paraId="70C2BB67" w14:textId="72FBDD65" w:rsidR="00746D6D" w:rsidRPr="00891D94" w:rsidRDefault="00E0337E" w:rsidP="00891D94">
      <w:pPr>
        <w:ind w:firstLine="708"/>
        <w:jc w:val="both"/>
        <w:rPr>
          <w:lang w:val="uk-UA"/>
        </w:rPr>
      </w:pPr>
      <w:r w:rsidRPr="00891D94">
        <w:rPr>
          <w:lang w:val="uk-UA"/>
        </w:rPr>
        <w:t>5.</w:t>
      </w:r>
      <w:r w:rsidR="000B2A77" w:rsidRPr="00891D94">
        <w:rPr>
          <w:lang w:val="uk-UA"/>
        </w:rPr>
        <w:t>1</w:t>
      </w:r>
      <w:r w:rsidR="00904AD3" w:rsidRPr="00891D94">
        <w:rPr>
          <w:lang w:val="uk-UA"/>
        </w:rPr>
        <w:t>4</w:t>
      </w:r>
      <w:r w:rsidR="00746D6D" w:rsidRPr="00891D94">
        <w:rPr>
          <w:lang w:val="uk-UA"/>
        </w:rPr>
        <w:t>.3. видає особі, що звернулась, письмове підтвердження про прийняття пакету документів.</w:t>
      </w:r>
    </w:p>
    <w:p w14:paraId="2DF8EEE1" w14:textId="77777777" w:rsidR="00746D6D" w:rsidRPr="00891D94" w:rsidRDefault="00746D6D" w:rsidP="00891D94">
      <w:pPr>
        <w:ind w:firstLine="708"/>
        <w:jc w:val="both"/>
        <w:rPr>
          <w:lang w:val="uk-UA"/>
        </w:rPr>
      </w:pPr>
      <w:r w:rsidRPr="00891D94">
        <w:rPr>
          <w:lang w:val="uk-UA"/>
        </w:rPr>
        <w:t>Депозитарна установа може відмовити у прийманні документів, якщо:</w:t>
      </w:r>
    </w:p>
    <w:p w14:paraId="7A6D9FFC" w14:textId="77777777" w:rsidR="00746D6D" w:rsidRPr="00891D94" w:rsidRDefault="00746D6D" w:rsidP="00891D94">
      <w:pPr>
        <w:numPr>
          <w:ilvl w:val="0"/>
          <w:numId w:val="10"/>
        </w:numPr>
        <w:jc w:val="both"/>
        <w:rPr>
          <w:lang w:val="uk-UA"/>
        </w:rPr>
      </w:pPr>
      <w:r w:rsidRPr="00891D94">
        <w:rPr>
          <w:lang w:val="uk-UA"/>
        </w:rPr>
        <w:t>особа, що їх подає Депозитарній установі не має відповідних повноважень;</w:t>
      </w:r>
    </w:p>
    <w:p w14:paraId="514A560C" w14:textId="77777777" w:rsidR="00746D6D" w:rsidRPr="00891D94" w:rsidRDefault="00746D6D" w:rsidP="00891D94">
      <w:pPr>
        <w:numPr>
          <w:ilvl w:val="0"/>
          <w:numId w:val="10"/>
        </w:numPr>
        <w:jc w:val="both"/>
        <w:rPr>
          <w:lang w:val="uk-UA"/>
        </w:rPr>
      </w:pPr>
      <w:r w:rsidRPr="00891D94">
        <w:rPr>
          <w:lang w:val="uk-UA"/>
        </w:rPr>
        <w:t>документи, що подаються є пошкодженими/зіпсованими;</w:t>
      </w:r>
    </w:p>
    <w:p w14:paraId="1E751F35" w14:textId="77777777" w:rsidR="00746D6D" w:rsidRPr="00891D94" w:rsidRDefault="00255F91" w:rsidP="00891D94">
      <w:pPr>
        <w:jc w:val="both"/>
        <w:rPr>
          <w:lang w:val="uk-UA"/>
        </w:rPr>
      </w:pPr>
      <w:r w:rsidRPr="00891D94">
        <w:rPr>
          <w:lang w:val="uk-UA"/>
        </w:rPr>
        <w:t xml:space="preserve">            -  </w:t>
      </w:r>
      <w:r w:rsidR="00746D6D" w:rsidRPr="00891D94">
        <w:rPr>
          <w:lang w:val="uk-UA"/>
        </w:rPr>
        <w:t>перелік/кількість документів, що подаються, (у тому числі додатків) та/або загальна кількість аркушів пакету документів, що зазначена у супровідному листі пакету документів, не співпадає з наявною (поданою) кількістю аркушів/переліком документів.</w:t>
      </w:r>
    </w:p>
    <w:p w14:paraId="66D789D9" w14:textId="43696CA5" w:rsidR="00746D6D" w:rsidRPr="00891D94" w:rsidRDefault="00E0337E" w:rsidP="00891D94">
      <w:pPr>
        <w:ind w:firstLine="708"/>
        <w:jc w:val="both"/>
        <w:rPr>
          <w:lang w:val="uk-UA"/>
        </w:rPr>
      </w:pPr>
      <w:r w:rsidRPr="00891D94">
        <w:rPr>
          <w:lang w:val="uk-UA"/>
        </w:rPr>
        <w:t>5.</w:t>
      </w:r>
      <w:r w:rsidR="00746D6D" w:rsidRPr="00891D94">
        <w:rPr>
          <w:lang w:val="uk-UA"/>
        </w:rPr>
        <w:t>1</w:t>
      </w:r>
      <w:r w:rsidR="00904AD3" w:rsidRPr="00891D94">
        <w:rPr>
          <w:lang w:val="uk-UA"/>
        </w:rPr>
        <w:t>5</w:t>
      </w:r>
      <w:r w:rsidR="00746D6D" w:rsidRPr="00891D94">
        <w:rPr>
          <w:lang w:val="uk-UA"/>
        </w:rPr>
        <w:t>. Депозитарна установа може надавати інформаційні повідомлення, документи що підтверджують виконання Депозитарною установою депозитарної операції:</w:t>
      </w:r>
    </w:p>
    <w:p w14:paraId="394D03EB" w14:textId="3E79C0A5" w:rsidR="00746D6D" w:rsidRPr="00891D94" w:rsidRDefault="00E0337E" w:rsidP="00891D94">
      <w:pPr>
        <w:ind w:firstLine="708"/>
        <w:jc w:val="both"/>
        <w:rPr>
          <w:lang w:val="uk-UA"/>
        </w:rPr>
      </w:pPr>
      <w:r w:rsidRPr="00891D94">
        <w:rPr>
          <w:lang w:val="uk-UA"/>
        </w:rPr>
        <w:t>5.</w:t>
      </w:r>
      <w:r w:rsidR="00746D6D" w:rsidRPr="00891D94">
        <w:rPr>
          <w:lang w:val="uk-UA"/>
        </w:rPr>
        <w:t>1</w:t>
      </w:r>
      <w:r w:rsidR="00904AD3" w:rsidRPr="00891D94">
        <w:rPr>
          <w:lang w:val="uk-UA"/>
        </w:rPr>
        <w:t>5</w:t>
      </w:r>
      <w:r w:rsidR="00746D6D" w:rsidRPr="00891D94">
        <w:rPr>
          <w:lang w:val="uk-UA"/>
        </w:rPr>
        <w:t>.1. особисто депоненту, його уповноваженій особі;</w:t>
      </w:r>
    </w:p>
    <w:p w14:paraId="03ED0D89" w14:textId="5FE05773" w:rsidR="00746D6D" w:rsidRPr="00891D94" w:rsidRDefault="00E0337E" w:rsidP="00891D94">
      <w:pPr>
        <w:ind w:firstLine="708"/>
        <w:jc w:val="both"/>
        <w:rPr>
          <w:lang w:val="uk-UA"/>
        </w:rPr>
      </w:pPr>
      <w:r w:rsidRPr="00891D94">
        <w:rPr>
          <w:lang w:val="uk-UA"/>
        </w:rPr>
        <w:t>5.</w:t>
      </w:r>
      <w:r w:rsidR="00746D6D" w:rsidRPr="00891D94">
        <w:rPr>
          <w:lang w:val="uk-UA"/>
        </w:rPr>
        <w:t>1</w:t>
      </w:r>
      <w:r w:rsidR="00904AD3" w:rsidRPr="00891D94">
        <w:rPr>
          <w:lang w:val="uk-UA"/>
        </w:rPr>
        <w:t>5</w:t>
      </w:r>
      <w:r w:rsidR="00746D6D" w:rsidRPr="00891D94">
        <w:rPr>
          <w:lang w:val="uk-UA"/>
        </w:rPr>
        <w:t>.2 .засобами поштового зв’язку;</w:t>
      </w:r>
    </w:p>
    <w:p w14:paraId="0D07B5C0" w14:textId="3C87CAFE" w:rsidR="00746D6D" w:rsidRPr="00891D94" w:rsidRDefault="00E0337E" w:rsidP="00891D94">
      <w:pPr>
        <w:ind w:firstLine="708"/>
        <w:jc w:val="both"/>
        <w:rPr>
          <w:lang w:val="uk-UA"/>
        </w:rPr>
      </w:pPr>
      <w:r w:rsidRPr="00891D94">
        <w:rPr>
          <w:lang w:val="uk-UA"/>
        </w:rPr>
        <w:t>5.</w:t>
      </w:r>
      <w:r w:rsidR="00746D6D" w:rsidRPr="00891D94">
        <w:rPr>
          <w:lang w:val="uk-UA"/>
        </w:rPr>
        <w:t>1</w:t>
      </w:r>
      <w:r w:rsidR="00904AD3" w:rsidRPr="00891D94">
        <w:rPr>
          <w:lang w:val="uk-UA"/>
        </w:rPr>
        <w:t>5</w:t>
      </w:r>
      <w:r w:rsidR="00746D6D" w:rsidRPr="00891D94">
        <w:rPr>
          <w:lang w:val="uk-UA"/>
        </w:rPr>
        <w:t>.3. кур’єром;</w:t>
      </w:r>
    </w:p>
    <w:p w14:paraId="10559D64" w14:textId="4083418C" w:rsidR="00746D6D" w:rsidRPr="00891D94" w:rsidRDefault="00E0337E" w:rsidP="00891D94">
      <w:pPr>
        <w:ind w:firstLine="708"/>
        <w:jc w:val="both"/>
        <w:rPr>
          <w:lang w:val="uk-UA"/>
        </w:rPr>
      </w:pPr>
      <w:r w:rsidRPr="00891D94">
        <w:rPr>
          <w:lang w:val="uk-UA"/>
        </w:rPr>
        <w:t>5.</w:t>
      </w:r>
      <w:r w:rsidR="00746D6D" w:rsidRPr="00891D94">
        <w:rPr>
          <w:lang w:val="uk-UA"/>
        </w:rPr>
        <w:t>1</w:t>
      </w:r>
      <w:r w:rsidR="00904AD3" w:rsidRPr="00891D94">
        <w:rPr>
          <w:lang w:val="uk-UA"/>
        </w:rPr>
        <w:t>5</w:t>
      </w:r>
      <w:r w:rsidR="00746D6D" w:rsidRPr="00891D94">
        <w:rPr>
          <w:lang w:val="uk-UA"/>
        </w:rPr>
        <w:t>.4. електронними засобами передачі інформації відповідно до Законів України "Про електронний цифровий підпис" та "Про електронні документи та електронний документообіг" (якщо зазначений спосіб обміну інформацією передбачений договором про обслуговування рахунка в цінних паперах з депонентом/договором з емітентом про відкриття рахунків у цінних паперах власникам);</w:t>
      </w:r>
    </w:p>
    <w:p w14:paraId="3A8E79A9" w14:textId="06767872" w:rsidR="00746D6D" w:rsidRPr="00891D94" w:rsidRDefault="00E0337E" w:rsidP="00891D94">
      <w:pPr>
        <w:ind w:firstLine="708"/>
        <w:jc w:val="both"/>
        <w:rPr>
          <w:lang w:val="uk-UA"/>
        </w:rPr>
      </w:pPr>
      <w:r w:rsidRPr="00891D94">
        <w:rPr>
          <w:lang w:val="uk-UA"/>
        </w:rPr>
        <w:t>5.</w:t>
      </w:r>
      <w:r w:rsidR="00746D6D" w:rsidRPr="00891D94">
        <w:rPr>
          <w:lang w:val="uk-UA"/>
        </w:rPr>
        <w:t>1</w:t>
      </w:r>
      <w:r w:rsidR="00904AD3" w:rsidRPr="00891D94">
        <w:rPr>
          <w:lang w:val="uk-UA"/>
        </w:rPr>
        <w:t>5</w:t>
      </w:r>
      <w:r w:rsidR="00746D6D" w:rsidRPr="00891D94">
        <w:rPr>
          <w:lang w:val="uk-UA"/>
        </w:rPr>
        <w:t>.5. у вигляді електронного документу у формі S.W.I.F.T. – повідомлення (якщо зазначений спосіб обміну інформацією передбачений договором про обслуговування рахунка в цінних паперах з депонентом/договором з емітентом про відкриття рахунків у цінних паперах власникам).</w:t>
      </w:r>
    </w:p>
    <w:p w14:paraId="61829076" w14:textId="77777777" w:rsidR="00F612DD" w:rsidRPr="00891D94" w:rsidRDefault="00F612DD" w:rsidP="00891D94">
      <w:pPr>
        <w:jc w:val="both"/>
        <w:rPr>
          <w:lang w:val="uk-UA"/>
        </w:rPr>
      </w:pPr>
    </w:p>
    <w:p w14:paraId="12E04B2B" w14:textId="0A5CDF48" w:rsidR="00746D6D" w:rsidRPr="00891D94" w:rsidRDefault="141303B0" w:rsidP="00891D94">
      <w:pPr>
        <w:jc w:val="center"/>
        <w:outlineLvl w:val="0"/>
        <w:rPr>
          <w:b/>
          <w:bCs/>
          <w:lang w:val="uk-UA"/>
        </w:rPr>
      </w:pPr>
      <w:bookmarkStart w:id="17" w:name="_Toc145597245"/>
      <w:bookmarkStart w:id="18" w:name="_Toc145598283"/>
      <w:bookmarkStart w:id="19" w:name="_Toc148611187"/>
      <w:r w:rsidRPr="00891D94">
        <w:rPr>
          <w:b/>
          <w:bCs/>
          <w:lang w:val="uk-UA"/>
        </w:rPr>
        <w:t>6</w:t>
      </w:r>
      <w:r w:rsidR="00746D6D" w:rsidRPr="00891D94">
        <w:rPr>
          <w:b/>
          <w:bCs/>
          <w:lang w:val="uk-UA"/>
        </w:rPr>
        <w:t xml:space="preserve"> Умови та процедура відкриття рахунків у цінних паперах</w:t>
      </w:r>
      <w:bookmarkEnd w:id="17"/>
      <w:bookmarkEnd w:id="18"/>
      <w:bookmarkEnd w:id="19"/>
    </w:p>
    <w:p w14:paraId="2BA226A1" w14:textId="77777777" w:rsidR="00746D6D" w:rsidRPr="00891D94" w:rsidRDefault="00746D6D" w:rsidP="00891D94">
      <w:pPr>
        <w:pStyle w:val="2"/>
        <w:spacing w:before="0" w:after="0"/>
        <w:rPr>
          <w:rFonts w:ascii="Times New Roman" w:hAnsi="Times New Roman" w:cs="Times New Roman"/>
          <w:b w:val="0"/>
          <w:sz w:val="24"/>
          <w:szCs w:val="24"/>
          <w:lang w:val="uk-UA"/>
        </w:rPr>
      </w:pPr>
    </w:p>
    <w:p w14:paraId="5C16ABF2" w14:textId="66755E90" w:rsidR="00746D6D" w:rsidRPr="00891D94" w:rsidRDefault="77E30534" w:rsidP="00891D94">
      <w:pPr>
        <w:pStyle w:val="2"/>
        <w:spacing w:before="0" w:after="0"/>
        <w:rPr>
          <w:rFonts w:ascii="Times New Roman" w:hAnsi="Times New Roman" w:cs="Times New Roman"/>
          <w:bCs w:val="0"/>
          <w:i w:val="0"/>
          <w:sz w:val="24"/>
          <w:szCs w:val="24"/>
          <w:lang w:val="uk-UA"/>
        </w:rPr>
      </w:pPr>
      <w:bookmarkStart w:id="20" w:name="_Toc145597246"/>
      <w:bookmarkStart w:id="21" w:name="_Toc145598284"/>
      <w:bookmarkStart w:id="22" w:name="_Toc148611188"/>
      <w:r w:rsidRPr="00891D94">
        <w:rPr>
          <w:rFonts w:ascii="Times New Roman" w:hAnsi="Times New Roman" w:cs="Times New Roman"/>
          <w:bCs w:val="0"/>
          <w:i w:val="0"/>
          <w:sz w:val="24"/>
          <w:szCs w:val="24"/>
          <w:lang w:val="uk-UA"/>
        </w:rPr>
        <w:t>6.1.</w:t>
      </w:r>
      <w:r w:rsidR="00746D6D" w:rsidRPr="00891D94">
        <w:rPr>
          <w:rFonts w:ascii="Times New Roman" w:hAnsi="Times New Roman" w:cs="Times New Roman"/>
          <w:bCs w:val="0"/>
          <w:i w:val="0"/>
          <w:sz w:val="24"/>
          <w:szCs w:val="24"/>
          <w:lang w:val="uk-UA"/>
        </w:rPr>
        <w:t xml:space="preserve"> Відкриття рахунків у цінних паперах депонентам</w:t>
      </w:r>
      <w:bookmarkEnd w:id="20"/>
      <w:bookmarkEnd w:id="21"/>
      <w:bookmarkEnd w:id="22"/>
    </w:p>
    <w:p w14:paraId="17AD93B2" w14:textId="77777777" w:rsidR="007235BF" w:rsidRPr="00891D94" w:rsidRDefault="007235BF" w:rsidP="00891D94">
      <w:pPr>
        <w:jc w:val="center"/>
        <w:rPr>
          <w:b/>
          <w:lang w:val="uk-UA"/>
        </w:rPr>
      </w:pPr>
    </w:p>
    <w:p w14:paraId="0DE2254B" w14:textId="7E5212B2" w:rsidR="00F612DD" w:rsidRPr="00891D94" w:rsidRDefault="4E90ED8B" w:rsidP="00891D94">
      <w:pPr>
        <w:pStyle w:val="Normal0"/>
        <w:ind w:firstLine="708"/>
        <w:jc w:val="both"/>
        <w:rPr>
          <w:rFonts w:ascii="Times New Roman" w:hAnsi="Times New Roman"/>
          <w:sz w:val="24"/>
          <w:szCs w:val="24"/>
        </w:rPr>
      </w:pPr>
      <w:r w:rsidRPr="00891D94">
        <w:rPr>
          <w:rFonts w:ascii="Times New Roman" w:hAnsi="Times New Roman"/>
          <w:sz w:val="24"/>
          <w:szCs w:val="24"/>
        </w:rPr>
        <w:lastRenderedPageBreak/>
        <w:t>6.1.1.</w:t>
      </w:r>
      <w:r w:rsidR="00F612DD" w:rsidRPr="00891D94">
        <w:rPr>
          <w:rFonts w:ascii="Times New Roman" w:hAnsi="Times New Roman"/>
          <w:sz w:val="24"/>
          <w:szCs w:val="24"/>
        </w:rPr>
        <w:t xml:space="preserve"> Відкриття рахунку у цінних паперах депоненту здійснюється Депозитарною установою після укладення договору про обслуговування рахунку у цінних паперах та подання належним чином оформлених визначених цим Положенням та законодавством документів. Прийняття рішення про встановлення ділових відносин з клієнтом юридичною особою (депонентом) здійснюється після погоджувального напису </w:t>
      </w:r>
      <w:r w:rsidR="00661463" w:rsidRPr="00891D94">
        <w:rPr>
          <w:rFonts w:ascii="Times New Roman" w:hAnsi="Times New Roman"/>
          <w:sz w:val="24"/>
          <w:szCs w:val="24"/>
        </w:rPr>
        <w:t>Управління банківської безпеки</w:t>
      </w:r>
      <w:r w:rsidR="346B577B" w:rsidRPr="00891D94">
        <w:rPr>
          <w:rFonts w:ascii="Times New Roman" w:hAnsi="Times New Roman"/>
          <w:sz w:val="24"/>
          <w:szCs w:val="24"/>
        </w:rPr>
        <w:t xml:space="preserve"> у порядку, встановленому Програмою здійснення належної перевірки клієнтів АТ «БАНК АЛЬЯНС» в чинній редакції</w:t>
      </w:r>
      <w:r w:rsidR="00F612DD" w:rsidRPr="00891D94">
        <w:rPr>
          <w:rFonts w:ascii="Times New Roman" w:hAnsi="Times New Roman"/>
          <w:sz w:val="24"/>
          <w:szCs w:val="24"/>
        </w:rPr>
        <w:t xml:space="preserve">. </w:t>
      </w:r>
    </w:p>
    <w:p w14:paraId="21C2905A" w14:textId="77777777" w:rsidR="00746D6D" w:rsidRPr="00891D94" w:rsidRDefault="00746D6D" w:rsidP="00891D94">
      <w:pPr>
        <w:ind w:firstLine="708"/>
        <w:jc w:val="both"/>
        <w:rPr>
          <w:lang w:val="uk-UA"/>
        </w:rPr>
      </w:pPr>
      <w:r w:rsidRPr="00891D94">
        <w:rPr>
          <w:lang w:val="uk-UA"/>
        </w:rPr>
        <w:t>Якщо цінні папери перебувають у спільній власності декількох осіб, Депозитарна установа відкриває один спільний для всіх співвласників рахунок у цінних паперах на підставі одного договору про обслуговування рахунку в цінних паперах, укладеного з усіма співвласниками. Повноваження щодо укладання договору про обслуговування рахунку в цінних паперах та/або управління рахунком в цінних паперах на підставах, визначених законодавством, можуть здійснюватися одним із співвласників або їх загальним представником.</w:t>
      </w:r>
    </w:p>
    <w:p w14:paraId="5B8D29E5" w14:textId="09F76610" w:rsidR="005C434F" w:rsidRPr="00891D94" w:rsidRDefault="00E0337E" w:rsidP="00891D94">
      <w:pPr>
        <w:pStyle w:val="af"/>
        <w:tabs>
          <w:tab w:val="left" w:pos="720"/>
          <w:tab w:val="left" w:pos="900"/>
        </w:tabs>
        <w:spacing w:before="0" w:beforeAutospacing="0" w:after="0" w:afterAutospacing="0"/>
        <w:ind w:firstLine="902"/>
        <w:jc w:val="both"/>
      </w:pPr>
      <w:r w:rsidRPr="00891D94">
        <w:t>6.1.</w:t>
      </w:r>
      <w:r w:rsidR="005C434F" w:rsidRPr="00891D94">
        <w:t xml:space="preserve">2. Депозитарна установа до укладення договору з депонентом здійснює </w:t>
      </w:r>
      <w:r w:rsidR="0099533B" w:rsidRPr="00891D94">
        <w:t>належну перевірку</w:t>
      </w:r>
      <w:r w:rsidR="005C434F" w:rsidRPr="00891D94">
        <w:t xml:space="preserve"> особи, а також </w:t>
      </w:r>
      <w:r w:rsidR="42D2D5B6" w:rsidRPr="00891D94">
        <w:t xml:space="preserve">ідентифікацію та верифікацію </w:t>
      </w:r>
      <w:r w:rsidR="005C434F" w:rsidRPr="00891D94">
        <w:t>осіб, що мають повноваження діяти від її імені у порядку, встановленому законодавством України, зокрема, законодавством,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99533B" w:rsidRPr="00891D94">
        <w:t xml:space="preserve">, вимогами </w:t>
      </w:r>
      <w:r w:rsidR="00226F36" w:rsidRPr="00891D94">
        <w:t>Закону США «Про податкові вимоги до іноземних рахунків» (</w:t>
      </w:r>
      <w:r w:rsidR="0099533B" w:rsidRPr="00891D94">
        <w:t>FATCA</w:t>
      </w:r>
      <w:r w:rsidR="00226F36" w:rsidRPr="00891D94">
        <w:t>)</w:t>
      </w:r>
      <w:r w:rsidR="0099533B" w:rsidRPr="00891D94">
        <w:t xml:space="preserve"> </w:t>
      </w:r>
      <w:r w:rsidR="005C434F" w:rsidRPr="00891D94">
        <w:t>та нормативно-правовими актами НКЦПФР.</w:t>
      </w:r>
    </w:p>
    <w:p w14:paraId="753E1F13" w14:textId="77777777" w:rsidR="005C434F" w:rsidRPr="00891D94" w:rsidRDefault="005C434F" w:rsidP="00891D94">
      <w:pPr>
        <w:ind w:firstLine="708"/>
        <w:jc w:val="both"/>
        <w:rPr>
          <w:lang w:val="uk-UA"/>
        </w:rPr>
      </w:pPr>
      <w:r w:rsidRPr="00891D94">
        <w:rPr>
          <w:lang w:val="uk-UA"/>
        </w:rPr>
        <w:t>Ідентифікація</w:t>
      </w:r>
      <w:r w:rsidR="00D832C8" w:rsidRPr="00891D94">
        <w:rPr>
          <w:lang w:val="uk-UA"/>
        </w:rPr>
        <w:t xml:space="preserve"> </w:t>
      </w:r>
      <w:r w:rsidR="00D832C8" w:rsidRPr="00891D94">
        <w:rPr>
          <w:shd w:val="clear" w:color="auto" w:fill="FFFFFF"/>
          <w:lang w:val="uk-UA"/>
        </w:rPr>
        <w:t>та верифікація</w:t>
      </w:r>
      <w:r w:rsidR="00D832C8" w:rsidRPr="00891D94">
        <w:rPr>
          <w:lang w:val="uk-UA"/>
        </w:rPr>
        <w:t xml:space="preserve"> </w:t>
      </w:r>
      <w:r w:rsidRPr="00891D94">
        <w:rPr>
          <w:lang w:val="uk-UA"/>
        </w:rPr>
        <w:t xml:space="preserve"> Депозитарною установою особи не є обов'язковою, якщо вона вже була раніше ідентифікована Депозитарною установою </w:t>
      </w:r>
      <w:r w:rsidR="00155083" w:rsidRPr="00891D94">
        <w:rPr>
          <w:lang w:val="uk-UA"/>
        </w:rPr>
        <w:t xml:space="preserve">в процесі проведення заходів належної перевірки </w:t>
      </w:r>
      <w:r w:rsidRPr="00891D94">
        <w:rPr>
          <w:lang w:val="uk-UA"/>
        </w:rPr>
        <w:t xml:space="preserve">відповідно до вимог законодавства України, яке регулює відносини у сфері запобігання </w:t>
      </w:r>
      <w:r w:rsidR="00312183" w:rsidRPr="00891D94">
        <w:rPr>
          <w:lang w:val="uk-UA"/>
        </w:rPr>
        <w:t xml:space="preserve">та протидії </w:t>
      </w:r>
      <w:r w:rsidRPr="00891D94">
        <w:rPr>
          <w:lang w:val="uk-UA"/>
        </w:rPr>
        <w:t>легалізації (відмиванню) доходів, одержаних злочинним шляхом, фінансуванню тероризму та фінансуванню розповсюдження зброї масового знищення</w:t>
      </w:r>
      <w:r w:rsidR="002A47B8" w:rsidRPr="00891D94">
        <w:rPr>
          <w:lang w:val="uk-UA"/>
        </w:rPr>
        <w:t>, вимог</w:t>
      </w:r>
      <w:r w:rsidR="005A7427" w:rsidRPr="00891D94">
        <w:rPr>
          <w:lang w:val="uk-UA"/>
        </w:rPr>
        <w:t xml:space="preserve"> </w:t>
      </w:r>
      <w:r w:rsidR="00226F36" w:rsidRPr="00891D94">
        <w:rPr>
          <w:lang w:val="uk-UA"/>
        </w:rPr>
        <w:t>Закону США «Про податкові вимоги до іноземних рахунків» (</w:t>
      </w:r>
      <w:r w:rsidR="005A7427" w:rsidRPr="00891D94">
        <w:rPr>
          <w:lang w:val="uk-UA"/>
        </w:rPr>
        <w:t>FATCA</w:t>
      </w:r>
      <w:r w:rsidR="00226F36" w:rsidRPr="00891D94">
        <w:rPr>
          <w:lang w:val="uk-UA"/>
        </w:rPr>
        <w:t>)</w:t>
      </w:r>
      <w:r w:rsidR="005A7427" w:rsidRPr="00891D94">
        <w:rPr>
          <w:lang w:val="uk-UA"/>
        </w:rPr>
        <w:t>, а також, якщо у особи протягом цього періоду не відбулось змін в раніше наданих документах або не настав час планового уточнення інформації про особу.</w:t>
      </w:r>
    </w:p>
    <w:p w14:paraId="7DD9F9DC" w14:textId="73133393" w:rsidR="0018186A" w:rsidRPr="00891D94" w:rsidRDefault="00E0337E" w:rsidP="00891D94">
      <w:pPr>
        <w:ind w:firstLine="708"/>
        <w:jc w:val="both"/>
        <w:rPr>
          <w:lang w:val="uk-UA"/>
        </w:rPr>
      </w:pPr>
      <w:r w:rsidRPr="00891D94">
        <w:rPr>
          <w:lang w:val="uk-UA"/>
        </w:rPr>
        <w:t>6.1.</w:t>
      </w:r>
      <w:r w:rsidR="00746D6D" w:rsidRPr="00891D94">
        <w:rPr>
          <w:lang w:val="uk-UA"/>
        </w:rPr>
        <w:t>3. Депозитарна установа до моменту укладення договору з депонентом надає йому інформацію, зазначену у частині другій статті 12 Закону України «Про фінансові послуги та державне регулювання ринків фінансових послуг». Зазначена інформація надається Депозитарною уст</w:t>
      </w:r>
      <w:r w:rsidR="00695CA5" w:rsidRPr="00891D94">
        <w:rPr>
          <w:lang w:val="uk-UA"/>
        </w:rPr>
        <w:t>а</w:t>
      </w:r>
      <w:r w:rsidR="00746D6D" w:rsidRPr="00891D94">
        <w:rPr>
          <w:lang w:val="uk-UA"/>
        </w:rPr>
        <w:t>новою шляхом розміщення надання інформації за місцезнаходженням депозитарної установи у роздрукованому вигляді</w:t>
      </w:r>
      <w:r w:rsidR="00046AC5" w:rsidRPr="00891D94">
        <w:rPr>
          <w:lang w:val="uk-UA"/>
        </w:rPr>
        <w:t>.</w:t>
      </w:r>
      <w:r w:rsidR="004A30BE" w:rsidRPr="00891D94">
        <w:rPr>
          <w:lang w:val="uk-UA"/>
        </w:rPr>
        <w:t xml:space="preserve"> </w:t>
      </w:r>
    </w:p>
    <w:p w14:paraId="53D5BA8A" w14:textId="77777777" w:rsidR="0018186A" w:rsidRPr="00891D94" w:rsidRDefault="004A30BE" w:rsidP="00891D94">
      <w:pPr>
        <w:pStyle w:val="rvps2"/>
        <w:shd w:val="clear" w:color="auto" w:fill="FFFFFF"/>
        <w:spacing w:before="0" w:beforeAutospacing="0" w:after="0" w:afterAutospacing="0"/>
        <w:ind w:firstLine="450"/>
        <w:jc w:val="both"/>
      </w:pPr>
      <w:r w:rsidRPr="00891D94">
        <w:t xml:space="preserve"> </w:t>
      </w:r>
      <w:r w:rsidR="0018186A" w:rsidRPr="00891D94">
        <w:t>Відкриття рахунку у цінних паперах не обов'язково супроводжується зарахуванням на нього цінних паперів, прав на цінні папери.</w:t>
      </w:r>
      <w:bookmarkStart w:id="23" w:name="n205"/>
      <w:bookmarkEnd w:id="23"/>
    </w:p>
    <w:p w14:paraId="33B9CF7D" w14:textId="77777777" w:rsidR="0018186A" w:rsidRPr="00891D94" w:rsidRDefault="0018186A" w:rsidP="00891D94">
      <w:pPr>
        <w:ind w:firstLine="708"/>
        <w:jc w:val="both"/>
        <w:rPr>
          <w:shd w:val="clear" w:color="auto" w:fill="FFFFFF"/>
          <w:lang w:val="uk-UA"/>
        </w:rPr>
      </w:pPr>
      <w:r w:rsidRPr="00891D94">
        <w:rPr>
          <w:shd w:val="clear" w:color="auto" w:fill="FFFFFF"/>
          <w:lang w:val="uk-UA"/>
        </w:rPr>
        <w:t>Порядок засвідчення копій документів уповноваженим працівником депозитарної установи не поширюється на судові документи, виконавчі документи, визначені законом, під час здійснення виконавчого провадження</w:t>
      </w:r>
    </w:p>
    <w:p w14:paraId="0DE4B5B7" w14:textId="77777777" w:rsidR="0018186A" w:rsidRPr="00891D94" w:rsidRDefault="0018186A" w:rsidP="00891D94">
      <w:pPr>
        <w:ind w:firstLine="708"/>
        <w:jc w:val="both"/>
        <w:rPr>
          <w:lang w:val="uk-UA"/>
        </w:rPr>
      </w:pPr>
    </w:p>
    <w:p w14:paraId="7AB05C00" w14:textId="77777777" w:rsidR="0018186A" w:rsidRPr="00891D94" w:rsidRDefault="0018186A" w:rsidP="00891D94">
      <w:pPr>
        <w:ind w:firstLine="708"/>
        <w:jc w:val="both"/>
        <w:rPr>
          <w:shd w:val="clear" w:color="auto" w:fill="FFFFFF"/>
          <w:lang w:val="uk-UA"/>
        </w:rPr>
      </w:pPr>
      <w:r w:rsidRPr="00891D94">
        <w:rPr>
          <w:shd w:val="clear" w:color="auto" w:fill="FFFFFF"/>
          <w:lang w:val="uk-UA"/>
        </w:rPr>
        <w:t>Юридичні особи - резиденти, установчі документи яких оприлюднені на порталі електронних сервісів (через який здійснюється доступ до відомостей Єдиного державного реєстру юридичних осіб, фізичних осіб - підприємців та громадських формувань), замість копії установчого документа, подання якої передбачено цим Положенням, можуть надавати інформацію про код доступу до результатів надання адміністративних послуг, який надає доступ до копіювання опублікованого установчого документа. Уповноважений працівник Центрального депозитарію, депозитарної установи завантажує електронну копію установчого документа, розміщеного на порталі електронних сервісів, та накладає на неї свій кваліфікований електронний підпис. Така електронна копія установчого документа залишається в Центральному депозитарії або депозитарній установі.</w:t>
      </w:r>
    </w:p>
    <w:p w14:paraId="7680B821" w14:textId="42AE7E58" w:rsidR="00746D6D" w:rsidRPr="00891D94" w:rsidRDefault="00E0337E" w:rsidP="00891D94">
      <w:pPr>
        <w:ind w:firstLine="708"/>
        <w:jc w:val="both"/>
        <w:rPr>
          <w:lang w:val="uk-UA"/>
        </w:rPr>
      </w:pPr>
      <w:r w:rsidRPr="00891D94">
        <w:rPr>
          <w:lang w:val="uk-UA"/>
        </w:rPr>
        <w:t>6.1.</w:t>
      </w:r>
      <w:r w:rsidR="00746D6D" w:rsidRPr="00891D94">
        <w:rPr>
          <w:lang w:val="uk-UA"/>
        </w:rPr>
        <w:t xml:space="preserve">4.  При відкритті рахунку в цінних паперах з метою подальшого здійснення на ньому депозитарних операцій Депозитарною установою йому присвоюється депозитарний код </w:t>
      </w:r>
      <w:r w:rsidR="00746D6D" w:rsidRPr="00891D94">
        <w:rPr>
          <w:lang w:val="uk-UA"/>
        </w:rPr>
        <w:lastRenderedPageBreak/>
        <w:t xml:space="preserve">рахунку в цінних паперах у порядку, встановленому внутрішніми документами Депозитарної установи відповідно до правил (стандартів) Центрального депозитарію. </w:t>
      </w:r>
    </w:p>
    <w:p w14:paraId="351CA8CA" w14:textId="3B31DE32" w:rsidR="00333BE9" w:rsidRPr="00891D94" w:rsidRDefault="00E0337E" w:rsidP="00891D94">
      <w:pPr>
        <w:ind w:firstLine="708"/>
        <w:jc w:val="both"/>
        <w:rPr>
          <w:lang w:val="uk-UA"/>
        </w:rPr>
      </w:pPr>
      <w:r w:rsidRPr="00891D94">
        <w:rPr>
          <w:lang w:val="uk-UA"/>
        </w:rPr>
        <w:t>6.1.</w:t>
      </w:r>
      <w:r w:rsidR="00333BE9" w:rsidRPr="00891D94">
        <w:rPr>
          <w:lang w:val="uk-UA"/>
        </w:rPr>
        <w:t>5. Рахунок у цінних паперах депонента, відкритий Депозитарною установою  власнику (співвласникам) цінних паперів, нотаріусу, на депозит якого зараховано цінні папери, у рамках програмного модуля для взаємодії з системою депозитарного обліку Центрального депозитарію, та рахунок у цінних паперах, відкритий у рамках програмного модуля для взаємодії з системою депозитарного обліку Національного банку України, – є одним єдиним рахунком у цінних паперах.</w:t>
      </w:r>
    </w:p>
    <w:p w14:paraId="68C7BB7E"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Компанія з управління активами інститутів спільного інвестування (далі - ІСІ) має право відкривати рахунки в цінних паперах для створених цією компанією пайових інвестиційних фондів як в депозитарній установі, в якій відкритий рахунок у цінних паперах цій компанії з управління активами для обліку цінних паперів, які належать їй як власнику, так і в іншій депозитарній установі.</w:t>
      </w:r>
    </w:p>
    <w:p w14:paraId="2B4A9A21"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Інвестиційна компанія додатково має право відкрити в одній депозитарній установі рахунки в цінних паперах у кількості, пропорційній кількості створених цією компанією взаємних фондів. </w:t>
      </w:r>
    </w:p>
    <w:p w14:paraId="6943B137"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Комерційний банк, з яким холдингова компанія «Київміськбуд»</w:t>
      </w:r>
      <w:r w:rsidR="006F736D" w:rsidRPr="00891D94">
        <w:t>,</w:t>
      </w:r>
      <w:r w:rsidRPr="00891D94">
        <w:t xml:space="preserve"> в рамках проведення експерименту у житловому будівництві</w:t>
      </w:r>
      <w:r w:rsidR="006F736D" w:rsidRPr="00891D94">
        <w:t>,</w:t>
      </w:r>
      <w:r w:rsidRPr="00891D94">
        <w:t xml:space="preserve"> уклала договір про надання повноважень відповідно до Закону України «Про проведення експерименту у житловому будівництві на базі холдингової компанії «Київміськбуд» (далі - уповноважений банк), додатково має право відкрити в Депозитарній установі рахунки у цінних паперах у кількості, що дорівнює кількості створених таким банком відповідно до зазначеного Закону фондів банківського управління (далі - ФБУ).</w:t>
      </w:r>
    </w:p>
    <w:p w14:paraId="47D8320F" w14:textId="77777777" w:rsidR="00746D6D" w:rsidRPr="00891D94" w:rsidRDefault="00746D6D" w:rsidP="00891D94">
      <w:pPr>
        <w:ind w:firstLine="900"/>
        <w:jc w:val="both"/>
        <w:rPr>
          <w:lang w:val="uk-UA"/>
        </w:rPr>
      </w:pPr>
      <w:r w:rsidRPr="00891D94">
        <w:rPr>
          <w:lang w:val="uk-UA"/>
        </w:rPr>
        <w:t>Юридична особа – нерезидент, що відповідно до законодавства країни створення</w:t>
      </w:r>
      <w:r w:rsidRPr="00891D94">
        <w:rPr>
          <w:b/>
          <w:lang w:val="uk-UA"/>
        </w:rPr>
        <w:t xml:space="preserve"> </w:t>
      </w:r>
      <w:r w:rsidRPr="00891D94">
        <w:rPr>
          <w:lang w:val="uk-UA"/>
        </w:rPr>
        <w:t>провадить діяльність з управління фінансовими активами в інтересах третіх осіб та створює за законодавством іноземної країни інвестиційні фонди, що не є юридичними особами, має право відкривати рахунки у цінних паперах для створених цією юридичною особою фондів в  Депозитарній установі у кількості створених такою юридичною особою фондів та рахунок у цінних паперах для обліку прав на цінні папери, що належать такій юридичній особі на праві власності (у разі необхідності).</w:t>
      </w:r>
    </w:p>
    <w:p w14:paraId="275F465A" w14:textId="77777777" w:rsidR="00333BE9" w:rsidRPr="00891D94" w:rsidRDefault="00333BE9" w:rsidP="00891D94">
      <w:pPr>
        <w:ind w:firstLine="708"/>
        <w:jc w:val="both"/>
        <w:rPr>
          <w:lang w:val="uk-UA"/>
        </w:rPr>
      </w:pPr>
      <w:r w:rsidRPr="00891D94">
        <w:rPr>
          <w:lang w:val="uk-UA"/>
        </w:rPr>
        <w:t xml:space="preserve">Для обліку прав на цінні папери, що є об'єктами комунальної власності, територіальній громаді, якій належать ці цінні папери, може відкриватись декілька рахунків у цінних паперах </w:t>
      </w:r>
      <w:proofErr w:type="spellStart"/>
      <w:r w:rsidRPr="00891D94">
        <w:rPr>
          <w:lang w:val="uk-UA"/>
        </w:rPr>
        <w:t>пропорційно</w:t>
      </w:r>
      <w:proofErr w:type="spellEnd"/>
      <w:r w:rsidRPr="00891D94">
        <w:rPr>
          <w:lang w:val="uk-UA"/>
        </w:rPr>
        <w:t xml:space="preserve"> кількості суб'єктів управління об'єктами комунальної власності, що виконують функції з управління такими цінними паперами</w:t>
      </w:r>
      <w:r w:rsidR="000A504F" w:rsidRPr="00891D94">
        <w:rPr>
          <w:lang w:val="uk-UA"/>
        </w:rPr>
        <w:t>.</w:t>
      </w:r>
    </w:p>
    <w:p w14:paraId="744F46B5" w14:textId="409CDD8B" w:rsidR="00746D6D" w:rsidRPr="00891D94" w:rsidRDefault="009C5D58" w:rsidP="00891D94">
      <w:pPr>
        <w:ind w:firstLine="708"/>
        <w:jc w:val="both"/>
        <w:rPr>
          <w:lang w:val="uk-UA"/>
        </w:rPr>
      </w:pPr>
      <w:r w:rsidRPr="00891D94">
        <w:rPr>
          <w:lang w:val="uk-UA"/>
        </w:rPr>
        <w:t>6.1.</w:t>
      </w:r>
      <w:r w:rsidR="00746D6D" w:rsidRPr="00891D94">
        <w:rPr>
          <w:lang w:val="uk-UA"/>
        </w:rPr>
        <w:t xml:space="preserve">6. Власник цінних паперів може передати власні повноваження щодо відкриття рахунку в цінних паперах інший особі, уповноваженій діяти від його імені на підставі визначеного законодавством правочину. </w:t>
      </w:r>
    </w:p>
    <w:p w14:paraId="30C544BB" w14:textId="5CEC01F9" w:rsidR="00746D6D" w:rsidRPr="00891D94" w:rsidRDefault="00746D6D" w:rsidP="00891D94">
      <w:pPr>
        <w:pStyle w:val="af"/>
        <w:tabs>
          <w:tab w:val="left" w:pos="720"/>
          <w:tab w:val="left" w:pos="900"/>
        </w:tabs>
        <w:spacing w:before="0" w:beforeAutospacing="0" w:after="0" w:afterAutospacing="0"/>
        <w:jc w:val="both"/>
      </w:pPr>
      <w:r w:rsidRPr="00891D94">
        <w:tab/>
      </w:r>
      <w:r w:rsidR="009C5D58" w:rsidRPr="00891D94">
        <w:t>6.1.</w:t>
      </w:r>
      <w:r w:rsidRPr="00891D94">
        <w:t xml:space="preserve">6.1 На підставах, визначених законодавством, власник цінних паперів може передати власні повноваження з розпорядження цінними паперами, що обліковуються на його рахунку у цінних паперах, повноваження щодо здійснення прав, що випливають з цінних паперів, керуючому рахунком. </w:t>
      </w:r>
    </w:p>
    <w:p w14:paraId="63EDA76D"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здійснюються на підставах, визначених законодавством, одним із співвласників або їх загальним представником, така особа набуває в Депозитарній установі статус керуючого таким рахунком. </w:t>
      </w:r>
    </w:p>
    <w:p w14:paraId="3E11A03B" w14:textId="77777777" w:rsidR="00904AD3" w:rsidRPr="00891D94" w:rsidRDefault="00215F4B" w:rsidP="00891D94">
      <w:pPr>
        <w:pStyle w:val="af"/>
        <w:tabs>
          <w:tab w:val="left" w:pos="720"/>
          <w:tab w:val="left" w:pos="900"/>
        </w:tabs>
        <w:spacing w:before="0" w:beforeAutospacing="0" w:after="0" w:afterAutospacing="0"/>
        <w:ind w:firstLine="902"/>
        <w:jc w:val="both"/>
      </w:pPr>
      <w:r w:rsidRPr="00891D94">
        <w:t>У випадках, визначених законодавством, уповноважена особа Фонду гарантування вкладів фізичних осіб (далі – Фонд) набуває права розпорядження акціями неплатоспроможного банку від імені депонента, у власності якого знаходяться акції такого банку, без необхідності додаткового оформлення повноважень на продаж акцій.</w:t>
      </w:r>
    </w:p>
    <w:p w14:paraId="52EA446D" w14:textId="65149D8C" w:rsidR="00746D6D" w:rsidRPr="00891D94" w:rsidRDefault="00746D6D" w:rsidP="00891D94">
      <w:pPr>
        <w:pStyle w:val="af"/>
        <w:tabs>
          <w:tab w:val="left" w:pos="720"/>
          <w:tab w:val="left" w:pos="900"/>
        </w:tabs>
        <w:spacing w:before="0" w:beforeAutospacing="0" w:after="0" w:afterAutospacing="0"/>
        <w:jc w:val="both"/>
      </w:pPr>
      <w:r w:rsidRPr="00891D94">
        <w:tab/>
      </w:r>
      <w:r w:rsidR="009C5D58" w:rsidRPr="00891D94">
        <w:t>6.1.</w:t>
      </w:r>
      <w:r w:rsidRPr="00891D94">
        <w:t xml:space="preserve">6.2. Власник має право розділити повноваження по управлінню рахунком у цінних паперах серед декількох керуючих рахунком. Різним керуючим рахунком - професійним </w:t>
      </w:r>
      <w:r w:rsidRPr="00891D94">
        <w:lastRenderedPageBreak/>
        <w:t>учасникам ринку цінних паперів не можуть делегуватися однакові повноваження. За певним випуском цінних паперів може бути визначений тільки один керуючий рахунком.</w:t>
      </w:r>
    </w:p>
    <w:p w14:paraId="446EF282" w14:textId="77777777" w:rsidR="001F605B" w:rsidRPr="00891D94" w:rsidRDefault="001F605B" w:rsidP="00891D94">
      <w:pPr>
        <w:ind w:firstLine="708"/>
        <w:jc w:val="both"/>
        <w:rPr>
          <w:lang w:val="uk-UA"/>
        </w:rPr>
      </w:pPr>
      <w:r w:rsidRPr="00891D94">
        <w:rPr>
          <w:lang w:val="uk-UA"/>
        </w:rPr>
        <w:t>Уповноважена особа Фонду має повноваження з управління рахунком у цінних паперах депонента, який є власником акцій неплатоспроможного банку, виключно в частині розпорядження від імені депонента акціями відповідного банку.</w:t>
      </w:r>
    </w:p>
    <w:p w14:paraId="3DD3F11E" w14:textId="77777777" w:rsidR="001F605B" w:rsidRPr="00891D94" w:rsidRDefault="001F605B" w:rsidP="00891D94">
      <w:pPr>
        <w:ind w:firstLine="708"/>
        <w:jc w:val="both"/>
        <w:rPr>
          <w:lang w:val="uk-UA"/>
        </w:rPr>
      </w:pPr>
      <w:r w:rsidRPr="00891D94">
        <w:rPr>
          <w:lang w:val="uk-UA"/>
        </w:rPr>
        <w:t>Набуття уповноваженою особою Фонду статусу керуючого рахунком у цінних паперах не потребує відповідного розпорядження депонента та обов'язкового переоформлення анкети рахунку в цінних паперах депонента.</w:t>
      </w:r>
    </w:p>
    <w:p w14:paraId="575FA966" w14:textId="77777777" w:rsidR="001F605B" w:rsidRPr="00891D94" w:rsidRDefault="00746D6D" w:rsidP="00891D94">
      <w:pPr>
        <w:pStyle w:val="af"/>
        <w:tabs>
          <w:tab w:val="left" w:pos="720"/>
          <w:tab w:val="left" w:pos="900"/>
        </w:tabs>
        <w:spacing w:before="0" w:beforeAutospacing="0" w:after="0" w:afterAutospacing="0"/>
        <w:jc w:val="both"/>
      </w:pPr>
      <w:r w:rsidRPr="00891D94">
        <w:tab/>
      </w:r>
      <w:r w:rsidR="001F605B" w:rsidRPr="00891D94">
        <w:t xml:space="preserve">Повноваження керуючого рахунком, крім уповноваженої особи Фонду (склад, зміст та час дії повноважень, порядок взаємодії керуючого рахунком та власника щодо управління рахунком у цінних паперах цього власника) визначаються у довіреності, у договорі доручення, договорі комісії, договорі про управління цінними паперами, договорі про управління активами пенсійного фонду, договорі про управління пенсійними активами накопичувальної системи пенсійного страхування (далі - договір про управління пенсійними активами,) договорі про управління активами корпоративного інвестиційного фонду, в інших цивільно-правових договорах. </w:t>
      </w:r>
    </w:p>
    <w:p w14:paraId="6220D3A2" w14:textId="77777777" w:rsidR="001F605B" w:rsidRPr="00891D94" w:rsidRDefault="00746D6D" w:rsidP="00891D94">
      <w:pPr>
        <w:pStyle w:val="af"/>
        <w:tabs>
          <w:tab w:val="left" w:pos="720"/>
          <w:tab w:val="left" w:pos="900"/>
        </w:tabs>
        <w:spacing w:before="0" w:beforeAutospacing="0" w:after="0" w:afterAutospacing="0"/>
        <w:jc w:val="both"/>
      </w:pPr>
      <w:r w:rsidRPr="00891D94">
        <w:tab/>
      </w:r>
      <w:r w:rsidR="001F605B" w:rsidRPr="00891D94">
        <w:t xml:space="preserve">Повноваження керуючого рахунком, крім уповноваженої особи Фонду, вважаються дійсними з моменту надання цих повноважень власником цінних паперів та до моменту закінчення дії відповідного правочину, </w:t>
      </w:r>
      <w:proofErr w:type="spellStart"/>
      <w:r w:rsidR="001F605B" w:rsidRPr="00891D94">
        <w:t>акта</w:t>
      </w:r>
      <w:proofErr w:type="spellEnd"/>
      <w:r w:rsidR="001F605B" w:rsidRPr="00891D94">
        <w:t xml:space="preserve"> цивільного законодавства чи до письмового розпорядження власника про припинення (відміну) усіх чи окремих повноважень керуючого рахунком згідно з законодавством. </w:t>
      </w:r>
    </w:p>
    <w:p w14:paraId="1D61B9C2" w14:textId="77777777" w:rsidR="00904AD3" w:rsidRPr="00891D94" w:rsidRDefault="00C829EA" w:rsidP="00891D94">
      <w:pPr>
        <w:pStyle w:val="af"/>
        <w:tabs>
          <w:tab w:val="left" w:pos="720"/>
          <w:tab w:val="left" w:pos="900"/>
        </w:tabs>
        <w:spacing w:before="0" w:beforeAutospacing="0" w:after="0" w:afterAutospacing="0"/>
        <w:jc w:val="both"/>
      </w:pPr>
      <w:r w:rsidRPr="00891D94">
        <w:t xml:space="preserve">             </w:t>
      </w:r>
      <w:r w:rsidR="00904AD3" w:rsidRPr="00891D94">
        <w:t>Повноваження уповноваженої особи Фонду є дійсними з моменту призначення такої особи виконавчою дирекцією Фонду у порядку, встановленому законодавством, та до моменту відсторонення такої особи від виконання обов'язків.</w:t>
      </w:r>
    </w:p>
    <w:p w14:paraId="541B2FCF" w14:textId="77777777" w:rsidR="00904AD3" w:rsidRPr="00891D94" w:rsidRDefault="00904AD3" w:rsidP="00891D94">
      <w:pPr>
        <w:ind w:firstLine="708"/>
        <w:jc w:val="both"/>
        <w:rPr>
          <w:lang w:val="uk-UA"/>
        </w:rPr>
      </w:pPr>
      <w:r w:rsidRPr="00891D94">
        <w:rPr>
          <w:lang w:val="uk-UA"/>
        </w:rPr>
        <w:t>Депозитарна установа припиняє виконання розпоряджень депонента та/або керуючого рахунком депонента щодо належних такому депоненту акцій неплатоспроможного банку з моменту отримання повідомлення від Центрального депозитарію про призначення уповноваженої особи Фонду.</w:t>
      </w:r>
    </w:p>
    <w:p w14:paraId="537CCDDE" w14:textId="77777777" w:rsidR="00904AD3" w:rsidRPr="00891D94" w:rsidRDefault="00904AD3" w:rsidP="00891D94">
      <w:pPr>
        <w:pStyle w:val="af"/>
        <w:tabs>
          <w:tab w:val="left" w:pos="720"/>
          <w:tab w:val="left" w:pos="900"/>
        </w:tabs>
        <w:spacing w:before="0" w:beforeAutospacing="0" w:after="0" w:afterAutospacing="0"/>
        <w:jc w:val="both"/>
      </w:pPr>
      <w:r w:rsidRPr="00891D94">
        <w:t>Депозитарна установа припиняє виконання розпоряджень уповноваженої особи Фонду щодо розпорядження акціями неплатоспроможного банку з моменту отримання повідомлення від Центрального депозитарію про відсторонення відповідної уповноваженої особи Фонду від виконання обов'язків.</w:t>
      </w:r>
    </w:p>
    <w:p w14:paraId="0D1EFDAA" w14:textId="62ECF9DF" w:rsidR="00746D6D" w:rsidRPr="00891D94" w:rsidRDefault="00746D6D" w:rsidP="00891D94">
      <w:pPr>
        <w:pStyle w:val="af"/>
        <w:tabs>
          <w:tab w:val="left" w:pos="720"/>
          <w:tab w:val="left" w:pos="900"/>
        </w:tabs>
        <w:spacing w:before="0" w:beforeAutospacing="0" w:after="0" w:afterAutospacing="0"/>
        <w:jc w:val="both"/>
      </w:pPr>
      <w:r w:rsidRPr="00891D94">
        <w:tab/>
      </w:r>
      <w:r w:rsidR="009C5D58" w:rsidRPr="00891D94">
        <w:t>6.1.</w:t>
      </w:r>
      <w:r w:rsidRPr="00891D94">
        <w:t>6.3. Якщо власник цінних паперів призначає керуючого рахунком,</w:t>
      </w:r>
      <w:r w:rsidR="00904AD3" w:rsidRPr="00891D94">
        <w:t xml:space="preserve"> а також у випадку внесення змін до системи депозитарного обліку щодо уповноваженої особи Фонду як керуючого рахунком,</w:t>
      </w:r>
      <w:r w:rsidRPr="00891D94">
        <w:t xml:space="preserve"> Депозитарній установі повинні бути подані такі документи: </w:t>
      </w:r>
    </w:p>
    <w:p w14:paraId="6433291B" w14:textId="77777777" w:rsidR="00197E53" w:rsidRPr="00891D94" w:rsidRDefault="00746D6D" w:rsidP="00891D94">
      <w:pPr>
        <w:pStyle w:val="af"/>
        <w:numPr>
          <w:ilvl w:val="0"/>
          <w:numId w:val="10"/>
        </w:numPr>
        <w:tabs>
          <w:tab w:val="clear" w:pos="1068"/>
          <w:tab w:val="left" w:pos="851"/>
          <w:tab w:val="left" w:pos="1134"/>
        </w:tabs>
        <w:spacing w:before="0" w:beforeAutospacing="0" w:after="0" w:afterAutospacing="0"/>
        <w:ind w:left="851" w:firstLine="0"/>
        <w:jc w:val="both"/>
      </w:pPr>
      <w:r w:rsidRPr="00891D94">
        <w:t xml:space="preserve">анкета керуючого рахунком; </w:t>
      </w:r>
    </w:p>
    <w:p w14:paraId="1D67F65B" w14:textId="77777777" w:rsidR="00197E53" w:rsidRPr="00891D94" w:rsidRDefault="00C829EA" w:rsidP="00891D94">
      <w:pPr>
        <w:pStyle w:val="af"/>
        <w:numPr>
          <w:ilvl w:val="0"/>
          <w:numId w:val="10"/>
        </w:numPr>
        <w:tabs>
          <w:tab w:val="clear" w:pos="1068"/>
          <w:tab w:val="left" w:pos="851"/>
          <w:tab w:val="left" w:pos="1134"/>
        </w:tabs>
        <w:spacing w:before="0" w:beforeAutospacing="0" w:after="0" w:afterAutospacing="0"/>
        <w:ind w:left="851" w:firstLine="0"/>
        <w:jc w:val="both"/>
      </w:pPr>
      <w:r w:rsidRPr="00891D94">
        <w:t>оригінал(и) або копія(ї) документа(ів), що підтверджує(</w:t>
      </w:r>
      <w:proofErr w:type="spellStart"/>
      <w:r w:rsidRPr="00891D94">
        <w:t>ють</w:t>
      </w:r>
      <w:proofErr w:type="spellEnd"/>
      <w:r w:rsidRPr="00891D94">
        <w:t>) повноваження керуючого рахунком (у випадку внесення змін до системи депозитарного обліку щодо Фонду як керуючого рахунком - копія рішення Національного банку України про віднесення банку до категорії неплатоспроможних)</w:t>
      </w:r>
      <w:r w:rsidR="00904AD3" w:rsidRPr="00891D94">
        <w:t>;</w:t>
      </w:r>
    </w:p>
    <w:p w14:paraId="65272132" w14:textId="77777777" w:rsidR="00197E53" w:rsidRPr="00891D94" w:rsidRDefault="00746D6D" w:rsidP="00891D94">
      <w:pPr>
        <w:pStyle w:val="af"/>
        <w:numPr>
          <w:ilvl w:val="0"/>
          <w:numId w:val="10"/>
        </w:numPr>
        <w:tabs>
          <w:tab w:val="clear" w:pos="1068"/>
          <w:tab w:val="left" w:pos="851"/>
          <w:tab w:val="left" w:pos="1134"/>
        </w:tabs>
        <w:spacing w:before="0" w:beforeAutospacing="0" w:after="0" w:afterAutospacing="0"/>
        <w:ind w:left="851" w:firstLine="0"/>
        <w:jc w:val="both"/>
      </w:pPr>
      <w:r w:rsidRPr="00891D94">
        <w:t>копія ліцензії на провадження професійної діяльності на фондовому ринку: діяльності з торгівлі цінними паперами або діяльності з управління активами інституційних інвесторів (діяльності з управління активами), якщо керуючим рахунком є відповідно торговець цінними паперами або компанія з управління активами;</w:t>
      </w:r>
    </w:p>
    <w:p w14:paraId="6C26E225" w14:textId="77777777" w:rsidR="00197E53" w:rsidRPr="00891D94" w:rsidRDefault="00C829EA" w:rsidP="00891D94">
      <w:pPr>
        <w:pStyle w:val="af"/>
        <w:numPr>
          <w:ilvl w:val="0"/>
          <w:numId w:val="10"/>
        </w:numPr>
        <w:tabs>
          <w:tab w:val="clear" w:pos="1068"/>
          <w:tab w:val="left" w:pos="851"/>
          <w:tab w:val="left" w:pos="1134"/>
        </w:tabs>
        <w:spacing w:before="0" w:beforeAutospacing="0" w:after="0" w:afterAutospacing="0"/>
        <w:ind w:left="851" w:firstLine="0"/>
        <w:jc w:val="both"/>
      </w:pPr>
      <w:r w:rsidRPr="00891D94">
        <w:t>документи, перелічені в пункті 9 цієї глави, якщо керуючий рахунком є юридичною особою – резидентом(крім Фонду), або в пункті 11 цієї глави, якщо керуючий рахунком є юридичною особою - нерезидентом, або в пункті 10 цієї глави, якщо керуючий рахунком є фізичною особою, за винятком заяви на відкриття рахунку в цінних паперах і анкети рахунку в цінних паперах</w:t>
      </w:r>
      <w:r w:rsidR="00197E53" w:rsidRPr="00891D94">
        <w:t>;</w:t>
      </w:r>
    </w:p>
    <w:p w14:paraId="2FFB016B" w14:textId="77777777" w:rsidR="00C829EA" w:rsidRPr="00891D94" w:rsidRDefault="00C829EA" w:rsidP="00891D94">
      <w:pPr>
        <w:pStyle w:val="af"/>
        <w:numPr>
          <w:ilvl w:val="0"/>
          <w:numId w:val="10"/>
        </w:numPr>
        <w:tabs>
          <w:tab w:val="clear" w:pos="1068"/>
          <w:tab w:val="left" w:pos="851"/>
          <w:tab w:val="left" w:pos="1134"/>
        </w:tabs>
        <w:spacing w:before="0" w:beforeAutospacing="0" w:after="0" w:afterAutospacing="0"/>
        <w:ind w:left="851" w:firstLine="0"/>
        <w:jc w:val="both"/>
      </w:pPr>
      <w:r w:rsidRPr="00891D94">
        <w:t xml:space="preserve">копія рішення виконавчої дирекції Фонду про призначення уповноваженої особи Фонду та картка із зразками підписів розпорядників рахунку в цінних паперах та </w:t>
      </w:r>
      <w:r w:rsidRPr="00891D94">
        <w:lastRenderedPageBreak/>
        <w:t>відбитка печатки (у випадку внесення змін до системи депозитарного обліку щодо уповноваженої особи Фонду як керуючого рахунком).</w:t>
      </w:r>
    </w:p>
    <w:p w14:paraId="271E5AB5"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Якщо керуючим рахунком є торговець цінними паперами або компанія з управління активами, копія зареєстрованого установчого документа, зазначена у пункті 9 цього розділу, може бути засвідчена та подана згідно з пунктом 1 розділу V цього Положення.</w:t>
      </w:r>
    </w:p>
    <w:p w14:paraId="68293299"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Якщо керуючим рахунком власника цінних паперів є депозитарна установа, яка відкрила йому рахунок у цінних паперах і як торговець цінними паперами на підставі відповідного договору має повноваження з управління цим рахунком, з переліку документів, наведених у пункті 9 цієї глави, подаються тільки документи, зазначені в абзацах шостому та восьмому цього пункту.</w:t>
      </w:r>
    </w:p>
    <w:p w14:paraId="32B8EFC0" w14:textId="77777777" w:rsidR="00904AD3" w:rsidRPr="00891D94" w:rsidRDefault="00904AD3" w:rsidP="00891D94">
      <w:pPr>
        <w:pStyle w:val="af"/>
        <w:tabs>
          <w:tab w:val="left" w:pos="720"/>
          <w:tab w:val="left" w:pos="900"/>
        </w:tabs>
        <w:spacing w:before="0" w:beforeAutospacing="0" w:after="0" w:afterAutospacing="0"/>
        <w:ind w:firstLine="902"/>
        <w:jc w:val="both"/>
      </w:pPr>
      <w:r w:rsidRPr="00891D94">
        <w:t>Картка із зразком підпису розпорядника рахунку в цінних паперах щодо уповноваженої особи Фонду може бути оформлена у порядку, передбаченому абзацом п'ятим пункту 10 цієї глави, або підпис уповноваженої особи Фонду на картці може бути засвідчений підписом директора-розпорядника Фонду (особою, яка виконує його обов'язки) та печаткою Фонду. В останньому випадку Депозитарній установі надається засвідчене Фондом рішення щодо призначення директора-розпорядника Фонду (особи, яка виконує його обов'язки).</w:t>
      </w:r>
    </w:p>
    <w:p w14:paraId="41A671D2" w14:textId="383ABD13" w:rsidR="00746D6D" w:rsidRPr="00891D94" w:rsidRDefault="009C5D58" w:rsidP="00891D94">
      <w:pPr>
        <w:pStyle w:val="af"/>
        <w:tabs>
          <w:tab w:val="left" w:pos="720"/>
          <w:tab w:val="left" w:pos="900"/>
        </w:tabs>
        <w:spacing w:before="0" w:beforeAutospacing="0" w:after="0" w:afterAutospacing="0"/>
        <w:ind w:firstLine="902"/>
        <w:jc w:val="both"/>
      </w:pPr>
      <w:r w:rsidRPr="00891D94">
        <w:t>6.1.</w:t>
      </w:r>
      <w:r w:rsidR="00746D6D" w:rsidRPr="00891D94">
        <w:t>6.4. Власник цінних паперів, який не призначив керуючого рахунком, здійснює управління рахун</w:t>
      </w:r>
      <w:r w:rsidR="00904AD3" w:rsidRPr="00891D94">
        <w:t>ком у цінних паперах самостійно,  крім випадку, коли повноваження керуючого рахунком здійснюються уповноваженою особою Фонду у встановленому законодавством порядку.</w:t>
      </w:r>
    </w:p>
    <w:p w14:paraId="39864D32" w14:textId="40744C4E" w:rsidR="00746D6D" w:rsidRPr="00891D94" w:rsidRDefault="009C5D58" w:rsidP="00891D94">
      <w:pPr>
        <w:pStyle w:val="af"/>
        <w:tabs>
          <w:tab w:val="left" w:pos="720"/>
          <w:tab w:val="left" w:pos="900"/>
        </w:tabs>
        <w:spacing w:before="0" w:beforeAutospacing="0" w:after="0" w:afterAutospacing="0"/>
        <w:ind w:firstLine="902"/>
        <w:jc w:val="both"/>
      </w:pPr>
      <w:r w:rsidRPr="00891D94">
        <w:t>6.1.</w:t>
      </w:r>
      <w:r w:rsidR="00746D6D" w:rsidRPr="00891D94">
        <w:t xml:space="preserve">6.5. Повноваження батьків, піклувальників та опікунів малолітньої, неповнолітньої особи, особи дієздатність якої обмежена або недієздатної особи на строк їх дії визначаються на підставі документів, визначених законодавством. </w:t>
      </w:r>
    </w:p>
    <w:p w14:paraId="4B8BBA03" w14:textId="48A03456" w:rsidR="00746D6D" w:rsidRPr="00891D94" w:rsidRDefault="009C5D58" w:rsidP="00891D94">
      <w:pPr>
        <w:pStyle w:val="af"/>
        <w:tabs>
          <w:tab w:val="left" w:pos="720"/>
          <w:tab w:val="left" w:pos="900"/>
        </w:tabs>
        <w:spacing w:before="0" w:beforeAutospacing="0" w:after="0" w:afterAutospacing="0"/>
        <w:ind w:firstLine="902"/>
        <w:jc w:val="both"/>
      </w:pPr>
      <w:r w:rsidRPr="00891D94">
        <w:t>6.1.</w:t>
      </w:r>
      <w:r w:rsidR="00746D6D" w:rsidRPr="00891D94">
        <w:t xml:space="preserve">7. Для обліку прав на цінні папери, що є об'єктами державної власності, рахунок у цінних паперах в Депозитарній установі відкривається на ім'я держави. Керуючим рахунком у цінних паперах держави є суб'єкт управління об'єктами державної власності, який відповідно до законодавства та в межах повноважень, визначених законом, рішенням Кабінету Міністрів України, виконує функції з управління відповідними цінними паперами (далі - суб'єкт управління). </w:t>
      </w:r>
    </w:p>
    <w:p w14:paraId="3177E0D5"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Договір про обслуговування рахунку в цінних паперах на ім'я держави укладається між суб'єктом управління та обраною ним депозитарною установою у разі відсутності в Депозитарній установі відкритого на ім'я держави рахунку в цінних паперах. </w:t>
      </w:r>
    </w:p>
    <w:p w14:paraId="7558D615"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Такий рахунок відкривається для обліку на ньому прав на цінні папери, за якими функції з управління виконує цей суб'єкт управління, а також прав на цінні папери, за якими функції з управління виконують або виконуватимуть інші суб'єкти управління. Окремо з кожним таким суб'єктом управління укладається додатковий договір до договору про обслуговування рахунку в цінних паперах на ім'я держави, що був укладений між депозитарною установою та суб'єктом управління, який першим ініціював відкриття рахунку в цінних паперах на ім'я держави в Депозитарній установі. </w:t>
      </w:r>
    </w:p>
    <w:p w14:paraId="7BB13DED" w14:textId="4504A594" w:rsidR="00746D6D" w:rsidRPr="00891D94" w:rsidRDefault="00F918B2" w:rsidP="00891D94">
      <w:pPr>
        <w:tabs>
          <w:tab w:val="left" w:pos="720"/>
        </w:tabs>
        <w:ind w:firstLine="720"/>
        <w:jc w:val="both"/>
        <w:rPr>
          <w:lang w:val="uk-UA"/>
        </w:rPr>
      </w:pPr>
      <w:r w:rsidRPr="00891D94">
        <w:rPr>
          <w:lang w:val="uk-UA"/>
        </w:rPr>
        <w:t xml:space="preserve">  </w:t>
      </w:r>
      <w:r w:rsidR="009C5D58" w:rsidRPr="00891D94">
        <w:rPr>
          <w:lang w:val="uk-UA"/>
        </w:rPr>
        <w:t>6.1.</w:t>
      </w:r>
      <w:r w:rsidR="00746D6D" w:rsidRPr="00891D94">
        <w:rPr>
          <w:lang w:val="uk-UA"/>
        </w:rPr>
        <w:t xml:space="preserve">7.1. Суб’єкт управління, якому відповідно до Закону України «Про управління об'єктами державної власності», Закону України «Про Кабінет Міністрів України», інших актів законодавства надані повноваження з управління цінними паперами, що є об’єктом державної власності, або якому такі повноваження передані від іншого суб`єкта управління, повинен забезпечити облік прав на отримані в управління цінні папери на рахунку в цінних паперах держави у Депозитарній установі з набуттям в Депозитарній установі статусу керуючого рахунком у цінних паперах держави за такими цінними паперами у порядку, встановленому внутрішніми документами депозитарної установі відповідно до вимог пункту 7 цього розділу. </w:t>
      </w:r>
    </w:p>
    <w:p w14:paraId="69190A1A" w14:textId="77777777" w:rsidR="00746D6D" w:rsidRPr="00891D94" w:rsidRDefault="00746D6D" w:rsidP="00891D94">
      <w:pPr>
        <w:tabs>
          <w:tab w:val="left" w:pos="720"/>
        </w:tabs>
        <w:ind w:firstLine="720"/>
        <w:jc w:val="both"/>
        <w:rPr>
          <w:lang w:val="uk-UA"/>
        </w:rPr>
      </w:pPr>
      <w:r w:rsidRPr="00891D94">
        <w:rPr>
          <w:lang w:val="uk-UA"/>
        </w:rPr>
        <w:t>При передачі повноважень з управління цінними паперами, що є об’єктом державної власності, від одного суб`єкта управління до іншого новий суб`єкт управління:</w:t>
      </w:r>
    </w:p>
    <w:p w14:paraId="190E4EEA" w14:textId="77777777" w:rsidR="00746D6D" w:rsidRPr="00891D94" w:rsidRDefault="00746D6D" w:rsidP="00891D94">
      <w:pPr>
        <w:pStyle w:val="af"/>
        <w:tabs>
          <w:tab w:val="left" w:pos="720"/>
          <w:tab w:val="left" w:pos="900"/>
        </w:tabs>
        <w:spacing w:before="0" w:beforeAutospacing="0" w:after="0" w:afterAutospacing="0"/>
        <w:ind w:firstLine="720"/>
        <w:jc w:val="both"/>
      </w:pPr>
      <w:r w:rsidRPr="00891D94">
        <w:t xml:space="preserve">1) якщо він ще не має статусу керуючого рахунком у цінних паперах держави в Депозитарній установі, в якій на рахунку в цінних паперах держави обліковуються ці цінні </w:t>
      </w:r>
      <w:r w:rsidRPr="00891D94">
        <w:lastRenderedPageBreak/>
        <w:t xml:space="preserve">папери, укладає з Депозитарною установою додатковий договір до договору про обслуговування рахунку в цінних паперах на ім'я держави, що був укладений між Депозитарною установою та суб'єктом управління, який першим ініціював відкриття рахунку в цінних паперах на ім'я держави; </w:t>
      </w:r>
    </w:p>
    <w:p w14:paraId="07C3E744" w14:textId="77777777" w:rsidR="00746D6D" w:rsidRPr="00891D94" w:rsidRDefault="00746D6D" w:rsidP="00891D94">
      <w:pPr>
        <w:pStyle w:val="af"/>
        <w:tabs>
          <w:tab w:val="left" w:pos="720"/>
          <w:tab w:val="left" w:pos="900"/>
        </w:tabs>
        <w:spacing w:before="0" w:beforeAutospacing="0" w:after="0" w:afterAutospacing="0"/>
        <w:ind w:firstLine="720"/>
        <w:jc w:val="both"/>
      </w:pPr>
      <w:r w:rsidRPr="00891D94">
        <w:t xml:space="preserve">подає документи, визначені підпунктом 7.4 цього пункту, які стосуються нового суб'єкта управління; </w:t>
      </w:r>
    </w:p>
    <w:p w14:paraId="5690AB6E" w14:textId="77777777" w:rsidR="00746D6D" w:rsidRPr="00891D94" w:rsidRDefault="00746D6D" w:rsidP="00891D94">
      <w:pPr>
        <w:pStyle w:val="af"/>
        <w:tabs>
          <w:tab w:val="left" w:pos="720"/>
          <w:tab w:val="left" w:pos="900"/>
        </w:tabs>
        <w:spacing w:before="0" w:beforeAutospacing="0" w:after="0" w:afterAutospacing="0"/>
        <w:ind w:firstLine="720"/>
        <w:jc w:val="both"/>
      </w:pPr>
      <w:r w:rsidRPr="00891D94">
        <w:t xml:space="preserve">здійснює визначені законодавством та внутрішніми документами Депозитарної установи дії, пов'язані з унесення змін до анкети рахунку в цінних паперах держави щодо себе як керуючого рахунком у цінних паперах держави по відношенню до цінних паперів, переданих йому в управління; </w:t>
      </w:r>
    </w:p>
    <w:p w14:paraId="07569C89" w14:textId="77777777" w:rsidR="00746D6D" w:rsidRPr="00891D94" w:rsidRDefault="00746D6D" w:rsidP="00891D94">
      <w:pPr>
        <w:pStyle w:val="af"/>
        <w:tabs>
          <w:tab w:val="left" w:pos="720"/>
          <w:tab w:val="left" w:pos="900"/>
        </w:tabs>
        <w:spacing w:before="0" w:beforeAutospacing="0" w:after="0" w:afterAutospacing="0"/>
        <w:ind w:firstLine="720"/>
        <w:jc w:val="both"/>
      </w:pPr>
      <w:r w:rsidRPr="00891D94">
        <w:t xml:space="preserve">2) якщо він має статус керуючого рахунком у цінних паперах держави в Депозитарній установі, в якій на рахунку в цінних паперах держави обліковуються ці цінні папери, здійснює визначені законодавством та внутрішніми документами Депозитарної установи дії, пов'язані з унесення змін до анкети рахунку в цінних паперах держави щодо себе як керуючого рахунком у цінних паперах держави по відношенню до цінних паперів, переданих йому в управління. </w:t>
      </w:r>
    </w:p>
    <w:p w14:paraId="3688EAF9" w14:textId="5E50EC8A" w:rsidR="00746D6D" w:rsidRPr="00891D94" w:rsidRDefault="00F918B2" w:rsidP="00891D94">
      <w:pPr>
        <w:pStyle w:val="af"/>
        <w:tabs>
          <w:tab w:val="left" w:pos="720"/>
          <w:tab w:val="left" w:pos="900"/>
        </w:tabs>
        <w:spacing w:before="0" w:beforeAutospacing="0" w:after="0" w:afterAutospacing="0"/>
        <w:ind w:firstLine="720"/>
        <w:jc w:val="both"/>
      </w:pPr>
      <w:r w:rsidRPr="00891D94">
        <w:t xml:space="preserve">  </w:t>
      </w:r>
      <w:r w:rsidR="009C5D58" w:rsidRPr="00891D94">
        <w:t>6.1.</w:t>
      </w:r>
      <w:r w:rsidR="00746D6D" w:rsidRPr="00891D94">
        <w:t xml:space="preserve">7.2. При передачі повноважень з управління цінними паперами від одного суб'єкта управління до іншого новий суб'єкт управління має право здійснити інші дії: </w:t>
      </w:r>
    </w:p>
    <w:p w14:paraId="52405FC0" w14:textId="77777777" w:rsidR="00746D6D" w:rsidRPr="00891D94" w:rsidRDefault="00746D6D" w:rsidP="00891D94">
      <w:pPr>
        <w:pStyle w:val="af"/>
        <w:tabs>
          <w:tab w:val="left" w:pos="720"/>
          <w:tab w:val="left" w:pos="900"/>
        </w:tabs>
        <w:spacing w:before="0" w:beforeAutospacing="0" w:after="0" w:afterAutospacing="0"/>
        <w:ind w:firstLine="720"/>
        <w:jc w:val="both"/>
      </w:pPr>
      <w:r w:rsidRPr="00891D94">
        <w:t xml:space="preserve">1) якщо він має статус керуючого рахунком у цінних паперах держави в іншій депозитарній установі - забезпечити переведення цінних паперів, переданих йому в управління, з рахунку в цінних паперах держави, на якому вони обліковувалися, на рахунок в цінних паперах держави, відкритий в депозитарній установі, з якою ним укладено договір про обслуговування рахунку в цінних паперах на ім'я держави або додатковий договір до нього, оформити та надати депозитарній установі анкету рахунку в цінних паперах держави, що містить інформацію щодо цінних паперів, переданих йому в управління, та щодо нього як керуючого рахунком у цінних паперах держави по відношенню до цих цінних паперів; </w:t>
      </w:r>
    </w:p>
    <w:p w14:paraId="2CF15DD2" w14:textId="77777777" w:rsidR="00746D6D" w:rsidRPr="00891D94" w:rsidRDefault="00746D6D" w:rsidP="00891D94">
      <w:pPr>
        <w:pStyle w:val="af"/>
        <w:tabs>
          <w:tab w:val="left" w:pos="720"/>
          <w:tab w:val="left" w:pos="900"/>
        </w:tabs>
        <w:spacing w:before="0" w:beforeAutospacing="0" w:after="0" w:afterAutospacing="0"/>
        <w:ind w:firstLine="720"/>
        <w:jc w:val="both"/>
      </w:pPr>
      <w:r w:rsidRPr="00891D94">
        <w:t xml:space="preserve">2) якщо він ще не має статусу керуючого рахунком у цінних паперах держави у жодної депозитарної установи, має здійснити одну з такий дій: </w:t>
      </w:r>
    </w:p>
    <w:p w14:paraId="062D5C09" w14:textId="77777777" w:rsidR="00746D6D" w:rsidRPr="00891D94" w:rsidRDefault="00746D6D" w:rsidP="00891D94">
      <w:pPr>
        <w:pStyle w:val="af"/>
        <w:numPr>
          <w:ilvl w:val="0"/>
          <w:numId w:val="10"/>
        </w:numPr>
        <w:tabs>
          <w:tab w:val="clear" w:pos="1068"/>
          <w:tab w:val="num" w:pos="709"/>
          <w:tab w:val="left" w:pos="851"/>
        </w:tabs>
        <w:spacing w:before="0" w:beforeAutospacing="0" w:after="0" w:afterAutospacing="0"/>
        <w:ind w:left="709" w:hanging="1"/>
        <w:jc w:val="both"/>
      </w:pPr>
      <w:r w:rsidRPr="00891D94">
        <w:t xml:space="preserve">укласти додатковий договір до договору про обслуговування рахунку в цінних паперах на ім'я держави з депозитарною установою, в якій є відкритий на ім'я держави рахунок в цінних паперах, але ці цінні папери на ньому не обліковуються; </w:t>
      </w:r>
    </w:p>
    <w:p w14:paraId="03345FD6" w14:textId="77777777" w:rsidR="00746D6D" w:rsidRPr="00891D94" w:rsidRDefault="00746D6D" w:rsidP="00891D94">
      <w:pPr>
        <w:pStyle w:val="af"/>
        <w:numPr>
          <w:ilvl w:val="0"/>
          <w:numId w:val="10"/>
        </w:numPr>
        <w:tabs>
          <w:tab w:val="clear" w:pos="1068"/>
          <w:tab w:val="num" w:pos="709"/>
          <w:tab w:val="left" w:pos="851"/>
        </w:tabs>
        <w:spacing w:before="0" w:beforeAutospacing="0" w:after="0" w:afterAutospacing="0"/>
        <w:ind w:left="709" w:hanging="1"/>
        <w:jc w:val="both"/>
      </w:pPr>
      <w:r w:rsidRPr="00891D94">
        <w:t xml:space="preserve">укласти договір про обслуговування рахунку в цінних паперах на ім'я держави з депозитарною установою, в якій немає відкритого на ім'я держави рахунку в цінних паперах. </w:t>
      </w:r>
    </w:p>
    <w:p w14:paraId="045D233F" w14:textId="77777777" w:rsidR="00746D6D" w:rsidRPr="00891D94" w:rsidRDefault="00746D6D" w:rsidP="00891D94">
      <w:pPr>
        <w:pStyle w:val="af"/>
        <w:tabs>
          <w:tab w:val="left" w:pos="720"/>
          <w:tab w:val="left" w:pos="900"/>
        </w:tabs>
        <w:spacing w:before="0" w:beforeAutospacing="0" w:after="0" w:afterAutospacing="0"/>
        <w:ind w:firstLine="720"/>
        <w:jc w:val="both"/>
      </w:pPr>
      <w:r w:rsidRPr="00891D94">
        <w:t xml:space="preserve">У цих випадках новий суб'єкт управління має забезпечити переведення цінних паперів, переданих йому в управління, з рахунку в цінних паперах держави, на якому вони обліковувалися, на рахунок в цінних паперах держави, відкритий в депозитарній установі, з якою ним укладено договір про обслуговування рахунку в цінних паперах на ім'я держави або додатковий договір до договору про обслуговування рахунку в цінних паперах на ім'я держави, що був укладений між цією депозитарною установою та суб'єктом управління, який першим ініціював відкриття рахунку в цінних паперах на ім'я держави. </w:t>
      </w:r>
    </w:p>
    <w:p w14:paraId="2C2595E0" w14:textId="77777777" w:rsidR="00746D6D" w:rsidRPr="00891D94" w:rsidRDefault="00746D6D" w:rsidP="00891D94">
      <w:pPr>
        <w:pStyle w:val="af"/>
        <w:tabs>
          <w:tab w:val="left" w:pos="720"/>
          <w:tab w:val="left" w:pos="900"/>
        </w:tabs>
        <w:spacing w:before="0" w:beforeAutospacing="0" w:after="0" w:afterAutospacing="0"/>
        <w:ind w:firstLine="720"/>
        <w:jc w:val="both"/>
      </w:pPr>
      <w:r w:rsidRPr="00891D94">
        <w:t xml:space="preserve">У разі укладання додаткового договору новий суб'єкт управління має подати Депозитарній установі документи, визначені підпунктом 7.4 цього пункту, які стосуються нового суб'єкта управління. </w:t>
      </w:r>
    </w:p>
    <w:p w14:paraId="260B107C" w14:textId="77777777" w:rsidR="00746D6D" w:rsidRPr="00891D94" w:rsidRDefault="00746D6D" w:rsidP="00891D94">
      <w:pPr>
        <w:pStyle w:val="af"/>
        <w:tabs>
          <w:tab w:val="left" w:pos="720"/>
          <w:tab w:val="left" w:pos="900"/>
        </w:tabs>
        <w:spacing w:before="0" w:beforeAutospacing="0" w:after="0" w:afterAutospacing="0"/>
        <w:ind w:firstLine="720"/>
        <w:jc w:val="both"/>
      </w:pPr>
      <w:r w:rsidRPr="00891D94">
        <w:t xml:space="preserve">Оформлена новим суб'єктом управління анкета рахунку в цінних паперах держави має містити інформацію щодо цінних паперів, переданих йому в управління, та щодо нього як керуючого рахунком у цінних паперах держави по відношенню до цих цінних паперів. </w:t>
      </w:r>
    </w:p>
    <w:p w14:paraId="116D92FF" w14:textId="618F58CD" w:rsidR="00746D6D" w:rsidRPr="00891D94" w:rsidRDefault="00F918B2" w:rsidP="00891D94">
      <w:pPr>
        <w:ind w:firstLine="720"/>
        <w:jc w:val="both"/>
        <w:rPr>
          <w:lang w:val="uk-UA"/>
        </w:rPr>
      </w:pPr>
      <w:r w:rsidRPr="00891D94">
        <w:rPr>
          <w:lang w:val="uk-UA"/>
        </w:rPr>
        <w:t xml:space="preserve">  </w:t>
      </w:r>
      <w:r w:rsidR="009C5D58" w:rsidRPr="00891D94">
        <w:rPr>
          <w:lang w:val="uk-UA"/>
        </w:rPr>
        <w:t>6.1.</w:t>
      </w:r>
      <w:r w:rsidR="00746D6D" w:rsidRPr="00891D94">
        <w:rPr>
          <w:lang w:val="uk-UA"/>
        </w:rPr>
        <w:t xml:space="preserve">7.3. </w:t>
      </w:r>
      <w:r w:rsidR="00904AD3" w:rsidRPr="00891D94">
        <w:rPr>
          <w:lang w:val="uk-UA"/>
        </w:rPr>
        <w:t xml:space="preserve">У разі переведення прав на цінні папери з рахунку в цінних паперах держави, відкритого в одній депозитарній установі, на рахунок у цінних паперах держави, відкритий в іншій депозитарній установі, в якій новим суб’єктом управління набуто статусу керуючого рахунком за такими цінними паперами, у зв’язку з передачею повноважень з управління такими цінними паперами від одного суб’єкта управління до нового суб'єкта управління, депозитарною установою, в якій списуються права на цінні папери, здійснюється безумовна </w:t>
      </w:r>
      <w:r w:rsidR="00904AD3" w:rsidRPr="00891D94">
        <w:rPr>
          <w:lang w:val="uk-UA"/>
        </w:rPr>
        <w:lastRenderedPageBreak/>
        <w:t>операція за рахунком у цінних паперах держави на підставі копії документа, що підтверджує передачу повноважень з управління цінними паперами до нового суб’єкта управління, яка надається депозитарній установі новим суб’єктом управління.</w:t>
      </w:r>
    </w:p>
    <w:p w14:paraId="67A6C8DF" w14:textId="77777777" w:rsidR="00904AD3" w:rsidRPr="00891D94" w:rsidRDefault="00904AD3" w:rsidP="00891D94">
      <w:pPr>
        <w:ind w:firstLine="720"/>
        <w:jc w:val="both"/>
        <w:rPr>
          <w:lang w:val="uk-UA"/>
        </w:rPr>
      </w:pPr>
      <w:r w:rsidRPr="00891D94">
        <w:rPr>
          <w:lang w:val="uk-UA"/>
        </w:rPr>
        <w:t>Проведення в межах однієї депозитарної установи депозитарної операції, пов'язаної з передачею повноважень з управління цінними паперами, що обліковуються в депозитарній установі на рахунку в цінних паперах держави, від одного суб'єкта управління до іншого, здійснюється за розпорядженням нового суб'єкта управління на підставі копії документа, що підтверджує передачу повноважень з управління цінними паперами до нового суб’єкта управління. Така депозитарна операція відноситься до адміністративних операцій депозитарної установи. За результатом проведення такої операції обом суб’єктам управління Депозитарна установа видає виписки з рахунку в цінних паперах держави в розрізі повноважень цих суб’єктів управління.</w:t>
      </w:r>
    </w:p>
    <w:p w14:paraId="43775033" w14:textId="77777777" w:rsidR="00746D6D" w:rsidRPr="00891D94" w:rsidRDefault="00746D6D" w:rsidP="00891D94">
      <w:pPr>
        <w:ind w:firstLine="720"/>
        <w:jc w:val="both"/>
        <w:rPr>
          <w:lang w:val="uk-UA"/>
        </w:rPr>
      </w:pPr>
      <w:r w:rsidRPr="00891D94">
        <w:rPr>
          <w:lang w:val="uk-UA"/>
        </w:rPr>
        <w:t>Повноваження попереднього суб'єкта управління як керуючого рахунком у цінних паперах держави по відношенню до цінних паперів, переданих в управління новому суб'єкту управління, припиняються після внесення Депозитарною установою змін до анкети рахунку в цінних паперах держави, якщо зміна керуючого рахунком у цінних паперах держави за цінними паперами відбувається в межах однієї депозитарної установи, у інших випадках – після переведення прав на цінні папери на рахунок у цінних паперах держави, відкритий в іншій депозитарній установі, в якій новим суб’єктом управління набуто статусу керуючого рахунком за цими цінними паперами.</w:t>
      </w:r>
    </w:p>
    <w:p w14:paraId="0DF55D69" w14:textId="534E952D" w:rsidR="00746D6D" w:rsidRPr="00891D94" w:rsidRDefault="00F918B2" w:rsidP="00891D94">
      <w:pPr>
        <w:pStyle w:val="af"/>
        <w:tabs>
          <w:tab w:val="left" w:pos="720"/>
          <w:tab w:val="left" w:pos="900"/>
        </w:tabs>
        <w:spacing w:before="0" w:beforeAutospacing="0" w:after="0" w:afterAutospacing="0"/>
        <w:ind w:firstLine="720"/>
        <w:jc w:val="both"/>
      </w:pPr>
      <w:r w:rsidRPr="00891D94">
        <w:t xml:space="preserve">  </w:t>
      </w:r>
      <w:r w:rsidR="009C5D58" w:rsidRPr="00891D94">
        <w:t>6.1.</w:t>
      </w:r>
      <w:r w:rsidR="00746D6D" w:rsidRPr="00891D94">
        <w:t>7.4. Для відкриття рахунку в цінних паперах на ім'я держави:</w:t>
      </w:r>
    </w:p>
    <w:p w14:paraId="53A6184A" w14:textId="77777777" w:rsidR="00746D6D" w:rsidRPr="00891D94" w:rsidRDefault="00746D6D" w:rsidP="00891D94">
      <w:pPr>
        <w:pStyle w:val="af"/>
        <w:tabs>
          <w:tab w:val="left" w:pos="720"/>
          <w:tab w:val="left" w:pos="900"/>
        </w:tabs>
        <w:spacing w:before="0" w:beforeAutospacing="0" w:after="0" w:afterAutospacing="0"/>
        <w:ind w:firstLine="720"/>
        <w:jc w:val="both"/>
      </w:pPr>
      <w:r w:rsidRPr="00891D94">
        <w:t xml:space="preserve">1) суб'єкт управління (крім Кабінету Міністрів України та інших органів, визначених Законом України «Про управління об’єктами державної власності», які не є юридичними особами) подає Депозитарній установі: </w:t>
      </w:r>
    </w:p>
    <w:p w14:paraId="4D0DDF27" w14:textId="77777777" w:rsidR="00746D6D" w:rsidRPr="00891D94" w:rsidRDefault="00746D6D" w:rsidP="00891D94">
      <w:pPr>
        <w:pStyle w:val="af"/>
        <w:tabs>
          <w:tab w:val="left" w:pos="720"/>
          <w:tab w:val="left" w:pos="900"/>
        </w:tabs>
        <w:spacing w:before="0" w:beforeAutospacing="0" w:after="0" w:afterAutospacing="0"/>
        <w:ind w:firstLine="720"/>
        <w:jc w:val="both"/>
      </w:pPr>
      <w:r w:rsidRPr="00891D94">
        <w:t xml:space="preserve">заяву на відкриття рахунку в цінних паперах; </w:t>
      </w:r>
    </w:p>
    <w:p w14:paraId="3886E551" w14:textId="77777777" w:rsidR="00746D6D" w:rsidRPr="00891D94" w:rsidRDefault="00746D6D" w:rsidP="00891D94">
      <w:pPr>
        <w:pStyle w:val="af"/>
        <w:tabs>
          <w:tab w:val="left" w:pos="720"/>
          <w:tab w:val="left" w:pos="900"/>
        </w:tabs>
        <w:spacing w:before="0" w:beforeAutospacing="0" w:after="0" w:afterAutospacing="0"/>
        <w:ind w:firstLine="720"/>
        <w:jc w:val="both"/>
      </w:pPr>
      <w:r w:rsidRPr="00891D94">
        <w:t xml:space="preserve">анкету(и) рахунку в цінних паперах; </w:t>
      </w:r>
    </w:p>
    <w:p w14:paraId="703BC3FA" w14:textId="77777777" w:rsidR="00746D6D" w:rsidRPr="00891D94" w:rsidRDefault="00746D6D" w:rsidP="00891D94">
      <w:pPr>
        <w:pStyle w:val="af"/>
        <w:tabs>
          <w:tab w:val="left" w:pos="720"/>
          <w:tab w:val="left" w:pos="900"/>
        </w:tabs>
        <w:spacing w:before="0" w:beforeAutospacing="0" w:after="0" w:afterAutospacing="0"/>
        <w:ind w:firstLine="720"/>
        <w:jc w:val="both"/>
      </w:pPr>
      <w:r w:rsidRPr="00891D94">
        <w:t xml:space="preserve">анкету керуючого рахунком; </w:t>
      </w:r>
    </w:p>
    <w:p w14:paraId="32904440" w14:textId="77777777" w:rsidR="00746D6D" w:rsidRPr="00891D94" w:rsidRDefault="00746D6D" w:rsidP="00891D94">
      <w:pPr>
        <w:pStyle w:val="af"/>
        <w:tabs>
          <w:tab w:val="left" w:pos="720"/>
          <w:tab w:val="left" w:pos="900"/>
        </w:tabs>
        <w:spacing w:before="0" w:beforeAutospacing="0" w:after="0" w:afterAutospacing="0"/>
        <w:ind w:firstLine="720"/>
        <w:jc w:val="both"/>
      </w:pPr>
      <w:r w:rsidRPr="00891D94">
        <w:t>копію(ї) документа(ів), що відповідно до законодавства підтверджує(</w:t>
      </w:r>
      <w:proofErr w:type="spellStart"/>
      <w:r w:rsidRPr="00891D94">
        <w:t>ють</w:t>
      </w:r>
      <w:proofErr w:type="spellEnd"/>
      <w:r w:rsidRPr="00891D94">
        <w:t xml:space="preserve">) повноваження суб'єкта управління; </w:t>
      </w:r>
    </w:p>
    <w:p w14:paraId="487F402C" w14:textId="77777777" w:rsidR="00746D6D" w:rsidRPr="00891D94" w:rsidRDefault="00746D6D" w:rsidP="00891D94">
      <w:pPr>
        <w:pStyle w:val="af"/>
        <w:tabs>
          <w:tab w:val="left" w:pos="720"/>
          <w:tab w:val="left" w:pos="900"/>
        </w:tabs>
        <w:spacing w:before="0" w:beforeAutospacing="0" w:after="0" w:afterAutospacing="0"/>
        <w:ind w:firstLine="720"/>
        <w:jc w:val="both"/>
      </w:pPr>
      <w:r w:rsidRPr="00891D94">
        <w:t xml:space="preserve">документи щодо суб'єкта управління, передбачені в абзацах четвертому - восьмому пункту 9 цього розділу. </w:t>
      </w:r>
    </w:p>
    <w:p w14:paraId="791CBBB3" w14:textId="77777777" w:rsidR="00746D6D" w:rsidRPr="00891D94" w:rsidRDefault="00746D6D" w:rsidP="00891D94">
      <w:pPr>
        <w:pStyle w:val="af"/>
        <w:tabs>
          <w:tab w:val="left" w:pos="720"/>
          <w:tab w:val="left" w:pos="900"/>
        </w:tabs>
        <w:spacing w:before="0" w:beforeAutospacing="0" w:after="0" w:afterAutospacing="0"/>
        <w:ind w:firstLine="720"/>
        <w:jc w:val="both"/>
      </w:pPr>
      <w:r w:rsidRPr="00891D94">
        <w:t xml:space="preserve">2) суб'єкт управління - Кабінет Міністрів України подає Депозитарній установі: </w:t>
      </w:r>
    </w:p>
    <w:p w14:paraId="7D850669" w14:textId="77777777" w:rsidR="00746D6D" w:rsidRPr="00891D94" w:rsidRDefault="00746D6D" w:rsidP="00891D94">
      <w:pPr>
        <w:pStyle w:val="af"/>
        <w:tabs>
          <w:tab w:val="left" w:pos="720"/>
          <w:tab w:val="left" w:pos="900"/>
        </w:tabs>
        <w:spacing w:before="0" w:beforeAutospacing="0" w:after="0" w:afterAutospacing="0"/>
        <w:ind w:firstLine="720"/>
        <w:jc w:val="both"/>
      </w:pPr>
      <w:r w:rsidRPr="00891D94">
        <w:t xml:space="preserve">заяву на відкриття рахунку в цінних паперах; </w:t>
      </w:r>
    </w:p>
    <w:p w14:paraId="5EFF4F85" w14:textId="77777777" w:rsidR="00746D6D" w:rsidRPr="00891D94" w:rsidRDefault="00746D6D" w:rsidP="00891D94">
      <w:pPr>
        <w:pStyle w:val="af"/>
        <w:tabs>
          <w:tab w:val="left" w:pos="720"/>
          <w:tab w:val="left" w:pos="900"/>
        </w:tabs>
        <w:spacing w:before="0" w:beforeAutospacing="0" w:after="0" w:afterAutospacing="0"/>
        <w:ind w:firstLine="720"/>
        <w:jc w:val="both"/>
      </w:pPr>
      <w:r w:rsidRPr="00891D94">
        <w:t xml:space="preserve">анкету(и) рахунку в цінних паперах; </w:t>
      </w:r>
    </w:p>
    <w:p w14:paraId="2BDF8972" w14:textId="77777777" w:rsidR="00746D6D" w:rsidRPr="00891D94" w:rsidRDefault="00746D6D" w:rsidP="00891D94">
      <w:pPr>
        <w:pStyle w:val="af"/>
        <w:tabs>
          <w:tab w:val="left" w:pos="720"/>
          <w:tab w:val="left" w:pos="900"/>
        </w:tabs>
        <w:spacing w:before="0" w:beforeAutospacing="0" w:after="0" w:afterAutospacing="0"/>
        <w:ind w:firstLine="720"/>
        <w:jc w:val="both"/>
      </w:pPr>
      <w:r w:rsidRPr="00891D94">
        <w:t xml:space="preserve">анкету керуючого рахунком; </w:t>
      </w:r>
    </w:p>
    <w:p w14:paraId="5931492C" w14:textId="77777777" w:rsidR="00746D6D" w:rsidRPr="00891D94" w:rsidRDefault="00746D6D" w:rsidP="00891D94">
      <w:pPr>
        <w:pStyle w:val="af"/>
        <w:tabs>
          <w:tab w:val="left" w:pos="720"/>
          <w:tab w:val="left" w:pos="900"/>
        </w:tabs>
        <w:spacing w:before="0" w:beforeAutospacing="0" w:after="0" w:afterAutospacing="0"/>
        <w:ind w:firstLine="720"/>
        <w:jc w:val="both"/>
      </w:pPr>
      <w:r w:rsidRPr="00891D94">
        <w:t>копію(ї) документа(ів), що відповідно до законодавства підтверджує(</w:t>
      </w:r>
      <w:proofErr w:type="spellStart"/>
      <w:r w:rsidRPr="00891D94">
        <w:t>ють</w:t>
      </w:r>
      <w:proofErr w:type="spellEnd"/>
      <w:r w:rsidRPr="00891D94">
        <w:t xml:space="preserve">) повноваження суб'єкта управління; </w:t>
      </w:r>
    </w:p>
    <w:p w14:paraId="7AC7DDAC" w14:textId="77777777" w:rsidR="00746D6D" w:rsidRPr="00891D94" w:rsidRDefault="00746D6D" w:rsidP="00891D94">
      <w:pPr>
        <w:pStyle w:val="af"/>
        <w:tabs>
          <w:tab w:val="left" w:pos="720"/>
          <w:tab w:val="left" w:pos="900"/>
        </w:tabs>
        <w:spacing w:before="0" w:beforeAutospacing="0" w:after="0" w:afterAutospacing="0"/>
        <w:ind w:firstLine="720"/>
        <w:jc w:val="both"/>
      </w:pPr>
      <w:r w:rsidRPr="00891D94">
        <w:t xml:space="preserve">копії(ю) документів, що підтверджують призначення на посаду осіб, що мають право діяти від імені Кабінету Міністрів України без довіреності; </w:t>
      </w:r>
    </w:p>
    <w:p w14:paraId="234FBEC1" w14:textId="77777777" w:rsidR="00746D6D" w:rsidRPr="00891D94" w:rsidRDefault="00746D6D" w:rsidP="00891D94">
      <w:pPr>
        <w:pStyle w:val="af"/>
        <w:tabs>
          <w:tab w:val="left" w:pos="720"/>
          <w:tab w:val="left" w:pos="900"/>
        </w:tabs>
        <w:spacing w:before="0" w:beforeAutospacing="0" w:after="0" w:afterAutospacing="0"/>
        <w:ind w:firstLine="720"/>
        <w:jc w:val="both"/>
      </w:pPr>
      <w:r w:rsidRPr="00891D94">
        <w:t xml:space="preserve">копії(ю) розпорядчих документів Кабінету Міністрів України щодо призначення розпорядника(ів) рахунку в цінних паперах; </w:t>
      </w:r>
    </w:p>
    <w:p w14:paraId="5241B0D3" w14:textId="77777777" w:rsidR="00746D6D" w:rsidRPr="00891D94" w:rsidRDefault="00746D6D" w:rsidP="00891D94">
      <w:pPr>
        <w:pStyle w:val="af"/>
        <w:tabs>
          <w:tab w:val="left" w:pos="720"/>
          <w:tab w:val="left" w:pos="900"/>
        </w:tabs>
        <w:spacing w:before="0" w:beforeAutospacing="0" w:after="0" w:afterAutospacing="0"/>
        <w:ind w:firstLine="720"/>
        <w:jc w:val="both"/>
      </w:pPr>
      <w:r w:rsidRPr="00891D94">
        <w:t>картку із зразком(</w:t>
      </w:r>
      <w:proofErr w:type="spellStart"/>
      <w:r w:rsidRPr="00891D94">
        <w:t>ами</w:t>
      </w:r>
      <w:proofErr w:type="spellEnd"/>
      <w:r w:rsidRPr="00891D94">
        <w:t>) підпису(ів) розпорядника(ів) рахунку в цінних паперах, засвідчену нотаріально. Ця картка містить зразок підпису тієї(тих) фізичної(их) особи (осіб), яка(і) має(</w:t>
      </w:r>
      <w:proofErr w:type="spellStart"/>
      <w:r w:rsidRPr="00891D94">
        <w:t>ють</w:t>
      </w:r>
      <w:proofErr w:type="spellEnd"/>
      <w:r w:rsidRPr="00891D94">
        <w:t>) право підписувати всі розпорядження Депозитарній установі від імені суб’єкта управління в межах повноважень відповідно до Закону України «Про Кабінет Міністрів України».</w:t>
      </w:r>
    </w:p>
    <w:p w14:paraId="799E9C90" w14:textId="77777777" w:rsidR="00746D6D" w:rsidRPr="00891D94" w:rsidRDefault="00746D6D" w:rsidP="00891D94">
      <w:pPr>
        <w:pStyle w:val="af"/>
        <w:tabs>
          <w:tab w:val="left" w:pos="720"/>
          <w:tab w:val="left" w:pos="900"/>
        </w:tabs>
        <w:spacing w:before="0" w:beforeAutospacing="0" w:after="0" w:afterAutospacing="0"/>
        <w:ind w:firstLine="720"/>
        <w:jc w:val="both"/>
      </w:pPr>
      <w:r w:rsidRPr="00891D94">
        <w:t xml:space="preserve">3) суб'єкт управління - орган, визначений Законом України «Про управління об’єктами державної власності», який не є юридичною особою,  зокрема наглядова рада державного банку України, повноваження якої визначені Законом України «Про банки та банківську діяльність» та статутом цього банку, подає Депозитарній установі: </w:t>
      </w:r>
    </w:p>
    <w:p w14:paraId="26F91F85" w14:textId="77777777" w:rsidR="00746D6D" w:rsidRPr="00891D94" w:rsidRDefault="00746D6D" w:rsidP="00891D94">
      <w:pPr>
        <w:pStyle w:val="af"/>
        <w:tabs>
          <w:tab w:val="left" w:pos="720"/>
          <w:tab w:val="left" w:pos="900"/>
        </w:tabs>
        <w:spacing w:before="0" w:beforeAutospacing="0" w:after="0" w:afterAutospacing="0"/>
        <w:ind w:firstLine="720"/>
        <w:jc w:val="both"/>
      </w:pPr>
      <w:r w:rsidRPr="00891D94">
        <w:t xml:space="preserve">заяву на відкриття рахунку в цінних паперах; </w:t>
      </w:r>
    </w:p>
    <w:p w14:paraId="1192323B" w14:textId="77777777" w:rsidR="00746D6D" w:rsidRPr="00891D94" w:rsidRDefault="00746D6D" w:rsidP="00891D94">
      <w:pPr>
        <w:pStyle w:val="af"/>
        <w:tabs>
          <w:tab w:val="left" w:pos="720"/>
          <w:tab w:val="left" w:pos="900"/>
        </w:tabs>
        <w:spacing w:before="0" w:beforeAutospacing="0" w:after="0" w:afterAutospacing="0"/>
        <w:ind w:firstLine="720"/>
        <w:jc w:val="both"/>
      </w:pPr>
      <w:r w:rsidRPr="00891D94">
        <w:t xml:space="preserve">анкету(и) рахунку в цінних паперах; </w:t>
      </w:r>
    </w:p>
    <w:p w14:paraId="48CB868E" w14:textId="77777777" w:rsidR="00746D6D" w:rsidRPr="00891D94" w:rsidRDefault="00746D6D" w:rsidP="00891D94">
      <w:pPr>
        <w:pStyle w:val="af"/>
        <w:tabs>
          <w:tab w:val="left" w:pos="720"/>
          <w:tab w:val="left" w:pos="900"/>
        </w:tabs>
        <w:spacing w:before="0" w:beforeAutospacing="0" w:after="0" w:afterAutospacing="0"/>
        <w:ind w:firstLine="720"/>
        <w:jc w:val="both"/>
      </w:pPr>
      <w:r w:rsidRPr="00891D94">
        <w:lastRenderedPageBreak/>
        <w:t xml:space="preserve">анкету керуючого рахунком; </w:t>
      </w:r>
    </w:p>
    <w:p w14:paraId="275289DD" w14:textId="77777777" w:rsidR="00746D6D" w:rsidRPr="00891D94" w:rsidRDefault="00746D6D" w:rsidP="00891D94">
      <w:pPr>
        <w:pStyle w:val="af"/>
        <w:tabs>
          <w:tab w:val="left" w:pos="720"/>
          <w:tab w:val="left" w:pos="900"/>
        </w:tabs>
        <w:spacing w:before="0" w:beforeAutospacing="0" w:after="0" w:afterAutospacing="0"/>
        <w:ind w:firstLine="720"/>
        <w:jc w:val="both"/>
      </w:pPr>
      <w:r w:rsidRPr="00891D94">
        <w:t>копію(ї) документа(ів), що відповідно до законодавства підтверджує(</w:t>
      </w:r>
      <w:proofErr w:type="spellStart"/>
      <w:r w:rsidRPr="00891D94">
        <w:t>ють</w:t>
      </w:r>
      <w:proofErr w:type="spellEnd"/>
      <w:r w:rsidRPr="00891D94">
        <w:t xml:space="preserve">) повноваження суб'єкта управління; </w:t>
      </w:r>
    </w:p>
    <w:p w14:paraId="6B1B9D77" w14:textId="77777777" w:rsidR="00746D6D" w:rsidRPr="00891D94" w:rsidRDefault="00746D6D" w:rsidP="00891D94">
      <w:pPr>
        <w:pStyle w:val="af"/>
        <w:tabs>
          <w:tab w:val="left" w:pos="720"/>
          <w:tab w:val="left" w:pos="900"/>
        </w:tabs>
        <w:spacing w:before="0" w:beforeAutospacing="0" w:after="0" w:afterAutospacing="0"/>
        <w:ind w:firstLine="720"/>
        <w:jc w:val="both"/>
      </w:pPr>
      <w:r w:rsidRPr="00891D94">
        <w:t>копію(ї) документа(ів), що підтверджує(</w:t>
      </w:r>
      <w:proofErr w:type="spellStart"/>
      <w:r w:rsidRPr="00891D94">
        <w:t>ють</w:t>
      </w:r>
      <w:proofErr w:type="spellEnd"/>
      <w:r w:rsidRPr="00891D94">
        <w:t xml:space="preserve">) обрання суб`єкта управління, та його склад; </w:t>
      </w:r>
    </w:p>
    <w:p w14:paraId="151B4047" w14:textId="77777777" w:rsidR="00746D6D" w:rsidRPr="00891D94" w:rsidRDefault="00746D6D" w:rsidP="00891D94">
      <w:pPr>
        <w:pStyle w:val="af"/>
        <w:tabs>
          <w:tab w:val="left" w:pos="720"/>
          <w:tab w:val="left" w:pos="900"/>
        </w:tabs>
        <w:spacing w:before="0" w:beforeAutospacing="0" w:after="0" w:afterAutospacing="0"/>
        <w:ind w:firstLine="720"/>
        <w:jc w:val="both"/>
      </w:pPr>
      <w:r w:rsidRPr="00891D94">
        <w:t>копії(ю) рішення суб`єкта управління</w:t>
      </w:r>
      <w:r w:rsidRPr="00891D94" w:rsidDel="0038693B">
        <w:t xml:space="preserve"> </w:t>
      </w:r>
      <w:r w:rsidRPr="00891D94">
        <w:t xml:space="preserve">щодо призначення розпорядника(ів) рахунку в цінних паперах; </w:t>
      </w:r>
    </w:p>
    <w:p w14:paraId="7DE1B2A7" w14:textId="77777777" w:rsidR="00746D6D" w:rsidRPr="00891D94" w:rsidRDefault="00746D6D" w:rsidP="00891D94">
      <w:pPr>
        <w:pStyle w:val="af"/>
        <w:tabs>
          <w:tab w:val="left" w:pos="720"/>
          <w:tab w:val="left" w:pos="900"/>
        </w:tabs>
        <w:spacing w:before="0" w:beforeAutospacing="0" w:after="0" w:afterAutospacing="0"/>
        <w:ind w:firstLine="720"/>
        <w:jc w:val="both"/>
      </w:pPr>
      <w:r w:rsidRPr="00891D94">
        <w:t>картку із зразком(</w:t>
      </w:r>
      <w:proofErr w:type="spellStart"/>
      <w:r w:rsidRPr="00891D94">
        <w:t>ами</w:t>
      </w:r>
      <w:proofErr w:type="spellEnd"/>
      <w:r w:rsidRPr="00891D94">
        <w:t>) підпису(ів) розпорядника(ів) рахунку в цінних паперах, засвідчену нотаріально. Ця картка містить зразок підпису тієї(тих) фізичної(их) особи (осіб), яка(і) має(</w:t>
      </w:r>
      <w:proofErr w:type="spellStart"/>
      <w:r w:rsidRPr="00891D94">
        <w:t>ють</w:t>
      </w:r>
      <w:proofErr w:type="spellEnd"/>
      <w:r w:rsidRPr="00891D94">
        <w:t>) право підписувати всі розпорядження депозитарній установі від імені суб’єкта управління в межах повноважень відповідно до законодавства.</w:t>
      </w:r>
    </w:p>
    <w:p w14:paraId="3E5D9D71" w14:textId="08BDBDFC" w:rsidR="00746D6D" w:rsidRPr="00891D94" w:rsidRDefault="009C5D58" w:rsidP="00891D94">
      <w:pPr>
        <w:ind w:firstLine="900"/>
        <w:jc w:val="both"/>
        <w:rPr>
          <w:lang w:val="uk-UA"/>
        </w:rPr>
      </w:pPr>
      <w:r w:rsidRPr="00891D94">
        <w:rPr>
          <w:lang w:val="uk-UA"/>
        </w:rPr>
        <w:t>6.1.</w:t>
      </w:r>
      <w:r w:rsidR="00746D6D" w:rsidRPr="00891D94">
        <w:rPr>
          <w:lang w:val="uk-UA"/>
        </w:rPr>
        <w:t>8. Для обліку прав на цінні папери, що є об’єктами комунальної власності, рахунок у цінних паперах в Депозитарній установі відкривається на ім’я територіальної громади.</w:t>
      </w:r>
    </w:p>
    <w:p w14:paraId="5FB4ACEB" w14:textId="77777777" w:rsidR="00746D6D" w:rsidRPr="00891D94" w:rsidRDefault="00746D6D" w:rsidP="00891D94">
      <w:pPr>
        <w:ind w:firstLine="900"/>
        <w:jc w:val="both"/>
        <w:rPr>
          <w:lang w:val="uk-UA"/>
        </w:rPr>
      </w:pPr>
      <w:r w:rsidRPr="00891D94">
        <w:rPr>
          <w:lang w:val="uk-UA"/>
        </w:rPr>
        <w:t>Керуючим рахунком у цінних паперах територіальної громади є суб’єкт управління об’єктами комунальної власності, який відповідно до законодавства та в межах повноважень представляє інтереси територіальної громади та виконує функції з управління відповідними цінними паперами (далі - суб’єкт управління комунальною власністю).</w:t>
      </w:r>
    </w:p>
    <w:p w14:paraId="0AC97009" w14:textId="77777777" w:rsidR="00D85D6B" w:rsidRPr="00891D94" w:rsidRDefault="00D85D6B" w:rsidP="00891D94">
      <w:pPr>
        <w:ind w:firstLine="900"/>
        <w:jc w:val="both"/>
        <w:rPr>
          <w:lang w:val="uk-UA"/>
        </w:rPr>
      </w:pPr>
      <w:r w:rsidRPr="00891D94">
        <w:rPr>
          <w:lang w:val="uk-UA"/>
        </w:rPr>
        <w:t xml:space="preserve">Договір про обслуговування рахунку у цінних паперах, відкритого на ім’я територіальної громади, укладається між суб’єктом управління комунальною власністю та Депозитарною установою. </w:t>
      </w:r>
    </w:p>
    <w:p w14:paraId="3C9B3F9D" w14:textId="77777777" w:rsidR="00746D6D" w:rsidRPr="00891D94" w:rsidRDefault="00D85D6B" w:rsidP="00891D94">
      <w:pPr>
        <w:ind w:firstLine="900"/>
        <w:jc w:val="both"/>
        <w:rPr>
          <w:lang w:val="uk-UA"/>
        </w:rPr>
      </w:pPr>
      <w:r w:rsidRPr="00891D94">
        <w:rPr>
          <w:lang w:val="uk-UA"/>
        </w:rPr>
        <w:t>Такий рахунок відкривається для обліку на ньому прав на цінні папери, що належать відповідній територіальній громаді. Керуючим рахунком у цінних паперах територіальної громади може бути тільки один суб'єкт управління комунальної власності, що виконує функції з управління цінними паперами, які є об'єктом комунальної власності та обліковуються на цьому рахунку в цінних паперах.</w:t>
      </w:r>
    </w:p>
    <w:p w14:paraId="06C9067C" w14:textId="77777777" w:rsidR="00746D6D" w:rsidRPr="00891D94" w:rsidRDefault="00746D6D" w:rsidP="00891D94">
      <w:pPr>
        <w:ind w:firstLine="900"/>
        <w:jc w:val="both"/>
        <w:rPr>
          <w:lang w:val="uk-UA"/>
        </w:rPr>
      </w:pPr>
      <w:r w:rsidRPr="00891D94">
        <w:rPr>
          <w:lang w:val="uk-UA"/>
        </w:rPr>
        <w:t>Для відкриття рахунку у цінних паперах на ім’я територіал</w:t>
      </w:r>
      <w:r w:rsidR="00AF4CF9" w:rsidRPr="00891D94">
        <w:rPr>
          <w:lang w:val="uk-UA"/>
        </w:rPr>
        <w:t xml:space="preserve">ьної громади суб’єкт управління </w:t>
      </w:r>
      <w:r w:rsidRPr="00891D94">
        <w:rPr>
          <w:lang w:val="uk-UA"/>
        </w:rPr>
        <w:t>комунальною власністю подає Депозитарній установі, зокрема, такі документи:</w:t>
      </w:r>
    </w:p>
    <w:p w14:paraId="37D3843B" w14:textId="77777777" w:rsidR="00746D6D" w:rsidRPr="00891D94" w:rsidRDefault="00746D6D" w:rsidP="00891D94">
      <w:pPr>
        <w:pStyle w:val="af"/>
        <w:tabs>
          <w:tab w:val="left" w:pos="720"/>
          <w:tab w:val="left" w:pos="900"/>
        </w:tabs>
        <w:spacing w:before="0" w:beforeAutospacing="0" w:after="0" w:afterAutospacing="0"/>
        <w:ind w:firstLine="720"/>
        <w:jc w:val="both"/>
      </w:pPr>
      <w:r w:rsidRPr="00891D94">
        <w:t xml:space="preserve">заяву на відкриття рахунку в цінних паперах; </w:t>
      </w:r>
    </w:p>
    <w:p w14:paraId="351A6257" w14:textId="77777777" w:rsidR="00746D6D" w:rsidRPr="00891D94" w:rsidRDefault="00746D6D" w:rsidP="00891D94">
      <w:pPr>
        <w:pStyle w:val="af"/>
        <w:tabs>
          <w:tab w:val="left" w:pos="720"/>
          <w:tab w:val="left" w:pos="900"/>
        </w:tabs>
        <w:spacing w:before="0" w:beforeAutospacing="0" w:after="0" w:afterAutospacing="0"/>
        <w:ind w:firstLine="720"/>
        <w:jc w:val="both"/>
      </w:pPr>
      <w:r w:rsidRPr="00891D94">
        <w:t xml:space="preserve">анкету(и) рахунку в цінних паперах; </w:t>
      </w:r>
    </w:p>
    <w:p w14:paraId="1A205A62" w14:textId="77777777" w:rsidR="00746D6D" w:rsidRPr="00891D94" w:rsidRDefault="00746D6D" w:rsidP="00891D94">
      <w:pPr>
        <w:pStyle w:val="af"/>
        <w:tabs>
          <w:tab w:val="left" w:pos="720"/>
          <w:tab w:val="left" w:pos="900"/>
        </w:tabs>
        <w:spacing w:before="0" w:beforeAutospacing="0" w:after="0" w:afterAutospacing="0"/>
        <w:ind w:firstLine="720"/>
        <w:jc w:val="both"/>
      </w:pPr>
      <w:r w:rsidRPr="00891D94">
        <w:t xml:space="preserve">анкету керуючого рахунком; </w:t>
      </w:r>
    </w:p>
    <w:p w14:paraId="30449C27" w14:textId="77777777" w:rsidR="00746D6D" w:rsidRPr="00891D94" w:rsidRDefault="00746D6D" w:rsidP="00891D94">
      <w:pPr>
        <w:pStyle w:val="af"/>
        <w:tabs>
          <w:tab w:val="left" w:pos="720"/>
          <w:tab w:val="left" w:pos="900"/>
        </w:tabs>
        <w:spacing w:before="0" w:beforeAutospacing="0" w:after="0" w:afterAutospacing="0"/>
        <w:ind w:firstLine="720"/>
        <w:jc w:val="both"/>
      </w:pPr>
      <w:r w:rsidRPr="00891D94">
        <w:t>копію(ї) документа(ів), що відповідно до законодавства підтверджує(</w:t>
      </w:r>
      <w:proofErr w:type="spellStart"/>
      <w:r w:rsidRPr="00891D94">
        <w:t>ють</w:t>
      </w:r>
      <w:proofErr w:type="spellEnd"/>
      <w:r w:rsidRPr="00891D94">
        <w:t xml:space="preserve">) повноваження суб'єкта управління комунальною власністю; </w:t>
      </w:r>
    </w:p>
    <w:p w14:paraId="1B9981E9" w14:textId="77777777" w:rsidR="00746D6D" w:rsidRPr="00891D94" w:rsidRDefault="00746D6D" w:rsidP="00891D94">
      <w:pPr>
        <w:pStyle w:val="af"/>
        <w:tabs>
          <w:tab w:val="left" w:pos="720"/>
          <w:tab w:val="left" w:pos="900"/>
        </w:tabs>
        <w:spacing w:before="0" w:beforeAutospacing="0" w:after="0" w:afterAutospacing="0"/>
        <w:ind w:firstLine="720"/>
        <w:jc w:val="both"/>
      </w:pPr>
      <w:r w:rsidRPr="00891D94">
        <w:t xml:space="preserve">документи щодо суб'єкта управління, передбачені в абзацах четвертому - восьмому пункту 9 цього розділу. </w:t>
      </w:r>
    </w:p>
    <w:p w14:paraId="3EC4E957" w14:textId="70EDDC90" w:rsidR="00746D6D" w:rsidRPr="00891D94" w:rsidRDefault="009C5D58" w:rsidP="00891D94">
      <w:pPr>
        <w:pStyle w:val="af"/>
        <w:tabs>
          <w:tab w:val="left" w:pos="720"/>
          <w:tab w:val="left" w:pos="900"/>
        </w:tabs>
        <w:spacing w:before="0" w:beforeAutospacing="0" w:after="0" w:afterAutospacing="0"/>
        <w:ind w:firstLine="720"/>
        <w:jc w:val="both"/>
      </w:pPr>
      <w:r w:rsidRPr="00891D94">
        <w:t>6.1.</w:t>
      </w:r>
      <w:r w:rsidR="00746D6D" w:rsidRPr="00891D94">
        <w:t xml:space="preserve">9. Для відкриття рахунку у цінних паперах юридичній особі - резиденту Депозитарній установі подаються, зокрема, такі документи: </w:t>
      </w:r>
    </w:p>
    <w:p w14:paraId="2652345B" w14:textId="77777777" w:rsidR="00746D6D" w:rsidRPr="00891D94" w:rsidRDefault="00746D6D" w:rsidP="00891D94">
      <w:pPr>
        <w:pStyle w:val="af"/>
        <w:tabs>
          <w:tab w:val="left" w:pos="720"/>
          <w:tab w:val="left" w:pos="900"/>
        </w:tabs>
        <w:spacing w:before="0" w:beforeAutospacing="0" w:after="0" w:afterAutospacing="0"/>
        <w:ind w:firstLine="720"/>
        <w:jc w:val="both"/>
      </w:pPr>
      <w:r w:rsidRPr="00891D94">
        <w:t xml:space="preserve">заява на відкриття рахунку в цінних паперах; </w:t>
      </w:r>
    </w:p>
    <w:p w14:paraId="15B41D76" w14:textId="77777777" w:rsidR="00746D6D" w:rsidRPr="00891D94" w:rsidRDefault="00746D6D" w:rsidP="00891D94">
      <w:pPr>
        <w:pStyle w:val="af"/>
        <w:tabs>
          <w:tab w:val="left" w:pos="720"/>
          <w:tab w:val="left" w:pos="900"/>
        </w:tabs>
        <w:spacing w:before="0" w:beforeAutospacing="0" w:after="0" w:afterAutospacing="0"/>
        <w:ind w:firstLine="720"/>
        <w:jc w:val="both"/>
      </w:pPr>
      <w:r w:rsidRPr="00891D94">
        <w:t xml:space="preserve">анкета рахунку в цінних паперах; </w:t>
      </w:r>
    </w:p>
    <w:p w14:paraId="58E9EF28" w14:textId="77777777" w:rsidR="00AB7053" w:rsidRPr="00891D94" w:rsidRDefault="00AB7053" w:rsidP="00891D94">
      <w:pPr>
        <w:pStyle w:val="af"/>
        <w:tabs>
          <w:tab w:val="left" w:pos="720"/>
          <w:tab w:val="left" w:pos="900"/>
        </w:tabs>
        <w:spacing w:before="0" w:beforeAutospacing="0" w:after="0" w:afterAutospacing="0"/>
        <w:jc w:val="both"/>
      </w:pPr>
      <w:r w:rsidRPr="00891D94">
        <w:rPr>
          <w:shd w:val="clear" w:color="auto" w:fill="FFFFFF"/>
        </w:rPr>
        <w:t xml:space="preserve">копія зареєстрованого установчого документа </w:t>
      </w:r>
      <w:r w:rsidRPr="00891D94">
        <w:rPr>
          <w:b/>
          <w:shd w:val="clear" w:color="auto" w:fill="FFFFFF"/>
        </w:rPr>
        <w:t>або</w:t>
      </w:r>
      <w:r w:rsidRPr="00891D94">
        <w:rPr>
          <w:shd w:val="clear" w:color="auto" w:fill="FFFFFF"/>
        </w:rPr>
        <w:t xml:space="preserve"> інформація про код доступу до результатів надання адміністративних послуг. Положення юридичних осіб публічного права, які затверджуються розпорядчими актами Президента України, органу державної влади або органу місцевого самоврядування, засвідчення не потребують. Юридичні особи публічного права, які діють на підставі законів, установчий документ не подають.</w:t>
      </w:r>
      <w:r w:rsidRPr="00891D94">
        <w:t xml:space="preserve"> копії документів, що підтверджують призначення на посаду осіб, що мають право діяти від імені юридичної особи без довіреності; </w:t>
      </w:r>
    </w:p>
    <w:p w14:paraId="7546C3EC"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копії документів, що підтверджують призначення на посаду осіб, що мають право діяти від імені юридичної особи без довіреності; </w:t>
      </w:r>
    </w:p>
    <w:p w14:paraId="79E0E320"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оригінал або копія довіреності розпорядника рахунку в цінних паперах, видана та підписана керівником або іншою особою, уповноваженою на це установчими документами юридичної особи, і засвідчену печаткою цієї юридичної особи, якщо розпорядником рахунку є особа, яка не має права діяти від імені юридичної особи без довіреності;</w:t>
      </w:r>
    </w:p>
    <w:p w14:paraId="5B24E7F9" w14:textId="77777777" w:rsidR="00746D6D" w:rsidRPr="00891D94" w:rsidRDefault="00D85D6B" w:rsidP="00891D94">
      <w:pPr>
        <w:pStyle w:val="af"/>
        <w:tabs>
          <w:tab w:val="left" w:pos="720"/>
          <w:tab w:val="left" w:pos="900"/>
        </w:tabs>
        <w:spacing w:before="0" w:beforeAutospacing="0" w:after="0" w:afterAutospacing="0"/>
        <w:ind w:firstLine="902"/>
        <w:jc w:val="both"/>
      </w:pPr>
      <w:r w:rsidRPr="00891D94">
        <w:lastRenderedPageBreak/>
        <w:t xml:space="preserve">оригінал або копія </w:t>
      </w:r>
      <w:r w:rsidR="00746D6D" w:rsidRPr="00891D94">
        <w:t xml:space="preserve">документа, що містить інформацію щодо реквізитів банку, в якому відкрито поточний рахунок (для банків - щодо реквізитів Національного банку України, в якому банку відкрито кореспондентський рахунок), та номер цього рахунку </w:t>
      </w:r>
      <w:r w:rsidR="00746D6D" w:rsidRPr="00891D94">
        <w:rPr>
          <w:b/>
        </w:rPr>
        <w:t>(</w:t>
      </w:r>
      <w:r w:rsidR="00746D6D" w:rsidRPr="00891D94">
        <w:t>таким документом може бути письмовий документ, створений юридичною особою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засвідченого печаткою юридичної особи</w:t>
      </w:r>
      <w:r w:rsidR="00746D6D" w:rsidRPr="00891D94">
        <w:rPr>
          <w:b/>
        </w:rPr>
        <w:t>)</w:t>
      </w:r>
      <w:r w:rsidR="00746D6D" w:rsidRPr="00891D94">
        <w:t xml:space="preserve">. Від юридичних осіб, які утримуються за рахунок бюджету,  цей документ не вимагається; </w:t>
      </w:r>
    </w:p>
    <w:p w14:paraId="58320612" w14:textId="77777777" w:rsidR="00AB7053" w:rsidRPr="00891D94" w:rsidRDefault="00AB7053" w:rsidP="00891D94">
      <w:pPr>
        <w:pStyle w:val="af"/>
        <w:tabs>
          <w:tab w:val="left" w:pos="720"/>
          <w:tab w:val="left" w:pos="900"/>
        </w:tabs>
        <w:spacing w:before="0" w:beforeAutospacing="0" w:after="0" w:afterAutospacing="0"/>
        <w:ind w:firstLine="902"/>
        <w:jc w:val="both"/>
        <w:rPr>
          <w:shd w:val="clear" w:color="auto" w:fill="FFFFFF"/>
        </w:rPr>
      </w:pPr>
      <w:r w:rsidRPr="00891D94">
        <w:rPr>
          <w:shd w:val="clear" w:color="auto" w:fill="FFFFFF"/>
        </w:rPr>
        <w:t xml:space="preserve">картка із зразками підписів розпорядників рахунку в цінних паперах та відбитка печатки, затверджена керівником або іншою уповноваженою особою юридичної особи. Якщо карта із зразками підписів розпорядників рахунку в цінних паперах та відбитка печатки затверджена уповноваженою особою юридичної особи, що не є її керівником, то для відкриття рахунку надаються документи, які підтверджують повноваження такої особи. </w:t>
      </w:r>
    </w:p>
    <w:p w14:paraId="200C3D6B" w14:textId="77777777" w:rsidR="00AB7053" w:rsidRPr="00891D94" w:rsidRDefault="00AB7053" w:rsidP="00891D94">
      <w:pPr>
        <w:pStyle w:val="af"/>
        <w:tabs>
          <w:tab w:val="left" w:pos="720"/>
          <w:tab w:val="left" w:pos="900"/>
        </w:tabs>
        <w:spacing w:before="0" w:beforeAutospacing="0" w:after="0" w:afterAutospacing="0"/>
        <w:ind w:firstLine="902"/>
        <w:jc w:val="both"/>
      </w:pPr>
      <w:r w:rsidRPr="00891D94">
        <w:rPr>
          <w:shd w:val="clear" w:color="auto" w:fill="FFFFFF"/>
        </w:rPr>
        <w:t>У разі невикористання печатки картка із зразками підписів розпорядників рахунку в цінних паперах підписується в присутності працівника депозитарної установи або засвідчується нотаріусом чи посадовою особою, яка відповідно до закону має право на вчинення таких нотаріальних дій. 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та печаткою депозитарної установи. У разі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вказаної особи та печаткою депозитарної установи;</w:t>
      </w:r>
      <w:r w:rsidR="003B53C7" w:rsidRPr="00891D94">
        <w:rPr>
          <w:shd w:val="clear" w:color="auto" w:fill="FFFFFF"/>
        </w:rPr>
        <w:t xml:space="preserve"> </w:t>
      </w:r>
    </w:p>
    <w:p w14:paraId="71C9C776" w14:textId="77777777" w:rsidR="008F1216" w:rsidRPr="00891D94" w:rsidRDefault="008F1216" w:rsidP="00891D94">
      <w:pPr>
        <w:pStyle w:val="af"/>
        <w:tabs>
          <w:tab w:val="left" w:pos="720"/>
          <w:tab w:val="left" w:pos="900"/>
        </w:tabs>
        <w:spacing w:before="0" w:beforeAutospacing="0" w:after="0" w:afterAutospacing="0"/>
        <w:ind w:firstLine="902"/>
        <w:jc w:val="both"/>
        <w:rPr>
          <w:shd w:val="clear" w:color="auto" w:fill="FFFFFF"/>
        </w:rPr>
      </w:pPr>
      <w:r w:rsidRPr="00891D94">
        <w:rPr>
          <w:shd w:val="clear" w:color="auto" w:fill="FFFFFF"/>
        </w:rPr>
        <w:t>інші документи, визначені законодавством України, у тому числі, документи та іншу інформацію, необхідні для перевірки депозитарною установою відповідно до вимог підпункту 69.8.2 пункту 69.8 статті 69 Податкового Кодексу України статусу податкового резидент</w:t>
      </w:r>
      <w:r w:rsidR="0007741E" w:rsidRPr="00891D94">
        <w:rPr>
          <w:shd w:val="clear" w:color="auto" w:fill="FFFFFF"/>
        </w:rPr>
        <w:t>а</w:t>
      </w:r>
      <w:r w:rsidRPr="00891D94">
        <w:rPr>
          <w:shd w:val="clear" w:color="auto" w:fill="FFFFFF"/>
        </w:rPr>
        <w:t xml:space="preserve"> юридичної особи та </w:t>
      </w:r>
      <w:r w:rsidR="0007741E" w:rsidRPr="00891D94">
        <w:rPr>
          <w:shd w:val="clear" w:color="auto" w:fill="FFFFFF"/>
        </w:rPr>
        <w:t xml:space="preserve">статусу </w:t>
      </w:r>
      <w:r w:rsidRPr="00891D94">
        <w:rPr>
          <w:shd w:val="clear" w:color="auto" w:fill="FFFFFF"/>
        </w:rPr>
        <w:t>податкового резидента її кінцевих бенефіціарних власників.</w:t>
      </w:r>
    </w:p>
    <w:p w14:paraId="0CC8D30C" w14:textId="77777777" w:rsidR="00B227F6" w:rsidRPr="00891D94" w:rsidRDefault="00B227F6" w:rsidP="00891D94">
      <w:pPr>
        <w:pStyle w:val="af"/>
        <w:tabs>
          <w:tab w:val="left" w:pos="720"/>
          <w:tab w:val="left" w:pos="900"/>
        </w:tabs>
        <w:spacing w:before="0" w:beforeAutospacing="0" w:after="0" w:afterAutospacing="0"/>
        <w:ind w:firstLine="902"/>
        <w:jc w:val="both"/>
      </w:pPr>
      <w:r w:rsidRPr="00891D94">
        <w:t xml:space="preserve">опитувальник. </w:t>
      </w:r>
    </w:p>
    <w:p w14:paraId="23EAB557" w14:textId="70336696" w:rsidR="00746D6D" w:rsidRPr="00891D94" w:rsidRDefault="009C5D58" w:rsidP="00891D94">
      <w:pPr>
        <w:pStyle w:val="af"/>
        <w:tabs>
          <w:tab w:val="left" w:pos="720"/>
          <w:tab w:val="left" w:pos="900"/>
        </w:tabs>
        <w:spacing w:before="0" w:beforeAutospacing="0" w:after="0" w:afterAutospacing="0"/>
        <w:ind w:firstLine="902"/>
        <w:jc w:val="both"/>
      </w:pPr>
      <w:r w:rsidRPr="00891D94">
        <w:t>6.1.</w:t>
      </w:r>
      <w:r w:rsidR="00746D6D" w:rsidRPr="00891D94">
        <w:t xml:space="preserve">10. Для відкриття рахунку в цінних паперах фізичній особі - резиденту або нерезиденту Депозитарній установі подаються, зокрема, такі документи: </w:t>
      </w:r>
    </w:p>
    <w:p w14:paraId="60D1810A"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заява на відкриття рахунку в цінних паперах; </w:t>
      </w:r>
    </w:p>
    <w:p w14:paraId="11EB3AEF"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анкета рахунку у цінних паперах; </w:t>
      </w:r>
    </w:p>
    <w:p w14:paraId="4111ACD2"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копія документа, що засвідчує реєстрацію фізичної особи у Державному реєстрі фізичних осіб - платників податків (для резидентів). Якщо фізична особа - резидент,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в паспорті якої зроблено відмітку про право здійснювати будь-які платежі за серією та номером паспорта, то копія документа, що засвідчує реєстрацію фізичної особи у Державному реєстрі фізичних осіб - платників податків, не вимагається;</w:t>
      </w:r>
    </w:p>
    <w:p w14:paraId="13E93E72" w14:textId="77777777" w:rsidR="003201EA" w:rsidRPr="00891D94" w:rsidRDefault="003201EA" w:rsidP="00891D94">
      <w:pPr>
        <w:pStyle w:val="af"/>
        <w:tabs>
          <w:tab w:val="left" w:pos="720"/>
          <w:tab w:val="left" w:pos="900"/>
        </w:tabs>
        <w:spacing w:before="0" w:beforeAutospacing="0" w:after="0" w:afterAutospacing="0"/>
        <w:ind w:firstLine="902"/>
        <w:jc w:val="both"/>
      </w:pPr>
      <w:r w:rsidRPr="00891D94">
        <w:rPr>
          <w:shd w:val="clear" w:color="auto" w:fill="FFFFFF"/>
        </w:rPr>
        <w:t>У такому випадку фізична особа - резидент обов’язково надає свій паспорт з відповідною відміткою за формою, визначеною законодавством, для зняття копії та/або зчитування такої інформації за допомогою технічних засобів для зчитування інформації з безконтактного електронного носія паспорта у формі картки, що оформлений із застосуванням засобів Єдиного державного демографічного реєстру відповідно до закону;</w:t>
      </w:r>
    </w:p>
    <w:p w14:paraId="7E9E377E" w14:textId="77777777" w:rsidR="00B65476" w:rsidRPr="00891D94" w:rsidRDefault="00D43E87" w:rsidP="00891D94">
      <w:pPr>
        <w:pStyle w:val="af"/>
        <w:tabs>
          <w:tab w:val="left" w:pos="720"/>
          <w:tab w:val="left" w:pos="900"/>
        </w:tabs>
        <w:spacing w:before="0" w:beforeAutospacing="0" w:after="0" w:afterAutospacing="0"/>
        <w:ind w:firstLine="902"/>
        <w:jc w:val="both"/>
      </w:pPr>
      <w:r w:rsidRPr="00891D94">
        <w:t xml:space="preserve">картка із зразком підпису розпорядника рахунку в цінних паперах, яка підписана в присутності спеціаліста депозитарної установи або засвідчена </w:t>
      </w:r>
      <w:r w:rsidR="00B65476" w:rsidRPr="00891D94">
        <w:t>нотаріусом чи посадовою особою, яка відповідно до закону має право на вчинення таких нотаріальних дій</w:t>
      </w:r>
      <w:r w:rsidRPr="00891D94">
        <w:t>.</w:t>
      </w:r>
    </w:p>
    <w:p w14:paraId="5FF532CE" w14:textId="77777777" w:rsidR="00D43E87" w:rsidRPr="00891D94" w:rsidRDefault="00D43E87" w:rsidP="00891D94">
      <w:pPr>
        <w:pStyle w:val="af"/>
        <w:tabs>
          <w:tab w:val="left" w:pos="720"/>
          <w:tab w:val="left" w:pos="900"/>
        </w:tabs>
        <w:spacing w:before="0" w:beforeAutospacing="0" w:after="0" w:afterAutospacing="0"/>
        <w:ind w:firstLine="902"/>
        <w:jc w:val="both"/>
      </w:pPr>
      <w:r w:rsidRPr="00891D94">
        <w:lastRenderedPageBreak/>
        <w:t xml:space="preserve"> 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керівника депозитарного підрозділу депозитарної установи  (особи, яка виконує обов'язки керівника депозитарного підрозділу депозитарної установи)</w:t>
      </w:r>
    </w:p>
    <w:p w14:paraId="541B72E7" w14:textId="77777777" w:rsidR="00746D6D" w:rsidRPr="00891D94" w:rsidRDefault="00D43E87" w:rsidP="00891D94">
      <w:pPr>
        <w:pStyle w:val="af"/>
        <w:tabs>
          <w:tab w:val="left" w:pos="720"/>
          <w:tab w:val="left" w:pos="900"/>
        </w:tabs>
        <w:spacing w:before="0" w:beforeAutospacing="0" w:after="0" w:afterAutospacing="0"/>
        <w:ind w:firstLine="902"/>
        <w:jc w:val="both"/>
      </w:pPr>
      <w:r w:rsidRPr="00891D94">
        <w:t>або уповноваженого керівником депозитарної установи іншого працівника депозитарної установи та печаткою депозитарної установи. У випадку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вказаної особи та печаткою депозитарної установи;</w:t>
      </w:r>
    </w:p>
    <w:p w14:paraId="0E200E36" w14:textId="77777777" w:rsidR="008F1216" w:rsidRPr="00891D94" w:rsidRDefault="008F1216" w:rsidP="00891D94">
      <w:pPr>
        <w:pStyle w:val="af"/>
        <w:tabs>
          <w:tab w:val="left" w:pos="720"/>
          <w:tab w:val="left" w:pos="900"/>
        </w:tabs>
        <w:spacing w:before="0" w:beforeAutospacing="0" w:after="0" w:afterAutospacing="0"/>
        <w:ind w:firstLine="902"/>
        <w:jc w:val="both"/>
        <w:rPr>
          <w:shd w:val="clear" w:color="auto" w:fill="FFFFFF"/>
        </w:rPr>
      </w:pPr>
      <w:r w:rsidRPr="00891D94">
        <w:rPr>
          <w:shd w:val="clear" w:color="auto" w:fill="FFFFFF"/>
        </w:rPr>
        <w:t xml:space="preserve">інші документи, визначені законодавством України, у тому числі, документи та іншу інформацію, необхідні для перевірки депозитарною установою відповідно до вимог підпункту 69.8.2 пункту 69.8 статті 69 Податкового Кодексу України статусу податкового резидента юридичної особи та </w:t>
      </w:r>
      <w:r w:rsidR="00AB1676" w:rsidRPr="00891D94">
        <w:rPr>
          <w:shd w:val="clear" w:color="auto" w:fill="FFFFFF"/>
        </w:rPr>
        <w:t xml:space="preserve">статусу </w:t>
      </w:r>
      <w:r w:rsidRPr="00891D94">
        <w:rPr>
          <w:shd w:val="clear" w:color="auto" w:fill="FFFFFF"/>
        </w:rPr>
        <w:t>податкового резидента її кінцевих бенефіціарних власників.</w:t>
      </w:r>
    </w:p>
    <w:p w14:paraId="292D9796" w14:textId="77777777" w:rsidR="00746D6D" w:rsidRPr="00891D94" w:rsidRDefault="00255F91" w:rsidP="00891D94">
      <w:pPr>
        <w:pStyle w:val="af"/>
        <w:tabs>
          <w:tab w:val="left" w:pos="720"/>
          <w:tab w:val="left" w:pos="900"/>
        </w:tabs>
        <w:spacing w:before="0" w:beforeAutospacing="0" w:after="0" w:afterAutospacing="0"/>
        <w:jc w:val="both"/>
      </w:pPr>
      <w:r w:rsidRPr="00891D94">
        <w:t xml:space="preserve">             </w:t>
      </w:r>
      <w:r w:rsidR="00B227F6" w:rsidRPr="00891D94">
        <w:t>опитувальник</w:t>
      </w:r>
      <w:r w:rsidR="00746D6D" w:rsidRPr="00891D94">
        <w:t>.</w:t>
      </w:r>
    </w:p>
    <w:p w14:paraId="22DCEEE2" w14:textId="77777777" w:rsidR="00746D6D" w:rsidRPr="00891D94" w:rsidRDefault="00255F91" w:rsidP="00891D94">
      <w:pPr>
        <w:jc w:val="both"/>
        <w:rPr>
          <w:lang w:val="uk-UA"/>
        </w:rPr>
      </w:pPr>
      <w:r w:rsidRPr="00891D94">
        <w:rPr>
          <w:lang w:val="uk-UA"/>
        </w:rPr>
        <w:t xml:space="preserve">              </w:t>
      </w:r>
      <w:r w:rsidR="00746D6D" w:rsidRPr="00891D94">
        <w:rPr>
          <w:lang w:val="uk-UA"/>
        </w:rPr>
        <w:t>Фізична особа - резидент або нерезидент також пред'являє свій паспорт або інший документ, що посвідчує особу відповідно до вимог законодавства. У випадку, коли рахунок відкривається представником за дорученням, Депозитарній установі пред’являється паспорт представника або інший документ, що посвідчує особу представника відповідно до вимог законодавства, та надається копія паспорта депонента або іншого документа, що посвідчує особу депонента відповідно до вимог законодавства, засвідчена нотаріально.</w:t>
      </w:r>
    </w:p>
    <w:p w14:paraId="2EA56C50" w14:textId="7EF38671" w:rsidR="00746D6D" w:rsidRPr="00891D94" w:rsidRDefault="009C5D58" w:rsidP="00891D94">
      <w:pPr>
        <w:pStyle w:val="af"/>
        <w:tabs>
          <w:tab w:val="left" w:pos="720"/>
          <w:tab w:val="left" w:pos="900"/>
        </w:tabs>
        <w:spacing w:before="0" w:beforeAutospacing="0" w:after="0" w:afterAutospacing="0"/>
        <w:ind w:firstLine="902"/>
        <w:jc w:val="both"/>
      </w:pPr>
      <w:r w:rsidRPr="00891D94">
        <w:t>6.1.</w:t>
      </w:r>
      <w:r w:rsidR="00746D6D" w:rsidRPr="00891D94">
        <w:t xml:space="preserve">11. Для відкриття рахунку у цінних паперах юридичній особі - нерезиденту Депозитарній установі подаються, зокрема, такі документи: </w:t>
      </w:r>
    </w:p>
    <w:p w14:paraId="3CF2B3AC"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заява на відкриття рахунку в цінних паперах; </w:t>
      </w:r>
    </w:p>
    <w:p w14:paraId="6FB72CCC"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анкета рахунку у цінних паперах; </w:t>
      </w:r>
    </w:p>
    <w:p w14:paraId="46C9D5BB"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копія легалізованого витягу з торговельного, банківського або судового реєстру, або реєстраційного посвідчення місцевого органу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w:t>
      </w:r>
    </w:p>
    <w:p w14:paraId="0D5E146F"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копії легалізованих документів, що підтверджують повноваження осіб, які мають право діяти від імені юридичної особи без довіреності; </w:t>
      </w:r>
    </w:p>
    <w:p w14:paraId="348CF83D"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оригінал або копія довіреності розпорядника рахунку у цінних паперах, видана та підписана керівником юридичної особи, якщо розпорядником рахунку не є керівник цієї юридичної особи; </w:t>
      </w:r>
    </w:p>
    <w:p w14:paraId="57BAC8AC" w14:textId="77777777" w:rsidR="00746D6D" w:rsidRPr="00891D94" w:rsidRDefault="00D85D6B" w:rsidP="00891D94">
      <w:pPr>
        <w:pStyle w:val="af"/>
        <w:tabs>
          <w:tab w:val="left" w:pos="720"/>
          <w:tab w:val="left" w:pos="900"/>
        </w:tabs>
        <w:spacing w:before="0" w:beforeAutospacing="0" w:after="0" w:afterAutospacing="0"/>
        <w:ind w:firstLine="902"/>
        <w:jc w:val="both"/>
      </w:pPr>
      <w:r w:rsidRPr="00891D94">
        <w:t>оригінал або копія документа, що містить інформацію щодо реквізитів банку, у якому відкрито поточний рахунок, та номер цього рахунку (таким документом може бути письмовий документ, створений юридичною особою - нерезидентом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засвідченого печаткою юридичної особи (у разі її наявності));</w:t>
      </w:r>
    </w:p>
    <w:p w14:paraId="58D95C0C"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картка із зразками підписів розпорядників рахунку в цінних паперах та відбитка печатки (у разі її наявності), засвідчена нотаріально. Факт відсутності печатки підтверджується письмовим документом, виданим та підписаним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У разі надходження такого документа всі надані депонентом до Депозитарної установи документи не засвідчуються печаткою;</w:t>
      </w:r>
    </w:p>
    <w:p w14:paraId="67627CDF" w14:textId="77777777" w:rsidR="00941917" w:rsidRPr="00891D94" w:rsidRDefault="00941917" w:rsidP="00891D94">
      <w:pPr>
        <w:pStyle w:val="af"/>
        <w:tabs>
          <w:tab w:val="left" w:pos="720"/>
          <w:tab w:val="left" w:pos="900"/>
        </w:tabs>
        <w:spacing w:before="0" w:beforeAutospacing="0" w:after="0" w:afterAutospacing="0"/>
        <w:ind w:firstLine="902"/>
        <w:jc w:val="both"/>
        <w:rPr>
          <w:rStyle w:val="rvts0"/>
        </w:rPr>
      </w:pPr>
      <w:r w:rsidRPr="00891D94">
        <w:rPr>
          <w:rStyle w:val="rvts0"/>
        </w:rPr>
        <w:t>копія документа, виданого органом державної податкової служби, що підтверджує взяття юридичної особи на облік як платника податку, якщо юридична особа - нерезидент зареєстрована в Україні як платник податків;</w:t>
      </w:r>
    </w:p>
    <w:p w14:paraId="1C13BA3E" w14:textId="77777777" w:rsidR="008F1216" w:rsidRPr="00891D94" w:rsidRDefault="008F1216" w:rsidP="00891D94">
      <w:pPr>
        <w:pStyle w:val="af"/>
        <w:tabs>
          <w:tab w:val="left" w:pos="720"/>
          <w:tab w:val="left" w:pos="900"/>
        </w:tabs>
        <w:spacing w:before="0" w:beforeAutospacing="0" w:after="0" w:afterAutospacing="0"/>
        <w:ind w:firstLine="902"/>
        <w:jc w:val="both"/>
        <w:rPr>
          <w:shd w:val="clear" w:color="auto" w:fill="FFFFFF"/>
        </w:rPr>
      </w:pPr>
      <w:r w:rsidRPr="00891D94">
        <w:rPr>
          <w:shd w:val="clear" w:color="auto" w:fill="FFFFFF"/>
        </w:rPr>
        <w:t xml:space="preserve">інші документи, визначені законодавством України, у тому числі, документи та іншу інформацію, необхідні для перевірки депозитарною установою відповідно до вимог підпункту </w:t>
      </w:r>
      <w:r w:rsidRPr="00891D94">
        <w:rPr>
          <w:shd w:val="clear" w:color="auto" w:fill="FFFFFF"/>
        </w:rPr>
        <w:lastRenderedPageBreak/>
        <w:t>69.8.2 пункту 69.8 статті 69 Податкового Кодексу України статусу податкового резидента юридичної особи та податкового резидента її кінцевих бенефіціарних власників.</w:t>
      </w:r>
    </w:p>
    <w:p w14:paraId="0D792A8F" w14:textId="77777777" w:rsidR="00746D6D" w:rsidRPr="00891D94" w:rsidRDefault="00B227F6" w:rsidP="00891D94">
      <w:pPr>
        <w:pStyle w:val="af"/>
        <w:tabs>
          <w:tab w:val="left" w:pos="720"/>
          <w:tab w:val="left" w:pos="900"/>
        </w:tabs>
        <w:spacing w:before="0" w:beforeAutospacing="0" w:after="0" w:afterAutospacing="0"/>
        <w:ind w:firstLine="902"/>
        <w:jc w:val="both"/>
      </w:pPr>
      <w:r w:rsidRPr="00891D94">
        <w:t>опитувальник</w:t>
      </w:r>
      <w:r w:rsidR="00746D6D" w:rsidRPr="00891D94">
        <w:t>.</w:t>
      </w:r>
    </w:p>
    <w:p w14:paraId="7C24A42B" w14:textId="77777777" w:rsidR="00746D6D" w:rsidRPr="00891D94" w:rsidRDefault="00746D6D" w:rsidP="00891D94">
      <w:pPr>
        <w:ind w:firstLine="900"/>
        <w:jc w:val="both"/>
        <w:rPr>
          <w:lang w:val="uk-UA"/>
        </w:rPr>
      </w:pPr>
      <w:r w:rsidRPr="00891D94">
        <w:rPr>
          <w:lang w:val="uk-UA"/>
        </w:rPr>
        <w:t>Для відкриття рахунків у цінних паперах юридичній особі – нерезиденту, що відповідно до законодавства країни створення провадить діяльність з управління фінансовими активами в інтересах третіх осіб та створює, за законодавством іноземної країни, інвестиційні фонди, що не є юридичними особами, для обліку прав на цінні папери цих інвестиційних фондів така особа додатково подає до Депозитарної установи документи, видані уповноваженим органом в іноземній країні, що підтверджують її право створювати такі фонди та довідку у довільній формі про те, що такі фонди не є юридичними особами.</w:t>
      </w:r>
    </w:p>
    <w:p w14:paraId="438294FF" w14:textId="77777777" w:rsidR="00746D6D" w:rsidRPr="00891D94" w:rsidRDefault="00746D6D" w:rsidP="00891D94">
      <w:pPr>
        <w:ind w:firstLine="900"/>
        <w:jc w:val="both"/>
        <w:rPr>
          <w:lang w:val="uk-UA"/>
        </w:rPr>
      </w:pPr>
      <w:r w:rsidRPr="00891D94">
        <w:rPr>
          <w:lang w:val="uk-UA"/>
        </w:rPr>
        <w:t>Для інвестиційного фонду договір про обслуговування рахунку у цінних паперах укладається між юридичною особою – нерезидентом, що створила такий фонду та Депозитарною установою.</w:t>
      </w:r>
    </w:p>
    <w:p w14:paraId="49188A5D" w14:textId="5F79AA4A" w:rsidR="00746D6D" w:rsidRPr="00891D94" w:rsidRDefault="009C5D58" w:rsidP="00891D94">
      <w:pPr>
        <w:pStyle w:val="af"/>
        <w:tabs>
          <w:tab w:val="left" w:pos="720"/>
          <w:tab w:val="left" w:pos="900"/>
        </w:tabs>
        <w:spacing w:before="0" w:beforeAutospacing="0" w:after="0" w:afterAutospacing="0"/>
        <w:ind w:firstLine="902"/>
        <w:jc w:val="both"/>
      </w:pPr>
      <w:r w:rsidRPr="00891D94">
        <w:t>6.1.</w:t>
      </w:r>
      <w:r w:rsidR="00746D6D" w:rsidRPr="00891D94">
        <w:t xml:space="preserve">12. При відкритті рахунку у цінних паперах для формування статутного капіталу юридичної особи, яка перебуває на стадії створення, Депозитарній установі подаються, зокрема, такі документи: </w:t>
      </w:r>
    </w:p>
    <w:p w14:paraId="01ED158F"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заява на відкриття рахунку в цінних паперах; </w:t>
      </w:r>
    </w:p>
    <w:p w14:paraId="72A5F1FE"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анкета рахунку у цінних паперах; </w:t>
      </w:r>
    </w:p>
    <w:p w14:paraId="29CD9070" w14:textId="77777777" w:rsidR="003201EA" w:rsidRPr="00891D94" w:rsidRDefault="00746D6D" w:rsidP="00891D94">
      <w:pPr>
        <w:pStyle w:val="af"/>
        <w:tabs>
          <w:tab w:val="left" w:pos="720"/>
          <w:tab w:val="left" w:pos="900"/>
        </w:tabs>
        <w:spacing w:before="0" w:beforeAutospacing="0" w:after="0" w:afterAutospacing="0"/>
        <w:ind w:firstLine="902"/>
        <w:jc w:val="both"/>
      </w:pPr>
      <w:r w:rsidRPr="00891D94">
        <w:t>рішення засновників (засновника) про визначення особи, якій надається право підпису при проведенні операцій за рахунком у цінних паперах (розпорядник рахунку в цінних паперах), яке оформлюється у вигляді довіреності</w:t>
      </w:r>
    </w:p>
    <w:p w14:paraId="6666779F"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оригінал або належним чином завірена копія документа, що містить інформацію щодо реквізитів банку, в якому відкрито поточний рахунок, та номер цього рахунку;</w:t>
      </w:r>
    </w:p>
    <w:p w14:paraId="18B13401"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картка зі зразком підпису розпорядника рахунку у цінних паперах, засвідчена нотаріально;</w:t>
      </w:r>
    </w:p>
    <w:p w14:paraId="7A9A50B4"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копія рішення засновників (засновника) про створення юридичної особи, засвідчена нотаріально;</w:t>
      </w:r>
    </w:p>
    <w:p w14:paraId="376A4E71" w14:textId="77777777" w:rsidR="00746D6D" w:rsidRPr="00891D94" w:rsidRDefault="00B227F6" w:rsidP="00891D94">
      <w:pPr>
        <w:pStyle w:val="af"/>
        <w:tabs>
          <w:tab w:val="left" w:pos="720"/>
          <w:tab w:val="left" w:pos="900"/>
        </w:tabs>
        <w:spacing w:before="0" w:beforeAutospacing="0" w:after="0" w:afterAutospacing="0"/>
        <w:ind w:firstLine="902"/>
        <w:jc w:val="both"/>
      </w:pPr>
      <w:r w:rsidRPr="00891D94">
        <w:t>опитувальник</w:t>
      </w:r>
      <w:r w:rsidR="00746D6D" w:rsidRPr="00891D94">
        <w:t>.</w:t>
      </w:r>
    </w:p>
    <w:p w14:paraId="4744B368"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Цей рахунок починає функціонувати як рахунок у цінних паперах юридичної особи тільки після державної реєстрації юридичної особи в установленому порядку та одержання Депозитарною установою документів, визначених пунктом 9 цього розділу, крім заяви на відкриття рахунку в цінних паперах. У разі відмови в державній реєстрації або в інших випадках, передбачених законодавством, цей рахунок у встановленому законодавством та цим Положенням порядку закривається, а права на цінні папери повертаються засновникам (засновнику). </w:t>
      </w:r>
    </w:p>
    <w:p w14:paraId="1B5018CF" w14:textId="5986C1DB" w:rsidR="00746D6D" w:rsidRPr="00891D94" w:rsidRDefault="009C5D58" w:rsidP="00891D94">
      <w:pPr>
        <w:pStyle w:val="af"/>
        <w:tabs>
          <w:tab w:val="left" w:pos="720"/>
          <w:tab w:val="left" w:pos="900"/>
        </w:tabs>
        <w:spacing w:before="0" w:beforeAutospacing="0" w:after="0" w:afterAutospacing="0"/>
        <w:ind w:firstLine="902"/>
        <w:jc w:val="both"/>
      </w:pPr>
      <w:r w:rsidRPr="00891D94">
        <w:t>6.1.</w:t>
      </w:r>
      <w:r w:rsidR="00746D6D" w:rsidRPr="00891D94">
        <w:t xml:space="preserve">13. Для відкриття рахунку в цінних паперах для обліку прав на цінні папери, що перебувають у спільній власності декількох осіб, Депозитарній установі подаються, зокрема, такі документи: </w:t>
      </w:r>
    </w:p>
    <w:p w14:paraId="1F83C7C6"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заява на відкриття рахунку в цінних паперах, підписана усіма співвласниками або на підставах, визначених законодавством, одним із співвласників або їх загальним представником; </w:t>
      </w:r>
    </w:p>
    <w:p w14:paraId="525CB829"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анкета рахунку в цінних паперах, що містить інформацію щодо всіх співвласників; </w:t>
      </w:r>
    </w:p>
    <w:p w14:paraId="372251E3"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документи щодо всіх співвласників, передбачені в абзацах четвертому – восьмому пункту 9 цього розділу, якщо співвласником є юридична особа - резидент, в абзацах четвертому – дев’ятому пункту 11 цього розділу, якщо співвласником є юридична особа - нерезидент, в абзацах четвертому – п’ятому  пункту 10 цього розділу, якщо співвласником є фізична особа;</w:t>
      </w:r>
    </w:p>
    <w:p w14:paraId="6805535D" w14:textId="77777777" w:rsidR="00B227F6" w:rsidRPr="00891D94" w:rsidRDefault="00B227F6" w:rsidP="00891D94">
      <w:pPr>
        <w:pStyle w:val="af"/>
        <w:tabs>
          <w:tab w:val="left" w:pos="720"/>
          <w:tab w:val="left" w:pos="900"/>
        </w:tabs>
        <w:spacing w:before="0" w:beforeAutospacing="0" w:after="0" w:afterAutospacing="0"/>
        <w:ind w:firstLine="902"/>
        <w:jc w:val="both"/>
      </w:pPr>
      <w:r w:rsidRPr="00891D94">
        <w:t>опитувальник.</w:t>
      </w:r>
    </w:p>
    <w:p w14:paraId="0DBC9DB7"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на підставах, визначених законодавством, здійснюються одним із співвласників, картки із зразками підписів розпорядників рахунку щодо всіх співвласників (крім співвласника, який за </w:t>
      </w:r>
      <w:r w:rsidRPr="00891D94">
        <w:lastRenderedPageBreak/>
        <w:t xml:space="preserve">згодою всіх співвласників здійснює повноваження щодо управління їх спільним рахунком у цінних паперах) не подаються. </w:t>
      </w:r>
    </w:p>
    <w:p w14:paraId="634CA068" w14:textId="77777777" w:rsidR="00D85D6B" w:rsidRPr="00891D94" w:rsidRDefault="00D85D6B" w:rsidP="00891D94">
      <w:pPr>
        <w:pStyle w:val="af"/>
        <w:tabs>
          <w:tab w:val="left" w:pos="720"/>
          <w:tab w:val="left" w:pos="900"/>
        </w:tabs>
        <w:spacing w:before="0" w:beforeAutospacing="0" w:after="0" w:afterAutospacing="0"/>
        <w:ind w:firstLine="902"/>
        <w:jc w:val="both"/>
      </w:pPr>
      <w:r w:rsidRPr="00891D94">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на підставах, визначених законодавством, здійснюються одним із співвласників або їх загальним представником як керуючим рахунком, то відносно такої особи подаються документи, визначені абзацами другим - четвертим підпункту 6.3 пункту 6 цього розділу, а також, якщо цією особою є загальний представник співвласників - абзацом п'ятим підпункту 6.3 пункту 6 цього розділу. </w:t>
      </w:r>
    </w:p>
    <w:p w14:paraId="3191DDD0" w14:textId="77777777" w:rsidR="00D85D6B" w:rsidRPr="00891D94" w:rsidRDefault="00D85D6B" w:rsidP="00891D94">
      <w:pPr>
        <w:ind w:firstLine="708"/>
        <w:jc w:val="both"/>
        <w:rPr>
          <w:lang w:val="uk-UA"/>
        </w:rPr>
      </w:pPr>
      <w:r w:rsidRPr="00891D94">
        <w:rPr>
          <w:lang w:val="uk-UA"/>
        </w:rPr>
        <w:t>Кожен із співвласників має право на отримання виписки з рахунку в цінних паперах співвласників щодо належних особі цінних паперів із зазначенням прізвища, імені, по батькові (за наявності) (для фізичної особи) або найменування (для юридичної особи) співвласників та інформації, що права на цінні папери обліковуються на рахунку співвласників.</w:t>
      </w:r>
    </w:p>
    <w:p w14:paraId="6F793D46" w14:textId="77777777" w:rsidR="00746D6D" w:rsidRPr="00891D94" w:rsidRDefault="00D85D6B" w:rsidP="00891D94">
      <w:pPr>
        <w:pStyle w:val="af"/>
        <w:tabs>
          <w:tab w:val="left" w:pos="720"/>
          <w:tab w:val="left" w:pos="900"/>
        </w:tabs>
        <w:spacing w:before="0" w:beforeAutospacing="0" w:after="0" w:afterAutospacing="0"/>
        <w:ind w:firstLine="902"/>
        <w:jc w:val="both"/>
      </w:pPr>
      <w:r w:rsidRPr="00891D94">
        <w:t>У разі якщо картка із зразком підпису співвласника (фізичної особи або юридичної особи, у якої відсутня(і) печатка(и)) відповідно до цього пункту не надавалась депозитарній установі, підпис співвласника на запиті щодо надання вищевказаної виписки має бути засвідчений нотаріально або запит має бути підписаний у присутності уповноваженого працівника депозитарної установи.</w:t>
      </w:r>
      <w:r w:rsidR="00746D6D" w:rsidRPr="00891D94">
        <w:t xml:space="preserve"> </w:t>
      </w:r>
    </w:p>
    <w:p w14:paraId="74D47209" w14:textId="21C7DAC2" w:rsidR="00746D6D" w:rsidRPr="00891D94" w:rsidRDefault="009C5D58" w:rsidP="00891D94">
      <w:pPr>
        <w:pStyle w:val="af"/>
        <w:tabs>
          <w:tab w:val="left" w:pos="720"/>
          <w:tab w:val="left" w:pos="900"/>
        </w:tabs>
        <w:spacing w:before="0" w:beforeAutospacing="0" w:after="0" w:afterAutospacing="0"/>
        <w:ind w:firstLine="902"/>
        <w:jc w:val="both"/>
      </w:pPr>
      <w:r w:rsidRPr="00891D94">
        <w:t>6.1.</w:t>
      </w:r>
      <w:r w:rsidR="00746D6D" w:rsidRPr="00891D94">
        <w:t xml:space="preserve">14. Для обліку прав на цінні папери, у відношенні яких здійснюється управління за договором про управління цінними паперами (далі - договір про управління), відкрити в депозитарній установі рахунок у цінних паперах юридичній або фізичній особі, що є установником управління, може управитель, з яким укладений цей договір. </w:t>
      </w:r>
    </w:p>
    <w:p w14:paraId="52A00257"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Управитель у відношенні прав на цінні папери, переданих йому в управління, протягом дії договору про управління є керуючим рахунком установника управління. Протягом дії цього договору чи до отримання від установника управління письмового розпорядження про припинення (відміну) усіх або певних повноважень управителя всі операції щодо переданих в управління цінних паперів здійснюються Депозитарною установою виключно за розпорядженнями керуючого рахунком - управителя.</w:t>
      </w:r>
    </w:p>
    <w:p w14:paraId="2B448F3D" w14:textId="0B20030C" w:rsidR="00746D6D" w:rsidRPr="00891D94" w:rsidRDefault="009C5D58" w:rsidP="00891D94">
      <w:pPr>
        <w:pStyle w:val="af"/>
        <w:tabs>
          <w:tab w:val="left" w:pos="720"/>
          <w:tab w:val="left" w:pos="900"/>
        </w:tabs>
        <w:spacing w:before="0" w:beforeAutospacing="0" w:after="0" w:afterAutospacing="0"/>
        <w:ind w:firstLine="902"/>
        <w:jc w:val="both"/>
      </w:pPr>
      <w:r w:rsidRPr="00891D94">
        <w:t>6.1.</w:t>
      </w:r>
      <w:r w:rsidR="00746D6D" w:rsidRPr="00891D94">
        <w:t>1</w:t>
      </w:r>
      <w:r w:rsidR="00B227F6" w:rsidRPr="00891D94">
        <w:t>5</w:t>
      </w:r>
      <w:r w:rsidR="00746D6D" w:rsidRPr="00891D94">
        <w:t xml:space="preserve">. Інвестиційний фонд повинен мати рахунок у цінних паперах тільки в одній депозитарній установі. Усі права на цінні папери, що належать інвестиційному (взаємному) фонду, обов'язково повинні зберігатися та обліковуватись в одній депозитарній установі. </w:t>
      </w:r>
    </w:p>
    <w:p w14:paraId="2CB6DD4B"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Від імені інвестиційного фонду договір про обслуговування рахунку у цінних паперах укладає інвестиційний керуючий такого фонду. Рахунок у цінних паперах відкривається на ім'я інвестиційного фонду. Керуючим цим рахунком може бути тільки інвестиційний керуючий на строк своїх повноважень щодо управління цим інвестиційним фондом, що зазначається в договорі про управління інвестиційним фондом. </w:t>
      </w:r>
    </w:p>
    <w:p w14:paraId="22227EBC" w14:textId="66218A2C" w:rsidR="00746D6D" w:rsidRPr="00891D94" w:rsidRDefault="009C5D58" w:rsidP="00891D94">
      <w:pPr>
        <w:pStyle w:val="af"/>
        <w:tabs>
          <w:tab w:val="left" w:pos="720"/>
          <w:tab w:val="left" w:pos="900"/>
        </w:tabs>
        <w:spacing w:before="0" w:beforeAutospacing="0" w:after="0" w:afterAutospacing="0"/>
        <w:ind w:firstLine="902"/>
        <w:jc w:val="both"/>
      </w:pPr>
      <w:r w:rsidRPr="00891D94">
        <w:t>6.1.</w:t>
      </w:r>
      <w:r w:rsidR="00746D6D" w:rsidRPr="00891D94">
        <w:t>1</w:t>
      </w:r>
      <w:r w:rsidR="00B227F6" w:rsidRPr="00891D94">
        <w:t>5</w:t>
      </w:r>
      <w:r w:rsidR="00746D6D" w:rsidRPr="00891D94">
        <w:t xml:space="preserve">.1. Договір про обслуговування рахунку у цінних паперах для обслуговування цінних паперів взаємного фонду інвестиційної компанії укладається інвестиційною компанією. Рахунок у цінних паперах відкривається на ім'я інвестиційної компанії. На ім'я інвестиційної компанії відкриваються окремі рахунки у цінних паперах як для кожного взаємного фонду, так і самої інвестиційної компанії як торговця цінними паперами. </w:t>
      </w:r>
    </w:p>
    <w:p w14:paraId="334340D5" w14:textId="2FBE9745" w:rsidR="00746D6D" w:rsidRPr="00891D94" w:rsidRDefault="009C5D58" w:rsidP="00891D94">
      <w:pPr>
        <w:pStyle w:val="af"/>
        <w:tabs>
          <w:tab w:val="left" w:pos="720"/>
          <w:tab w:val="left" w:pos="900"/>
        </w:tabs>
        <w:spacing w:before="0" w:beforeAutospacing="0" w:after="0" w:afterAutospacing="0"/>
        <w:ind w:firstLine="902"/>
        <w:jc w:val="both"/>
      </w:pPr>
      <w:r w:rsidRPr="00891D94">
        <w:t>6.1.</w:t>
      </w:r>
      <w:r w:rsidR="00746D6D" w:rsidRPr="00891D94">
        <w:t>1</w:t>
      </w:r>
      <w:r w:rsidR="00B227F6" w:rsidRPr="00891D94">
        <w:t>5</w:t>
      </w:r>
      <w:r w:rsidR="00746D6D" w:rsidRPr="00891D94">
        <w:t xml:space="preserve">.2. Для відкриття рахунку в цінних паперах інвестиційному фонду інвестиційний керуючий подає Депозитарній установі, зокрема, такі документи: </w:t>
      </w:r>
    </w:p>
    <w:p w14:paraId="7A1EE289"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заяву на відкриття рахунку в цінних паперах; </w:t>
      </w:r>
    </w:p>
    <w:p w14:paraId="7D4F4AD9"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анкету рахунку в цінних паперах; </w:t>
      </w:r>
    </w:p>
    <w:p w14:paraId="5C9C11EE"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анкету керуючого рахунком у цінних паперах; </w:t>
      </w:r>
    </w:p>
    <w:p w14:paraId="2F2DF30C" w14:textId="77777777" w:rsidR="00746D6D" w:rsidRPr="00891D94" w:rsidRDefault="003201EA" w:rsidP="00891D94">
      <w:pPr>
        <w:pStyle w:val="af"/>
        <w:tabs>
          <w:tab w:val="left" w:pos="720"/>
          <w:tab w:val="left" w:pos="900"/>
        </w:tabs>
        <w:spacing w:before="0" w:beforeAutospacing="0" w:after="0" w:afterAutospacing="0"/>
        <w:ind w:firstLine="902"/>
        <w:jc w:val="both"/>
      </w:pPr>
      <w:r w:rsidRPr="00891D94">
        <w:rPr>
          <w:shd w:val="clear" w:color="auto" w:fill="FFFFFF"/>
        </w:rPr>
        <w:t xml:space="preserve">копії зареєстрованих установчих документів інвестиційного фонду та інвестиційного керуючого </w:t>
      </w:r>
      <w:r w:rsidRPr="00891D94">
        <w:rPr>
          <w:b/>
          <w:shd w:val="clear" w:color="auto" w:fill="FFFFFF"/>
        </w:rPr>
        <w:t xml:space="preserve">або </w:t>
      </w:r>
      <w:r w:rsidRPr="00891D94">
        <w:rPr>
          <w:shd w:val="clear" w:color="auto" w:fill="FFFFFF"/>
        </w:rPr>
        <w:t>інформацію про код доступу до результатів надання адміністративних послуг</w:t>
      </w:r>
      <w:r w:rsidR="00746D6D" w:rsidRPr="00891D94">
        <w:t xml:space="preserve">; </w:t>
      </w:r>
    </w:p>
    <w:p w14:paraId="6AD0F083"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копії документів, що підтверджують призначення на посаду осіб, що мають право діяти від імені інвестиційного фонду та інвестиційного керуючого без довіреності; </w:t>
      </w:r>
    </w:p>
    <w:p w14:paraId="53BB738A"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w:t>
      </w:r>
      <w:r w:rsidRPr="00891D94">
        <w:lastRenderedPageBreak/>
        <w:t>інвестиційного керуючого, і засвідчену печаткою інвестиційного керуючого, якщо розпорядником рахунку є особа, яка не має права діяти від імені інвестиційного керуючого без довіреності;</w:t>
      </w:r>
    </w:p>
    <w:p w14:paraId="3E26D641" w14:textId="77777777" w:rsidR="00746D6D" w:rsidRPr="00891D94" w:rsidRDefault="0096470D" w:rsidP="00891D94">
      <w:pPr>
        <w:pStyle w:val="af"/>
        <w:tabs>
          <w:tab w:val="left" w:pos="720"/>
          <w:tab w:val="left" w:pos="900"/>
        </w:tabs>
        <w:spacing w:before="0" w:beforeAutospacing="0" w:after="0" w:afterAutospacing="0"/>
        <w:ind w:firstLine="902"/>
        <w:jc w:val="both"/>
      </w:pPr>
      <w:r w:rsidRPr="00891D94">
        <w:t>оригінал або копію</w:t>
      </w:r>
      <w:r w:rsidR="00746D6D" w:rsidRPr="00891D94">
        <w:t xml:space="preserve"> документа, що містить інформацію щодо реквізитів банку, у якому відкрито поточний рахунок інвестиційного фонду, та номер цього рахунку; </w:t>
      </w:r>
    </w:p>
    <w:p w14:paraId="2F3651C7"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картку із зразками підписів розпорядників рахунку в цінних паперах та відбитка печатки інвестиційного керуючого, затверджену керівником або іншою особою, уповноваженою на це установчими документами інвестиційного керуючого;</w:t>
      </w:r>
    </w:p>
    <w:p w14:paraId="12F9F473"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копію договору з інвестиційним керуючим про управління інвестиційним фондом; </w:t>
      </w:r>
    </w:p>
    <w:p w14:paraId="33269B57"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копію ліцензії на провадження професійної діяльності на фондовому ринку - діяльності з торгівлі цінними паперами, виданої інвестиційному керуючому; </w:t>
      </w:r>
    </w:p>
    <w:p w14:paraId="16F06FAD"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копію інвестиційної декларації та інформації про випуск інвестиційних сертифікатів, зареєстровану Комісією; </w:t>
      </w:r>
    </w:p>
    <w:p w14:paraId="49DC7C5E"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перелік засновників та інших афілійованих осіб інвестиційного фонду, засвідчений інвестиційним керуючим;</w:t>
      </w:r>
    </w:p>
    <w:p w14:paraId="48AE3F3F" w14:textId="77777777" w:rsidR="00B227F6" w:rsidRPr="00891D94" w:rsidRDefault="00B227F6" w:rsidP="00891D94">
      <w:pPr>
        <w:pStyle w:val="af"/>
        <w:tabs>
          <w:tab w:val="left" w:pos="720"/>
          <w:tab w:val="left" w:pos="900"/>
        </w:tabs>
        <w:spacing w:before="0" w:beforeAutospacing="0" w:after="0" w:afterAutospacing="0"/>
        <w:ind w:firstLine="902"/>
        <w:jc w:val="both"/>
      </w:pPr>
      <w:r w:rsidRPr="00891D94">
        <w:t xml:space="preserve">опитувальник. </w:t>
      </w:r>
    </w:p>
    <w:p w14:paraId="01241C07" w14:textId="3DBE1160" w:rsidR="00746D6D" w:rsidRPr="00891D94" w:rsidRDefault="009C5D58" w:rsidP="00891D94">
      <w:pPr>
        <w:pStyle w:val="af"/>
        <w:tabs>
          <w:tab w:val="left" w:pos="720"/>
          <w:tab w:val="left" w:pos="900"/>
        </w:tabs>
        <w:spacing w:before="0" w:beforeAutospacing="0" w:after="0" w:afterAutospacing="0"/>
        <w:ind w:firstLine="902"/>
        <w:jc w:val="both"/>
      </w:pPr>
      <w:r w:rsidRPr="00891D94">
        <w:t>6.1.</w:t>
      </w:r>
      <w:r w:rsidR="00746D6D" w:rsidRPr="00891D94">
        <w:t>1</w:t>
      </w:r>
      <w:r w:rsidR="00B227F6" w:rsidRPr="00891D94">
        <w:t>5</w:t>
      </w:r>
      <w:r w:rsidR="00746D6D" w:rsidRPr="00891D94">
        <w:t xml:space="preserve">.3. Для відкриття рахунку в цінних паперах своєму взаємному фонду інвестиційна компанія подає Депозитарній установі такі документи: </w:t>
      </w:r>
    </w:p>
    <w:p w14:paraId="030A29E6"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заяву на відкриття рахунку в цінних паперах; </w:t>
      </w:r>
    </w:p>
    <w:p w14:paraId="5C0DB6B0"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анкету рахунку в цінних паперах; </w:t>
      </w:r>
    </w:p>
    <w:p w14:paraId="51705350" w14:textId="77777777" w:rsidR="00746D6D" w:rsidRPr="00891D94" w:rsidRDefault="003201EA" w:rsidP="00891D94">
      <w:pPr>
        <w:pStyle w:val="af"/>
        <w:tabs>
          <w:tab w:val="left" w:pos="720"/>
          <w:tab w:val="left" w:pos="900"/>
        </w:tabs>
        <w:spacing w:before="0" w:beforeAutospacing="0" w:after="0" w:afterAutospacing="0"/>
        <w:ind w:firstLine="902"/>
        <w:jc w:val="both"/>
      </w:pPr>
      <w:r w:rsidRPr="00891D94">
        <w:rPr>
          <w:shd w:val="clear" w:color="auto" w:fill="FFFFFF"/>
        </w:rPr>
        <w:t>копію зареєстрованих установчих документів інвестиційної компанії або інформацію про код доступу до результатів надання адміністративних послуг</w:t>
      </w:r>
      <w:r w:rsidR="00746D6D" w:rsidRPr="00891D94">
        <w:t xml:space="preserve">; </w:t>
      </w:r>
    </w:p>
    <w:p w14:paraId="5F5541D9"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копії документів, що підтверджують призначення на посаду осіб, що мають право діяти від імені інвестиційної компанії без довіреності; </w:t>
      </w:r>
    </w:p>
    <w:p w14:paraId="4CBB6045"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інвестиційної компанії, і засвідчену печаткою інвестиційної компанії, якщо розпорядником рахунку є особа, яка не має права діяти від імені інвестиційної компанії без довіреності;</w:t>
      </w:r>
    </w:p>
    <w:p w14:paraId="5B0BBE78"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оригінал або належним чином завірену копію документа, що містить інформацію щодо реквізитів банку, у якому відкрито поточний рахунок взаємного фонду інвестиційної компанії, та номер цього рахунку; </w:t>
      </w:r>
    </w:p>
    <w:p w14:paraId="4D4F7A74"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картку із зразками підписів розпорядників рахунку в цінних паперах та відбитка печатки інвестиційної компанії, затверджену керівником або іншою особою, уповноваженою на це установчими документами інвестиційної компанії;</w:t>
      </w:r>
    </w:p>
    <w:p w14:paraId="11A21E47"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копію положення про взаємний фонд; </w:t>
      </w:r>
    </w:p>
    <w:p w14:paraId="2A28769F"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копію інвестиційної декларації та інформації про випуск інвестиційних сертифікатів, зареєстровану НКЦПФР;</w:t>
      </w:r>
    </w:p>
    <w:p w14:paraId="4951DA96" w14:textId="77777777" w:rsidR="00B227F6" w:rsidRPr="00891D94" w:rsidRDefault="00B227F6" w:rsidP="00891D94">
      <w:pPr>
        <w:pStyle w:val="af"/>
        <w:tabs>
          <w:tab w:val="left" w:pos="720"/>
          <w:tab w:val="left" w:pos="900"/>
        </w:tabs>
        <w:spacing w:before="0" w:beforeAutospacing="0" w:after="0" w:afterAutospacing="0"/>
        <w:ind w:firstLine="902"/>
        <w:jc w:val="both"/>
      </w:pPr>
      <w:r w:rsidRPr="00891D94">
        <w:t xml:space="preserve">опитувальник. </w:t>
      </w:r>
    </w:p>
    <w:p w14:paraId="30BE816C" w14:textId="77777777" w:rsidR="00746D6D" w:rsidRPr="00891D94" w:rsidRDefault="00746D6D" w:rsidP="00891D94">
      <w:pPr>
        <w:pStyle w:val="af"/>
        <w:tabs>
          <w:tab w:val="left" w:pos="720"/>
        </w:tabs>
        <w:spacing w:before="0" w:beforeAutospacing="0" w:after="0" w:afterAutospacing="0"/>
        <w:ind w:firstLine="902"/>
        <w:jc w:val="both"/>
      </w:pPr>
      <w:r w:rsidRPr="00891D94">
        <w:t xml:space="preserve">Кожен корпоративний або пайовий інвестиційний фонд повинен мати рахунок у цінних паперах тільки в одній депозитарній установі. </w:t>
      </w:r>
      <w:r w:rsidRPr="00891D94">
        <w:rPr>
          <w:shd w:val="clear" w:color="auto" w:fill="FFFFFF"/>
        </w:rPr>
        <w:t>Права на активи ІСІ, в тому числі венчурних, у формі емісійних цінних паперів мають обліковуватися на рахунку у цінних паперах у цій депозитарній установі.</w:t>
      </w:r>
    </w:p>
    <w:p w14:paraId="1BD7A5D6" w14:textId="3FAD6B83" w:rsidR="00746D6D" w:rsidRPr="00891D94" w:rsidRDefault="009C5D58" w:rsidP="00891D94">
      <w:pPr>
        <w:pStyle w:val="af"/>
        <w:tabs>
          <w:tab w:val="left" w:pos="720"/>
          <w:tab w:val="left" w:pos="900"/>
        </w:tabs>
        <w:spacing w:before="0" w:beforeAutospacing="0" w:after="0" w:afterAutospacing="0"/>
        <w:ind w:firstLine="900"/>
        <w:jc w:val="both"/>
      </w:pPr>
      <w:r w:rsidRPr="00891D94">
        <w:t>6.1.</w:t>
      </w:r>
      <w:r w:rsidR="00746D6D" w:rsidRPr="00891D94">
        <w:t>1</w:t>
      </w:r>
      <w:r w:rsidR="00B227F6" w:rsidRPr="00891D94">
        <w:t>6</w:t>
      </w:r>
      <w:r w:rsidR="00746D6D" w:rsidRPr="00891D94">
        <w:t>.</w:t>
      </w:r>
      <w:r w:rsidR="00145A70" w:rsidRPr="00891D94">
        <w:t xml:space="preserve">1. </w:t>
      </w:r>
      <w:r w:rsidR="00746D6D" w:rsidRPr="00891D94">
        <w:t xml:space="preserve">Для корпоративного інвестиційного фонду договір про обслуговування рахунку у цінних паперах укладається між Депозитарною установою та наглядовою радою корпоративного інвестиційного фонду. </w:t>
      </w:r>
    </w:p>
    <w:p w14:paraId="1C09C264" w14:textId="77777777" w:rsidR="00746D6D" w:rsidRPr="00891D94" w:rsidRDefault="00746D6D" w:rsidP="00891D94">
      <w:pPr>
        <w:pStyle w:val="af"/>
        <w:tabs>
          <w:tab w:val="left" w:pos="720"/>
          <w:tab w:val="left" w:pos="900"/>
        </w:tabs>
        <w:spacing w:before="0" w:beforeAutospacing="0" w:after="0" w:afterAutospacing="0"/>
        <w:ind w:firstLine="900"/>
        <w:jc w:val="both"/>
      </w:pPr>
      <w:r w:rsidRPr="00891D94">
        <w:t>Рахунок у цінних паперах корпоративного інвестиційного фонду відкривається на ім'я корпоративного інвестиційного фонду.</w:t>
      </w:r>
    </w:p>
    <w:p w14:paraId="4E49B5E0" w14:textId="7B02600C" w:rsidR="00746D6D" w:rsidRPr="00891D94" w:rsidRDefault="009C5D58" w:rsidP="00891D94">
      <w:pPr>
        <w:pStyle w:val="af"/>
        <w:tabs>
          <w:tab w:val="left" w:pos="720"/>
          <w:tab w:val="left" w:pos="900"/>
        </w:tabs>
        <w:spacing w:before="0" w:beforeAutospacing="0" w:after="0" w:afterAutospacing="0"/>
        <w:ind w:firstLine="902"/>
        <w:jc w:val="both"/>
      </w:pPr>
      <w:r w:rsidRPr="00891D94">
        <w:t>6.1.</w:t>
      </w:r>
      <w:r w:rsidR="00746D6D" w:rsidRPr="00891D94">
        <w:t>1</w:t>
      </w:r>
      <w:r w:rsidR="00B227F6" w:rsidRPr="00891D94">
        <w:t>6</w:t>
      </w:r>
      <w:r w:rsidR="00746D6D" w:rsidRPr="00891D94">
        <w:t xml:space="preserve">.2. Для пайового інвестиційного фонду договір про обслуговування рахунку у цінних паперах укладається між Депозитарною установою та компанією з управління активами такого фонду. </w:t>
      </w:r>
    </w:p>
    <w:p w14:paraId="65A17FAD" w14:textId="77777777" w:rsidR="00746D6D" w:rsidRPr="00891D94" w:rsidRDefault="00746D6D" w:rsidP="00891D94">
      <w:pPr>
        <w:pStyle w:val="af"/>
        <w:tabs>
          <w:tab w:val="left" w:pos="720"/>
        </w:tabs>
        <w:spacing w:before="0" w:beforeAutospacing="0" w:after="0" w:afterAutospacing="0"/>
        <w:ind w:firstLine="902"/>
        <w:jc w:val="both"/>
      </w:pPr>
      <w:r w:rsidRPr="00891D94">
        <w:t xml:space="preserve">Рахунок у цінних паперах пайового інвестиційного фонду відкривається на ім'я компанії з управління активами. В Депозитарній установі на ім'я компанії з управління </w:t>
      </w:r>
      <w:r w:rsidRPr="00891D94">
        <w:lastRenderedPageBreak/>
        <w:t xml:space="preserve">активами, крім рахунку в цінних паперах, на якому обліковуються права на цінні папери, що належать самій компанії з управління активами, можуть відкриватися окремі рахунки в цінних паперах для створених нею пайових інвестиційних фондів на підставі окремих договорів про обслуговування рахунку в цінних паперах. </w:t>
      </w:r>
    </w:p>
    <w:p w14:paraId="1017315C" w14:textId="252B95EF" w:rsidR="00746D6D" w:rsidRPr="00891D94" w:rsidRDefault="009C5D58" w:rsidP="00891D94">
      <w:pPr>
        <w:pStyle w:val="af"/>
        <w:tabs>
          <w:tab w:val="left" w:pos="720"/>
          <w:tab w:val="left" w:pos="900"/>
        </w:tabs>
        <w:spacing w:before="0" w:beforeAutospacing="0" w:after="0" w:afterAutospacing="0"/>
        <w:ind w:firstLine="902"/>
        <w:jc w:val="both"/>
      </w:pPr>
      <w:r w:rsidRPr="00891D94">
        <w:t>6.1.</w:t>
      </w:r>
      <w:r w:rsidR="00746D6D" w:rsidRPr="00891D94">
        <w:t>1</w:t>
      </w:r>
      <w:r w:rsidR="00B227F6" w:rsidRPr="00891D94">
        <w:t>6</w:t>
      </w:r>
      <w:r w:rsidR="00746D6D" w:rsidRPr="00891D94">
        <w:t xml:space="preserve">.3. Керуючим рахунком корпоративного інвестиційного фонду може бути тільки компанія з управління активами цього ІСІ протягом строку дії своїх повноважень щодо управління активами такого ІСІ. </w:t>
      </w:r>
    </w:p>
    <w:p w14:paraId="1759A909"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У договорі про управління активами, що укладається між корпоративним інвестиційним фондом та компанією з управління активами, повинно бути зазначено, що компанія з управління активами визначається керуючим рахунком цього фонду.</w:t>
      </w:r>
    </w:p>
    <w:p w14:paraId="33F67F94" w14:textId="1423C91E" w:rsidR="00746D6D" w:rsidRPr="00891D94" w:rsidRDefault="009C5D58" w:rsidP="00891D94">
      <w:pPr>
        <w:pStyle w:val="af"/>
        <w:tabs>
          <w:tab w:val="left" w:pos="720"/>
          <w:tab w:val="left" w:pos="900"/>
        </w:tabs>
        <w:spacing w:before="0" w:beforeAutospacing="0" w:after="0" w:afterAutospacing="0"/>
        <w:ind w:firstLine="902"/>
        <w:jc w:val="both"/>
      </w:pPr>
      <w:r w:rsidRPr="00891D94">
        <w:t>6.1.</w:t>
      </w:r>
      <w:r w:rsidR="00746D6D" w:rsidRPr="00891D94">
        <w:t>1</w:t>
      </w:r>
      <w:r w:rsidR="00B227F6" w:rsidRPr="00891D94">
        <w:t>6</w:t>
      </w:r>
      <w:r w:rsidR="00746D6D" w:rsidRPr="00891D94">
        <w:t>.4. Для відкриття рахунку в цінних паперах корпоративного інвестиційного фонду компанія з управління активами цього фонду (керуючий рахунком) подає Депозитарній установі, зокрема, такі документи:</w:t>
      </w:r>
    </w:p>
    <w:p w14:paraId="462DE624"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заяву на відкриття рахунку в цінних паперах; </w:t>
      </w:r>
    </w:p>
    <w:p w14:paraId="5F990D3C"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анкету рахунку в цінних паперах; </w:t>
      </w:r>
    </w:p>
    <w:p w14:paraId="08FBA58B"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анкету керуючого рахунком у цінних паперах; </w:t>
      </w:r>
    </w:p>
    <w:p w14:paraId="6A6E3073"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копію свідоцтва про внесення корпоративного інвестиційного фонду до Єдиного державного реєстру інститутів спільного інвестування; </w:t>
      </w:r>
    </w:p>
    <w:p w14:paraId="54AE42A2" w14:textId="77777777" w:rsidR="00746D6D" w:rsidRPr="00891D94" w:rsidRDefault="00AF1FBC" w:rsidP="00891D94">
      <w:pPr>
        <w:pStyle w:val="af"/>
        <w:tabs>
          <w:tab w:val="left" w:pos="720"/>
          <w:tab w:val="left" w:pos="900"/>
        </w:tabs>
        <w:spacing w:before="0" w:beforeAutospacing="0" w:after="0" w:afterAutospacing="0"/>
        <w:ind w:firstLine="902"/>
        <w:jc w:val="both"/>
      </w:pPr>
      <w:r w:rsidRPr="00891D94">
        <w:rPr>
          <w:shd w:val="clear" w:color="auto" w:fill="FFFFFF"/>
        </w:rPr>
        <w:t>копії зареєстрованих установчих документів корпоративного інвестиційного фонду та керуючого рахунком або інформацію про код доступу до результатів надання адміністративних послуг</w:t>
      </w:r>
      <w:r w:rsidR="00746D6D" w:rsidRPr="00891D94">
        <w:t xml:space="preserve">; </w:t>
      </w:r>
    </w:p>
    <w:p w14:paraId="5BD22045"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копії документів, що підтверджують призначення на посаду осіб, що мають право діяти від імені корпоративного інвестиційного фонду та керуючого рахунком без довіреності; </w:t>
      </w:r>
    </w:p>
    <w:p w14:paraId="69136CEE"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керуючого рахунком, і засвідчену печаткою керуючого рахунком, якщо розпорядником рахунку є особа, яка не має права діяти від імені керуючого рахунком без довіреності;</w:t>
      </w:r>
    </w:p>
    <w:p w14:paraId="195EBD74" w14:textId="77777777" w:rsidR="00746D6D" w:rsidRPr="00891D94" w:rsidRDefault="0096470D" w:rsidP="00891D94">
      <w:pPr>
        <w:pStyle w:val="af"/>
        <w:tabs>
          <w:tab w:val="left" w:pos="720"/>
          <w:tab w:val="left" w:pos="900"/>
        </w:tabs>
        <w:spacing w:before="0" w:beforeAutospacing="0" w:after="0" w:afterAutospacing="0"/>
        <w:ind w:firstLine="902"/>
        <w:jc w:val="both"/>
      </w:pPr>
      <w:r w:rsidRPr="00891D94">
        <w:t>оригінал або копію</w:t>
      </w:r>
      <w:r w:rsidR="00746D6D" w:rsidRPr="00891D94">
        <w:t xml:space="preserve"> документа, що містить інформацію щодо реквізитів банку, у якому відкрито поточний рахунок корпоративного інвестиційного фонду, та номер цього рахунку; </w:t>
      </w:r>
    </w:p>
    <w:p w14:paraId="07D48BD6"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картку із зразками підписів розпорядників рахунку в цінних паперах та відбитка печатки керуючого рахунком, затверджену керівником або іншою особою, уповноваженою на це установчими документами керуючого рахунком;</w:t>
      </w:r>
    </w:p>
    <w:p w14:paraId="7F0B1AA3"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копію договору з компанією з управління активами цього фонду; </w:t>
      </w:r>
    </w:p>
    <w:p w14:paraId="5A6CFF5F"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копію ліцензії на провадження професійної діяльності на ринку цінних паперів - діяльності з управління активами інституційних інвесторів (діяльності з управління активами), виданої керуючому рахунком; </w:t>
      </w:r>
    </w:p>
    <w:p w14:paraId="68E169A5"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копію зареєстрованого регламенту корпоративного інвестиційного фонду; </w:t>
      </w:r>
    </w:p>
    <w:p w14:paraId="04CDA4AB" w14:textId="77777777" w:rsidR="0096470D" w:rsidRPr="00891D94" w:rsidRDefault="0096470D" w:rsidP="00891D94">
      <w:pPr>
        <w:pStyle w:val="af"/>
        <w:tabs>
          <w:tab w:val="left" w:pos="720"/>
          <w:tab w:val="left" w:pos="900"/>
        </w:tabs>
        <w:spacing w:before="0" w:beforeAutospacing="0" w:after="0" w:afterAutospacing="0"/>
        <w:ind w:firstLine="902"/>
        <w:jc w:val="both"/>
      </w:pPr>
      <w:r w:rsidRPr="00891D94">
        <w:t>(подається у разі укладання договору про обслуговування зберігачем активів ІСІ);</w:t>
      </w:r>
    </w:p>
    <w:p w14:paraId="3F954F70" w14:textId="77777777" w:rsidR="0096470D" w:rsidRPr="00891D94" w:rsidRDefault="00746D6D" w:rsidP="00891D94">
      <w:pPr>
        <w:pStyle w:val="af"/>
        <w:tabs>
          <w:tab w:val="left" w:pos="720"/>
          <w:tab w:val="left" w:pos="900"/>
        </w:tabs>
        <w:spacing w:before="0" w:beforeAutospacing="0" w:after="0" w:afterAutospacing="0"/>
        <w:ind w:firstLine="902"/>
        <w:jc w:val="both"/>
      </w:pPr>
      <w:r w:rsidRPr="00891D94">
        <w:t>перелік пов'язаних осіб корпоративного інвестиційного фонду, засвідчений керуючим рахунком</w:t>
      </w:r>
      <w:r w:rsidR="0096470D" w:rsidRPr="00891D94">
        <w:t>(подається у разі укладання договору про обслуговування зберігачем активів ІСІ);</w:t>
      </w:r>
    </w:p>
    <w:p w14:paraId="4D149369" w14:textId="77777777" w:rsidR="00B227F6" w:rsidRPr="00891D94" w:rsidRDefault="00B227F6" w:rsidP="00891D94">
      <w:pPr>
        <w:pStyle w:val="af"/>
        <w:tabs>
          <w:tab w:val="left" w:pos="720"/>
          <w:tab w:val="left" w:pos="900"/>
        </w:tabs>
        <w:spacing w:before="0" w:beforeAutospacing="0" w:after="0" w:afterAutospacing="0"/>
        <w:ind w:firstLine="902"/>
        <w:jc w:val="both"/>
      </w:pPr>
      <w:r w:rsidRPr="00891D94">
        <w:t xml:space="preserve">опитувальник. </w:t>
      </w:r>
    </w:p>
    <w:p w14:paraId="2F2F5487" w14:textId="3BE74ED4" w:rsidR="00746D6D" w:rsidRPr="00891D94" w:rsidRDefault="009C5D58" w:rsidP="00891D94">
      <w:pPr>
        <w:pStyle w:val="af"/>
        <w:tabs>
          <w:tab w:val="left" w:pos="720"/>
          <w:tab w:val="left" w:pos="900"/>
        </w:tabs>
        <w:spacing w:before="0" w:beforeAutospacing="0" w:after="0" w:afterAutospacing="0"/>
        <w:ind w:firstLine="902"/>
        <w:jc w:val="both"/>
      </w:pPr>
      <w:r w:rsidRPr="00891D94">
        <w:t>6.1.</w:t>
      </w:r>
      <w:r w:rsidR="00746D6D" w:rsidRPr="00891D94">
        <w:t>1</w:t>
      </w:r>
      <w:r w:rsidR="00B227F6" w:rsidRPr="00891D94">
        <w:t>6</w:t>
      </w:r>
      <w:r w:rsidR="00746D6D" w:rsidRPr="00891D94">
        <w:t>.5. Для відкриття рахунку в цінних паперах пайового інвестиційного фонду компанія з управління активами цього фонду подає Депозитарній установі, зокрема, такі документи:</w:t>
      </w:r>
    </w:p>
    <w:p w14:paraId="3B66AD8D"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заяву на відкриття рахунку в цінних паперах; </w:t>
      </w:r>
    </w:p>
    <w:p w14:paraId="47BC3C8D"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анкету рахунку в цінних паперах; </w:t>
      </w:r>
    </w:p>
    <w:p w14:paraId="09BF8601" w14:textId="77777777" w:rsidR="00746D6D" w:rsidRPr="00891D94" w:rsidRDefault="00746D6D" w:rsidP="00891D94">
      <w:pPr>
        <w:pStyle w:val="af"/>
        <w:tabs>
          <w:tab w:val="left" w:pos="720"/>
        </w:tabs>
        <w:spacing w:before="0" w:beforeAutospacing="0" w:after="0" w:afterAutospacing="0"/>
        <w:ind w:firstLine="902"/>
        <w:jc w:val="both"/>
      </w:pPr>
      <w:r w:rsidRPr="00891D94">
        <w:t xml:space="preserve">копію свідоцтва про внесення пайового інвестиційного фонду в Єдиний державний реєстр інститутів спільного інвестування; </w:t>
      </w:r>
    </w:p>
    <w:p w14:paraId="5E8026C0" w14:textId="77777777" w:rsidR="00746D6D" w:rsidRPr="00891D94" w:rsidRDefault="00AF1FBC" w:rsidP="00891D94">
      <w:pPr>
        <w:pStyle w:val="af"/>
        <w:tabs>
          <w:tab w:val="left" w:pos="720"/>
          <w:tab w:val="left" w:pos="900"/>
        </w:tabs>
        <w:spacing w:before="0" w:beforeAutospacing="0" w:after="0" w:afterAutospacing="0"/>
        <w:ind w:firstLine="902"/>
        <w:jc w:val="both"/>
      </w:pPr>
      <w:r w:rsidRPr="00891D94">
        <w:rPr>
          <w:shd w:val="clear" w:color="auto" w:fill="FFFFFF"/>
        </w:rPr>
        <w:lastRenderedPageBreak/>
        <w:t>копії зареєстрованих установчих документів корпоративного інвестиційного фонду та керуючого рахунком або інформацію про код доступу до результатів надання адміністративних послуг</w:t>
      </w:r>
      <w:r w:rsidR="00746D6D" w:rsidRPr="00891D94">
        <w:t xml:space="preserve">; </w:t>
      </w:r>
    </w:p>
    <w:p w14:paraId="485E5832" w14:textId="77777777" w:rsidR="00746D6D" w:rsidRPr="00891D94" w:rsidRDefault="00746D6D" w:rsidP="00891D94">
      <w:pPr>
        <w:pStyle w:val="af"/>
        <w:tabs>
          <w:tab w:val="left" w:pos="720"/>
        </w:tabs>
        <w:spacing w:before="0" w:beforeAutospacing="0" w:after="0" w:afterAutospacing="0"/>
        <w:ind w:firstLine="902"/>
        <w:jc w:val="both"/>
      </w:pPr>
      <w:r w:rsidRPr="00891D94">
        <w:t xml:space="preserve">копії документів, що підтверджують призначення на посаду осіб, що мають право діяти від імені компанії з управління активами без довіреності; </w:t>
      </w:r>
    </w:p>
    <w:p w14:paraId="1FC6C75F" w14:textId="77777777" w:rsidR="00746D6D" w:rsidRPr="00891D94" w:rsidRDefault="00746D6D" w:rsidP="00891D94">
      <w:pPr>
        <w:pStyle w:val="af"/>
        <w:tabs>
          <w:tab w:val="left" w:pos="720"/>
        </w:tabs>
        <w:spacing w:before="0" w:beforeAutospacing="0" w:after="0" w:afterAutospacing="0"/>
        <w:ind w:firstLine="902"/>
        <w:jc w:val="both"/>
      </w:pPr>
      <w:r w:rsidRPr="00891D94">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компанії з управління активами, і засвідчену печаткою компанії з управління активами, якщо розпорядником рахунку є особа, яка не має права діяти від імені компанії з управління активами без довіреності;</w:t>
      </w:r>
    </w:p>
    <w:p w14:paraId="6DBB8646" w14:textId="77777777" w:rsidR="00746D6D" w:rsidRPr="00891D94" w:rsidRDefault="0096470D" w:rsidP="00891D94">
      <w:pPr>
        <w:pStyle w:val="af"/>
        <w:tabs>
          <w:tab w:val="left" w:pos="720"/>
        </w:tabs>
        <w:spacing w:before="0" w:beforeAutospacing="0" w:after="0" w:afterAutospacing="0"/>
        <w:ind w:firstLine="902"/>
        <w:jc w:val="both"/>
      </w:pPr>
      <w:r w:rsidRPr="00891D94">
        <w:t>оригінал або копію</w:t>
      </w:r>
      <w:r w:rsidR="00746D6D" w:rsidRPr="00891D94">
        <w:t xml:space="preserve"> документа, що містить інформацію щодо реквізитів банку, у якому відкрито поточний рахунок компанії з управління активами, та номер цього рахунку; </w:t>
      </w:r>
    </w:p>
    <w:p w14:paraId="4D8B1A88" w14:textId="77777777" w:rsidR="00746D6D" w:rsidRPr="00891D94" w:rsidRDefault="00746D6D" w:rsidP="00891D94">
      <w:pPr>
        <w:pStyle w:val="af"/>
        <w:tabs>
          <w:tab w:val="left" w:pos="720"/>
        </w:tabs>
        <w:spacing w:before="0" w:beforeAutospacing="0" w:after="0" w:afterAutospacing="0"/>
        <w:ind w:firstLine="902"/>
        <w:jc w:val="both"/>
      </w:pPr>
      <w:r w:rsidRPr="00891D94">
        <w:t xml:space="preserve">копію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виданої компанії з управління активами; </w:t>
      </w:r>
    </w:p>
    <w:p w14:paraId="13CA2728" w14:textId="77777777" w:rsidR="00746D6D" w:rsidRPr="00891D94" w:rsidRDefault="00746D6D" w:rsidP="00891D94">
      <w:pPr>
        <w:pStyle w:val="af"/>
        <w:tabs>
          <w:tab w:val="left" w:pos="720"/>
        </w:tabs>
        <w:spacing w:before="0" w:beforeAutospacing="0" w:after="0" w:afterAutospacing="0"/>
        <w:ind w:firstLine="902"/>
        <w:jc w:val="both"/>
      </w:pPr>
      <w:r w:rsidRPr="00891D94">
        <w:t xml:space="preserve">копію зареєстрованого регламенту пайового інвестиційного фонду; </w:t>
      </w:r>
    </w:p>
    <w:p w14:paraId="2185B18B" w14:textId="77777777" w:rsidR="0096470D" w:rsidRPr="00891D94" w:rsidRDefault="0096470D" w:rsidP="00891D94">
      <w:pPr>
        <w:pStyle w:val="af"/>
        <w:tabs>
          <w:tab w:val="left" w:pos="720"/>
        </w:tabs>
        <w:spacing w:before="0" w:beforeAutospacing="0" w:after="0" w:afterAutospacing="0"/>
        <w:ind w:firstLine="902"/>
        <w:jc w:val="both"/>
      </w:pPr>
      <w:r w:rsidRPr="00891D94">
        <w:t>(подається у разі укладання договору про обслуговування зберігачем активів ІСІ);</w:t>
      </w:r>
    </w:p>
    <w:p w14:paraId="654A9822" w14:textId="77777777" w:rsidR="00746D6D" w:rsidRPr="00891D94" w:rsidRDefault="00746D6D" w:rsidP="00891D94">
      <w:pPr>
        <w:pStyle w:val="af"/>
        <w:tabs>
          <w:tab w:val="left" w:pos="720"/>
        </w:tabs>
        <w:spacing w:before="0" w:beforeAutospacing="0" w:after="0" w:afterAutospacing="0"/>
        <w:ind w:firstLine="902"/>
        <w:jc w:val="both"/>
      </w:pPr>
      <w:r w:rsidRPr="00891D94">
        <w:t>перелік пов'язаних осіб компанії з управління активами, засвідчений компанією з управління активами</w:t>
      </w:r>
      <w:r w:rsidR="0096470D" w:rsidRPr="00891D94">
        <w:t xml:space="preserve"> (подається у разі укладання договору про обслуговування зберігачем активів ІСІ);</w:t>
      </w:r>
    </w:p>
    <w:p w14:paraId="05E6EF55" w14:textId="77777777" w:rsidR="00746D6D" w:rsidRPr="00891D94" w:rsidRDefault="00746D6D" w:rsidP="00891D94">
      <w:pPr>
        <w:pStyle w:val="af"/>
        <w:tabs>
          <w:tab w:val="left" w:pos="720"/>
        </w:tabs>
        <w:spacing w:before="0" w:beforeAutospacing="0" w:after="0" w:afterAutospacing="0"/>
        <w:ind w:firstLine="902"/>
        <w:jc w:val="both"/>
      </w:pPr>
      <w:r w:rsidRPr="00891D94">
        <w:t>картку із зразками підписів розпорядників рахунку в цінних паперах та відбитка печатки компанії з управління активами, затверджену керівником або іншою особою, уповноваженою на це установчими документами компанії з управління активами;</w:t>
      </w:r>
    </w:p>
    <w:p w14:paraId="1BC15BEF" w14:textId="77777777" w:rsidR="00B227F6" w:rsidRPr="00891D94" w:rsidRDefault="00B227F6" w:rsidP="00891D94">
      <w:pPr>
        <w:pStyle w:val="af"/>
        <w:tabs>
          <w:tab w:val="left" w:pos="720"/>
        </w:tabs>
        <w:spacing w:before="0" w:beforeAutospacing="0" w:after="0" w:afterAutospacing="0"/>
        <w:ind w:firstLine="902"/>
        <w:jc w:val="both"/>
      </w:pPr>
      <w:r w:rsidRPr="00891D94">
        <w:t xml:space="preserve">опитувальник. </w:t>
      </w:r>
    </w:p>
    <w:p w14:paraId="7C59606A" w14:textId="77777777" w:rsidR="0096470D" w:rsidRPr="00891D94" w:rsidRDefault="0096470D" w:rsidP="00891D94">
      <w:pPr>
        <w:pStyle w:val="af"/>
        <w:tabs>
          <w:tab w:val="left" w:pos="720"/>
        </w:tabs>
        <w:spacing w:before="0" w:beforeAutospacing="0" w:after="0" w:afterAutospacing="0"/>
        <w:ind w:firstLine="902"/>
        <w:jc w:val="both"/>
      </w:pPr>
      <w:r w:rsidRPr="00891D94">
        <w:t>У разі відкриття в депозитарній установі на ім'я компанії з управління активами другого та кожного наступного рахунку в цінних паперах створеним цією компанією з управління активами пайовим інвестиційним фондам подання копій зареєстрованих установчих документів компанії з управління активами, засвідчених органом, який здійснив реєстрацію, або нотаріально, не є обов'язковим. У такому випадку компанією з управління активами може подаватись зареєстрована копія установчих документів, засвідчена у порядку, передбаченому цим Положенням.</w:t>
      </w:r>
    </w:p>
    <w:p w14:paraId="36AFE09F" w14:textId="33C7E712" w:rsidR="00746D6D" w:rsidRPr="00891D94" w:rsidRDefault="009C5D58" w:rsidP="00891D94">
      <w:pPr>
        <w:pStyle w:val="af"/>
        <w:tabs>
          <w:tab w:val="left" w:pos="720"/>
          <w:tab w:val="left" w:pos="900"/>
        </w:tabs>
        <w:spacing w:before="0" w:beforeAutospacing="0" w:after="0" w:afterAutospacing="0"/>
        <w:ind w:firstLine="902"/>
        <w:jc w:val="both"/>
      </w:pPr>
      <w:r w:rsidRPr="00891D94">
        <w:t>6.1.</w:t>
      </w:r>
      <w:r w:rsidR="00746D6D" w:rsidRPr="00891D94">
        <w:t>1</w:t>
      </w:r>
      <w:r w:rsidR="00B227F6" w:rsidRPr="00891D94">
        <w:t>7</w:t>
      </w:r>
      <w:r w:rsidR="00746D6D" w:rsidRPr="00891D94">
        <w:t xml:space="preserve">. Активи ФБУ у формі цінних паперів, визначених Законом України «Про проведення експерименту у житловому будівництві на базі холдингової компанії «Київміськбуд»», мають зберігатися в депозитарній установі на рахунку в цінних паперах, відкритому на ім'я уповноваженого банку, що створив цей ФБУ. </w:t>
      </w:r>
    </w:p>
    <w:p w14:paraId="00E2A4E9" w14:textId="16F85F07" w:rsidR="00746D6D" w:rsidRPr="00891D94" w:rsidRDefault="009C5D58" w:rsidP="00891D94">
      <w:pPr>
        <w:pStyle w:val="af"/>
        <w:tabs>
          <w:tab w:val="left" w:pos="720"/>
          <w:tab w:val="left" w:pos="900"/>
        </w:tabs>
        <w:spacing w:before="0" w:beforeAutospacing="0" w:after="0" w:afterAutospacing="0"/>
        <w:ind w:firstLine="902"/>
        <w:jc w:val="both"/>
      </w:pPr>
      <w:r w:rsidRPr="00891D94">
        <w:t>6.1.</w:t>
      </w:r>
      <w:r w:rsidR="00746D6D" w:rsidRPr="00891D94">
        <w:t>1</w:t>
      </w:r>
      <w:r w:rsidR="00B227F6" w:rsidRPr="00891D94">
        <w:t>7</w:t>
      </w:r>
      <w:r w:rsidR="00746D6D" w:rsidRPr="00891D94">
        <w:t xml:space="preserve">.1. В Депозитарній установі на ім'я уповноваженого банку, крім рахунку в цінних паперах, на якому обліковуються права на цінні папери, що належать самому уповноваженому банку, можуть відкриватися окремі рахунки в цінних паперах для обліку прав на цінні папери, які є активами створених ним ФБУ. </w:t>
      </w:r>
    </w:p>
    <w:p w14:paraId="34C7DA6B"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Уповноважений банк надає розпорядження та отримує звіти за такими рахунками у цінних паперах, виконує інші дії згідно з умовами договору про обслуговування рахунку в цінних паперах та/або внутрішніх документів Депозитарної установи відповідно до законодавства. </w:t>
      </w:r>
    </w:p>
    <w:p w14:paraId="1F381652"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Договір про обслуговування рахунку у цінних паперах для обліку прав на цінні папери ФБУ укладається між уповноваженим банком та Депозитарною установою. </w:t>
      </w:r>
    </w:p>
    <w:p w14:paraId="2532986F" w14:textId="51625FF1" w:rsidR="00746D6D" w:rsidRPr="00891D94" w:rsidRDefault="009C5D58" w:rsidP="00891D94">
      <w:pPr>
        <w:pStyle w:val="af"/>
        <w:tabs>
          <w:tab w:val="left" w:pos="720"/>
          <w:tab w:val="left" w:pos="900"/>
        </w:tabs>
        <w:spacing w:before="0" w:beforeAutospacing="0" w:after="0" w:afterAutospacing="0"/>
        <w:ind w:firstLine="902"/>
        <w:jc w:val="both"/>
      </w:pPr>
      <w:r w:rsidRPr="00891D94">
        <w:t>6.1.</w:t>
      </w:r>
      <w:r w:rsidR="00746D6D" w:rsidRPr="00891D94">
        <w:t>1</w:t>
      </w:r>
      <w:r w:rsidR="00B227F6" w:rsidRPr="00891D94">
        <w:t>7</w:t>
      </w:r>
      <w:r w:rsidR="00746D6D" w:rsidRPr="00891D94">
        <w:t xml:space="preserve">.2. Для відкриття рахунку в цінних паперах для обліку прав на цінні папери, які є активами створеного уповноваженим банком ФБУ, уповноважений банк цього фонду подає депозитарній установі, зокрема, такі документи: </w:t>
      </w:r>
    </w:p>
    <w:p w14:paraId="046FAA4C"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заяву на відкриття рахунку в цінних паперах; </w:t>
      </w:r>
    </w:p>
    <w:p w14:paraId="6CAFAC31"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анкету рахунку в цінних паперах; </w:t>
      </w:r>
    </w:p>
    <w:p w14:paraId="41D38F0A" w14:textId="77777777" w:rsidR="00AF1FBC" w:rsidRPr="00891D94" w:rsidRDefault="00AF1FBC" w:rsidP="00891D94">
      <w:pPr>
        <w:pStyle w:val="af"/>
        <w:tabs>
          <w:tab w:val="left" w:pos="720"/>
          <w:tab w:val="left" w:pos="900"/>
        </w:tabs>
        <w:spacing w:before="0" w:beforeAutospacing="0" w:after="0" w:afterAutospacing="0"/>
        <w:ind w:firstLine="902"/>
        <w:jc w:val="both"/>
        <w:rPr>
          <w:shd w:val="clear" w:color="auto" w:fill="FFFFFF"/>
        </w:rPr>
      </w:pPr>
      <w:r w:rsidRPr="00891D94">
        <w:rPr>
          <w:shd w:val="clear" w:color="auto" w:fill="FFFFFF"/>
        </w:rPr>
        <w:lastRenderedPageBreak/>
        <w:t>копії зареєстрованих установчих документів корпоративного інвестиційного фонду та керуючого рахунком або інформацію про код доступу до результатів надання адміністративних послуг; </w:t>
      </w:r>
    </w:p>
    <w:p w14:paraId="685E9F82"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копії документів, що підтверджують призначення на посаду осіб, що мають право діяти від імені уповноваженого банку без довіреності; </w:t>
      </w:r>
    </w:p>
    <w:p w14:paraId="55FF7E20"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уповноваженого банку, і засвідчену печаткою уповноваженого банку, якщо розпорядником рахунку є особа, яка не має права діяти від імені уповноваженого банку без довіреності;</w:t>
      </w:r>
    </w:p>
    <w:p w14:paraId="0382C689" w14:textId="77777777" w:rsidR="00746D6D" w:rsidRPr="00891D94" w:rsidRDefault="0096470D" w:rsidP="00891D94">
      <w:pPr>
        <w:pStyle w:val="af"/>
        <w:tabs>
          <w:tab w:val="left" w:pos="720"/>
          <w:tab w:val="left" w:pos="900"/>
        </w:tabs>
        <w:spacing w:before="0" w:beforeAutospacing="0" w:after="0" w:afterAutospacing="0"/>
        <w:ind w:firstLine="902"/>
        <w:jc w:val="both"/>
      </w:pPr>
      <w:r w:rsidRPr="00891D94">
        <w:t>оригінал або копію</w:t>
      </w:r>
      <w:r w:rsidR="00746D6D" w:rsidRPr="00891D94">
        <w:t xml:space="preserve"> документа, що містить інформацію щодо реквізитів банку, у якому відкрито поточний рахунок уповноваженого банку, та номер цього рахунку; </w:t>
      </w:r>
    </w:p>
    <w:p w14:paraId="1F27C31C"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копію правил ФБУ; </w:t>
      </w:r>
    </w:p>
    <w:p w14:paraId="6DF5B4A1"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картку зі зразками підписів розпорядників рахунку в цінних паперах та відбитка печатки уповноваженого банку, затверджену керівником або іншою особою, уповноваженою на це установчими документами уповноваженого банку;</w:t>
      </w:r>
    </w:p>
    <w:p w14:paraId="78E07857" w14:textId="77777777" w:rsidR="00B227F6" w:rsidRPr="00891D94" w:rsidRDefault="00B227F6" w:rsidP="00891D94">
      <w:pPr>
        <w:pStyle w:val="af"/>
        <w:tabs>
          <w:tab w:val="left" w:pos="720"/>
          <w:tab w:val="left" w:pos="900"/>
        </w:tabs>
        <w:spacing w:before="0" w:beforeAutospacing="0" w:after="0" w:afterAutospacing="0"/>
        <w:ind w:firstLine="902"/>
        <w:jc w:val="both"/>
      </w:pPr>
      <w:r w:rsidRPr="00891D94">
        <w:t xml:space="preserve"> опитувальник. </w:t>
      </w:r>
    </w:p>
    <w:p w14:paraId="6A10DA49" w14:textId="46077692" w:rsidR="00746D6D" w:rsidRPr="00891D94" w:rsidRDefault="009C5D58" w:rsidP="00891D94">
      <w:pPr>
        <w:pStyle w:val="af"/>
        <w:tabs>
          <w:tab w:val="left" w:pos="720"/>
          <w:tab w:val="left" w:pos="900"/>
        </w:tabs>
        <w:spacing w:before="0" w:beforeAutospacing="0" w:after="0" w:afterAutospacing="0"/>
        <w:ind w:firstLine="902"/>
        <w:jc w:val="both"/>
      </w:pPr>
      <w:r w:rsidRPr="00891D94">
        <w:t>6.1.</w:t>
      </w:r>
      <w:r w:rsidR="00746D6D" w:rsidRPr="00891D94">
        <w:t>1</w:t>
      </w:r>
      <w:r w:rsidR="00B227F6" w:rsidRPr="00891D94">
        <w:t>7</w:t>
      </w:r>
      <w:r w:rsidR="00746D6D" w:rsidRPr="00891D94">
        <w:t xml:space="preserve">.3. Якщо облік прав на активи ФБУ, створеного уповноваженим банком, здійснює Депозитарна установа, якою є сам уповноважений банк, рахунок у цінних паперах для обліку прав на цінні папери такого ФБУ відкривається на підставі наказу керівника Депозитарної установи. </w:t>
      </w:r>
    </w:p>
    <w:p w14:paraId="567F8CE7"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Керівник Депозитарної установи повинен наказом призначити не менше двох розпорядників таким рахунком у цінних паперах Депозитарної установи - уповноваженого банку, які не є працівниками депозитарного підрозділу Депозитарної установи. </w:t>
      </w:r>
    </w:p>
    <w:p w14:paraId="48DC4BAD"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До наказу додаються: </w:t>
      </w:r>
    </w:p>
    <w:p w14:paraId="20E418F3"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анкета рахунку в цінних паперах; </w:t>
      </w:r>
    </w:p>
    <w:p w14:paraId="39A1363B"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картка із зразками підписів розпорядників власним рахунком у цінних паперах, затверджена керівником або іншою особою, уповноваженою на це установчими документами депозитарної установи - уповноваженого банку;</w:t>
      </w:r>
    </w:p>
    <w:p w14:paraId="16FBE7A9"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копія правил ФБУ. </w:t>
      </w:r>
    </w:p>
    <w:p w14:paraId="0DFA4D57" w14:textId="275C8699" w:rsidR="00746D6D" w:rsidRPr="00891D94" w:rsidRDefault="009C5D58" w:rsidP="00891D94">
      <w:pPr>
        <w:pStyle w:val="af"/>
        <w:tabs>
          <w:tab w:val="left" w:pos="720"/>
          <w:tab w:val="left" w:pos="900"/>
        </w:tabs>
        <w:spacing w:before="0" w:beforeAutospacing="0" w:after="0" w:afterAutospacing="0"/>
        <w:ind w:firstLine="902"/>
        <w:jc w:val="both"/>
      </w:pPr>
      <w:r w:rsidRPr="00891D94">
        <w:t>6.1.</w:t>
      </w:r>
      <w:r w:rsidR="00B227F6" w:rsidRPr="00891D94">
        <w:t>18</w:t>
      </w:r>
      <w:r w:rsidR="00746D6D" w:rsidRPr="00891D94">
        <w:t xml:space="preserve">. Депозитарна установа може відкрити власний рахунок у цінних паперах для обліку прав на цінні папери, що належать їй як власнику. </w:t>
      </w:r>
    </w:p>
    <w:p w14:paraId="7E3AFE03"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Депозитарна установа відкриває власний рахунок у цінних паперах на підставі наказу керівника юридичної особи – депозитарної установи. </w:t>
      </w:r>
    </w:p>
    <w:p w14:paraId="358F00B6"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Керівник юридичної особи повинен наказом призначити не менше двох розпорядників рахунком у цінних паперах депозитарної установи, які не є працівниками депозитарного підрозділу депозитарної установи. </w:t>
      </w:r>
    </w:p>
    <w:p w14:paraId="0FE2AD37"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До наказу додаються: </w:t>
      </w:r>
    </w:p>
    <w:p w14:paraId="59D31BE8"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анкета рахунку в цінних паперах; </w:t>
      </w:r>
    </w:p>
    <w:p w14:paraId="226DE938"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картка із зразками підписів розпорядників власним рахунком у цінних паперах, затверджена керівником або іншою особою, уповноваженою на це установчими документами юридичної особи – депозитарної установи.</w:t>
      </w:r>
    </w:p>
    <w:p w14:paraId="02B98D31" w14:textId="23A460F8" w:rsidR="00746D6D" w:rsidRPr="00891D94" w:rsidRDefault="009C5D58" w:rsidP="00891D94">
      <w:pPr>
        <w:pStyle w:val="af"/>
        <w:tabs>
          <w:tab w:val="left" w:pos="720"/>
          <w:tab w:val="left" w:pos="900"/>
        </w:tabs>
        <w:spacing w:before="0" w:beforeAutospacing="0" w:after="0" w:afterAutospacing="0"/>
        <w:ind w:firstLine="902"/>
        <w:jc w:val="both"/>
      </w:pPr>
      <w:r w:rsidRPr="00891D94">
        <w:t>6.1.</w:t>
      </w:r>
      <w:r w:rsidR="00B227F6" w:rsidRPr="00891D94">
        <w:t>19</w:t>
      </w:r>
      <w:r w:rsidR="00746D6D" w:rsidRPr="00891D94">
        <w:t>. Цінні папери, що належать депоненту-боржнику, з метою виконання зобов’язань перед кредитором можуть бути у випадках, передбачених законодавством, внесені на депозит нотаріуса шляхом зарахування прав на цінні папери кредитора на відкритий нотаріусом у депозитарній установі окремий рахунок у цінних паперах на ім’я нотаріуса з позначкою «депозит нотаріуса». Облік таких цінних паперів, прав на такі цінні папери ведеться Депозитарною установою в розрізі кредиторів.</w:t>
      </w:r>
    </w:p>
    <w:p w14:paraId="0B4C16E6" w14:textId="77777777" w:rsidR="00746D6D" w:rsidRPr="00891D94" w:rsidRDefault="00746D6D" w:rsidP="00891D94">
      <w:pPr>
        <w:pStyle w:val="rvps2"/>
        <w:tabs>
          <w:tab w:val="left" w:pos="720"/>
          <w:tab w:val="left" w:pos="900"/>
        </w:tabs>
        <w:spacing w:before="0" w:beforeAutospacing="0" w:after="0" w:afterAutospacing="0"/>
        <w:ind w:firstLine="902"/>
        <w:jc w:val="both"/>
      </w:pPr>
      <w:r w:rsidRPr="00891D94">
        <w:t>Цінні папери, внесені на депозит нотаріуса, можуть бути обтяжені у передбачених законом випадках.</w:t>
      </w:r>
    </w:p>
    <w:p w14:paraId="43DE85A5" w14:textId="77777777" w:rsidR="00746D6D" w:rsidRPr="00891D94" w:rsidRDefault="00746D6D" w:rsidP="00891D94">
      <w:pPr>
        <w:pStyle w:val="rvps2"/>
        <w:tabs>
          <w:tab w:val="left" w:pos="720"/>
          <w:tab w:val="left" w:pos="900"/>
        </w:tabs>
        <w:spacing w:before="0" w:beforeAutospacing="0" w:after="0" w:afterAutospacing="0"/>
        <w:jc w:val="both"/>
      </w:pPr>
      <w:r w:rsidRPr="00891D94">
        <w:tab/>
      </w:r>
      <w:r w:rsidR="0096470D" w:rsidRPr="00891D94">
        <w:t>У разі внесення цінних паперів на депозит нотаріуса відповідному кредиторові належать у сукупності всі права на цінні папери, що обліковуються на рахунку у цінних паперах нотаріуса, у розрізі цього кредитора, а також всі права за цими цінними паперами</w:t>
      </w:r>
    </w:p>
    <w:p w14:paraId="3C383BF5" w14:textId="7428C536" w:rsidR="00746D6D" w:rsidRPr="00891D94" w:rsidRDefault="009C5D58" w:rsidP="00891D94">
      <w:pPr>
        <w:pStyle w:val="af"/>
        <w:tabs>
          <w:tab w:val="left" w:pos="720"/>
          <w:tab w:val="left" w:pos="900"/>
        </w:tabs>
        <w:spacing w:before="0" w:beforeAutospacing="0" w:after="0" w:afterAutospacing="0"/>
        <w:ind w:firstLine="900"/>
        <w:jc w:val="both"/>
      </w:pPr>
      <w:r w:rsidRPr="00891D94">
        <w:lastRenderedPageBreak/>
        <w:t>6.1.</w:t>
      </w:r>
      <w:r w:rsidR="00746D6D" w:rsidRPr="00891D94">
        <w:t>2</w:t>
      </w:r>
      <w:r w:rsidR="00B227F6" w:rsidRPr="00891D94">
        <w:t>0</w:t>
      </w:r>
      <w:r w:rsidR="00746D6D" w:rsidRPr="00891D94">
        <w:t xml:space="preserve">.1. Для відкриття рахунку в цінних паперах для обліку прав на цінні папери кредиторів, що внесені на депозит відповідного нотаріуса, нотаріус подає Депозитарній установі: </w:t>
      </w:r>
    </w:p>
    <w:p w14:paraId="1BEE1792" w14:textId="77777777" w:rsidR="00746D6D" w:rsidRPr="00891D94" w:rsidRDefault="00746D6D" w:rsidP="00891D94">
      <w:pPr>
        <w:pStyle w:val="af"/>
        <w:tabs>
          <w:tab w:val="left" w:pos="720"/>
          <w:tab w:val="left" w:pos="900"/>
        </w:tabs>
        <w:spacing w:before="0" w:beforeAutospacing="0" w:after="0" w:afterAutospacing="0"/>
        <w:ind w:firstLine="900"/>
        <w:jc w:val="both"/>
      </w:pPr>
      <w:r w:rsidRPr="00891D94">
        <w:t xml:space="preserve">заяву на відкриття рахунку в цінних паперах; </w:t>
      </w:r>
    </w:p>
    <w:p w14:paraId="44D4F7A4" w14:textId="77777777" w:rsidR="00746D6D" w:rsidRPr="00891D94" w:rsidRDefault="00746D6D" w:rsidP="00891D94">
      <w:pPr>
        <w:pStyle w:val="af"/>
        <w:tabs>
          <w:tab w:val="left" w:pos="720"/>
          <w:tab w:val="left" w:pos="900"/>
        </w:tabs>
        <w:spacing w:before="0" w:beforeAutospacing="0" w:after="0" w:afterAutospacing="0"/>
        <w:ind w:firstLine="900"/>
        <w:jc w:val="both"/>
      </w:pPr>
      <w:r w:rsidRPr="00891D94">
        <w:t xml:space="preserve">анкету(и) рахунку в цінних паперах; </w:t>
      </w:r>
    </w:p>
    <w:p w14:paraId="1130C0F5" w14:textId="77777777" w:rsidR="00746D6D" w:rsidRPr="00891D94" w:rsidRDefault="00746D6D" w:rsidP="00891D94">
      <w:pPr>
        <w:pStyle w:val="af"/>
        <w:tabs>
          <w:tab w:val="left" w:pos="720"/>
          <w:tab w:val="left" w:pos="900"/>
        </w:tabs>
        <w:spacing w:before="0" w:beforeAutospacing="0" w:after="0" w:afterAutospacing="0"/>
        <w:ind w:firstLine="900"/>
        <w:jc w:val="both"/>
      </w:pPr>
      <w:r w:rsidRPr="00891D94">
        <w:t>копію свідоцтва про право на зайняття нотаріальною діяльністю;</w:t>
      </w:r>
    </w:p>
    <w:p w14:paraId="01EFE3C0" w14:textId="77777777" w:rsidR="00746D6D" w:rsidRPr="00891D94" w:rsidRDefault="00746D6D" w:rsidP="00891D94">
      <w:pPr>
        <w:pStyle w:val="af"/>
        <w:tabs>
          <w:tab w:val="left" w:pos="720"/>
          <w:tab w:val="left" w:pos="900"/>
        </w:tabs>
        <w:spacing w:before="0" w:beforeAutospacing="0" w:after="0" w:afterAutospacing="0"/>
        <w:ind w:firstLine="900"/>
        <w:jc w:val="both"/>
      </w:pPr>
      <w:r w:rsidRPr="00891D94">
        <w:t>довідку з Єдиного реєстру нотаріусів;</w:t>
      </w:r>
    </w:p>
    <w:p w14:paraId="278249AC" w14:textId="77777777" w:rsidR="00746D6D" w:rsidRPr="00891D94" w:rsidRDefault="00746D6D" w:rsidP="00891D94">
      <w:pPr>
        <w:pStyle w:val="af"/>
        <w:tabs>
          <w:tab w:val="left" w:pos="720"/>
          <w:tab w:val="left" w:pos="900"/>
        </w:tabs>
        <w:spacing w:before="0" w:beforeAutospacing="0" w:after="0" w:afterAutospacing="0"/>
        <w:ind w:firstLine="900"/>
        <w:jc w:val="both"/>
      </w:pPr>
      <w:r w:rsidRPr="00891D94">
        <w:t>документи, передбачені в абзацах четвертому, п’ятому пункту 10 цього розділу;</w:t>
      </w:r>
    </w:p>
    <w:p w14:paraId="5F30AC65" w14:textId="77777777" w:rsidR="00746D6D" w:rsidRPr="00891D94" w:rsidRDefault="00746D6D" w:rsidP="00891D94">
      <w:pPr>
        <w:pStyle w:val="af"/>
        <w:tabs>
          <w:tab w:val="left" w:pos="720"/>
          <w:tab w:val="left" w:pos="900"/>
        </w:tabs>
        <w:spacing w:before="0" w:beforeAutospacing="0" w:after="0" w:afterAutospacing="0"/>
        <w:ind w:firstLine="900"/>
        <w:jc w:val="both"/>
      </w:pPr>
      <w:r w:rsidRPr="00891D94">
        <w:t>копію документа, що підтверджує взяття на облік нотаріуса, як платника податків;</w:t>
      </w:r>
    </w:p>
    <w:p w14:paraId="0DEF3D82" w14:textId="77777777" w:rsidR="00746D6D" w:rsidRPr="00891D94" w:rsidRDefault="0096470D" w:rsidP="00891D94">
      <w:pPr>
        <w:pStyle w:val="af"/>
        <w:tabs>
          <w:tab w:val="left" w:pos="720"/>
          <w:tab w:val="left" w:pos="900"/>
        </w:tabs>
        <w:spacing w:before="0" w:beforeAutospacing="0" w:after="0" w:afterAutospacing="0"/>
        <w:ind w:firstLine="900"/>
        <w:jc w:val="both"/>
      </w:pPr>
      <w:r w:rsidRPr="00891D94">
        <w:t>оригінал або копію</w:t>
      </w:r>
      <w:r w:rsidR="00746D6D" w:rsidRPr="00891D94">
        <w:t xml:space="preserve"> документа, що містить інформацію щодо реквізитів банку, в якому відкрито поточний рахунок та номер цього рахунку.</w:t>
      </w:r>
    </w:p>
    <w:p w14:paraId="3BA1CD95" w14:textId="5B228E85" w:rsidR="00746D6D" w:rsidRPr="00891D94" w:rsidRDefault="009C5D58" w:rsidP="00891D94">
      <w:pPr>
        <w:ind w:firstLine="708"/>
        <w:jc w:val="both"/>
        <w:rPr>
          <w:lang w:val="uk-UA"/>
        </w:rPr>
      </w:pPr>
      <w:r w:rsidRPr="00891D94">
        <w:rPr>
          <w:lang w:val="uk-UA"/>
        </w:rPr>
        <w:t>6.1.</w:t>
      </w:r>
      <w:r w:rsidR="00746D6D" w:rsidRPr="00891D94">
        <w:rPr>
          <w:lang w:val="uk-UA"/>
        </w:rPr>
        <w:t>2</w:t>
      </w:r>
      <w:r w:rsidR="0096470D" w:rsidRPr="00891D94">
        <w:rPr>
          <w:lang w:val="uk-UA"/>
        </w:rPr>
        <w:t>1</w:t>
      </w:r>
      <w:r w:rsidR="00746D6D" w:rsidRPr="00891D94">
        <w:rPr>
          <w:lang w:val="uk-UA"/>
        </w:rPr>
        <w:t>. Підставами для відмови у відкритті Депозитарною установою рахунку в цінних паперах може бути:</w:t>
      </w:r>
    </w:p>
    <w:p w14:paraId="5127663C" w14:textId="57C25F5A" w:rsidR="00746D6D" w:rsidRPr="00891D94" w:rsidRDefault="009C5D58" w:rsidP="00891D94">
      <w:pPr>
        <w:ind w:firstLine="708"/>
        <w:jc w:val="both"/>
        <w:rPr>
          <w:lang w:val="uk-UA"/>
        </w:rPr>
      </w:pPr>
      <w:r w:rsidRPr="00891D94">
        <w:rPr>
          <w:lang w:val="uk-UA"/>
        </w:rPr>
        <w:t>6.1.</w:t>
      </w:r>
      <w:r w:rsidR="00746D6D" w:rsidRPr="00891D94">
        <w:rPr>
          <w:lang w:val="uk-UA"/>
        </w:rPr>
        <w:t>2</w:t>
      </w:r>
      <w:r w:rsidR="0096470D" w:rsidRPr="00891D94">
        <w:rPr>
          <w:lang w:val="uk-UA"/>
        </w:rPr>
        <w:t>1</w:t>
      </w:r>
      <w:r w:rsidR="00746D6D" w:rsidRPr="00891D94">
        <w:rPr>
          <w:lang w:val="uk-UA"/>
        </w:rPr>
        <w:t>.1. Відсутність або неналежне оформлення документів, необхідних для відкриття рахунку у цінних паперах, що визначені законодавством та цим Положенням.</w:t>
      </w:r>
    </w:p>
    <w:p w14:paraId="2867A303" w14:textId="56D0F422" w:rsidR="00746D6D" w:rsidRPr="00891D94" w:rsidRDefault="009C5D58" w:rsidP="00891D94">
      <w:pPr>
        <w:ind w:firstLine="708"/>
        <w:jc w:val="both"/>
        <w:rPr>
          <w:lang w:val="uk-UA"/>
        </w:rPr>
      </w:pPr>
      <w:r w:rsidRPr="00891D94">
        <w:rPr>
          <w:lang w:val="uk-UA"/>
        </w:rPr>
        <w:t>6.1.</w:t>
      </w:r>
      <w:r w:rsidR="0096470D" w:rsidRPr="00891D94">
        <w:rPr>
          <w:lang w:val="uk-UA"/>
        </w:rPr>
        <w:t>21</w:t>
      </w:r>
      <w:r w:rsidR="00746D6D" w:rsidRPr="00891D94">
        <w:rPr>
          <w:lang w:val="uk-UA"/>
        </w:rPr>
        <w:t>.2. Невизначеність повноважень особи, яка ініціює відкриття рахунку у цінних паперах.</w:t>
      </w:r>
    </w:p>
    <w:p w14:paraId="4ED2C726" w14:textId="0AD63225" w:rsidR="00746D6D" w:rsidRPr="00891D94" w:rsidRDefault="009C5D58" w:rsidP="00891D94">
      <w:pPr>
        <w:ind w:firstLine="708"/>
        <w:jc w:val="both"/>
        <w:rPr>
          <w:lang w:val="uk-UA"/>
        </w:rPr>
      </w:pPr>
      <w:r w:rsidRPr="00891D94">
        <w:rPr>
          <w:lang w:val="uk-UA"/>
        </w:rPr>
        <w:t>6.1.</w:t>
      </w:r>
      <w:r w:rsidR="0096470D" w:rsidRPr="00891D94">
        <w:rPr>
          <w:lang w:val="uk-UA"/>
        </w:rPr>
        <w:t>21</w:t>
      </w:r>
      <w:r w:rsidR="00746D6D" w:rsidRPr="00891D94">
        <w:rPr>
          <w:lang w:val="uk-UA"/>
        </w:rPr>
        <w:t xml:space="preserve">.3. </w:t>
      </w:r>
      <w:r w:rsidR="000C4BF1" w:rsidRPr="00891D94">
        <w:rPr>
          <w:lang w:val="uk-UA"/>
        </w:rPr>
        <w:t>вимог</w:t>
      </w:r>
      <w:r w:rsidR="583193A1" w:rsidRPr="00891D94">
        <w:rPr>
          <w:lang w:val="uk-UA"/>
        </w:rPr>
        <w:t>и</w:t>
      </w:r>
      <w:r w:rsidR="000C4BF1" w:rsidRPr="00891D94">
        <w:rPr>
          <w:lang w:val="uk-UA"/>
        </w:rPr>
        <w:t xml:space="preserve"> законодавства України в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вимог </w:t>
      </w:r>
      <w:r w:rsidR="00226F36" w:rsidRPr="00891D94">
        <w:rPr>
          <w:lang w:val="uk-UA"/>
        </w:rPr>
        <w:t>Закону США «Про податкові вимоги до іноземних рахунків» (</w:t>
      </w:r>
      <w:r w:rsidR="000C4BF1" w:rsidRPr="00891D94">
        <w:rPr>
          <w:lang w:val="uk-UA"/>
        </w:rPr>
        <w:t>FATCA</w:t>
      </w:r>
      <w:r w:rsidR="00226F36" w:rsidRPr="00891D94">
        <w:rPr>
          <w:lang w:val="uk-UA"/>
        </w:rPr>
        <w:t>)</w:t>
      </w:r>
      <w:r w:rsidR="00F147AD" w:rsidRPr="00891D94">
        <w:rPr>
          <w:lang w:val="uk-UA"/>
        </w:rPr>
        <w:t>.</w:t>
      </w:r>
    </w:p>
    <w:p w14:paraId="61AF0F63" w14:textId="164555A1" w:rsidR="00F147AD" w:rsidRPr="00891D94" w:rsidRDefault="009C5D58" w:rsidP="00891D94">
      <w:pPr>
        <w:ind w:firstLine="708"/>
        <w:jc w:val="both"/>
        <w:rPr>
          <w:lang w:val="uk-UA"/>
        </w:rPr>
      </w:pPr>
      <w:r w:rsidRPr="00891D94">
        <w:rPr>
          <w:lang w:val="uk-UA"/>
        </w:rPr>
        <w:t>6.1.</w:t>
      </w:r>
      <w:r w:rsidR="0096470D" w:rsidRPr="00891D94">
        <w:rPr>
          <w:lang w:val="uk-UA"/>
        </w:rPr>
        <w:t>21</w:t>
      </w:r>
      <w:r w:rsidR="00746D6D" w:rsidRPr="00891D94">
        <w:rPr>
          <w:lang w:val="uk-UA"/>
        </w:rPr>
        <w:t xml:space="preserve">.4. </w:t>
      </w:r>
      <w:r w:rsidR="00F147AD" w:rsidRPr="00891D94">
        <w:rPr>
          <w:lang w:val="uk-UA"/>
        </w:rPr>
        <w:t>Несплата депозитарних послуг Депозитарній установі, якщо це передбачено умовами договору про обслуговування рахунку у цінних паперах/відкриття рахунку в цінних паперах.</w:t>
      </w:r>
    </w:p>
    <w:p w14:paraId="1D7F9B5A" w14:textId="7CF2BB41" w:rsidR="00746D6D" w:rsidRPr="00891D94" w:rsidRDefault="009C5D58" w:rsidP="00891D94">
      <w:pPr>
        <w:ind w:firstLine="708"/>
        <w:jc w:val="both"/>
        <w:rPr>
          <w:lang w:val="uk-UA"/>
        </w:rPr>
      </w:pPr>
      <w:r w:rsidRPr="00891D94">
        <w:rPr>
          <w:lang w:val="uk-UA"/>
        </w:rPr>
        <w:t>6.1.</w:t>
      </w:r>
      <w:r w:rsidR="0096470D" w:rsidRPr="00891D94">
        <w:rPr>
          <w:lang w:val="uk-UA"/>
        </w:rPr>
        <w:t>21</w:t>
      </w:r>
      <w:r w:rsidR="00746D6D" w:rsidRPr="00891D94">
        <w:rPr>
          <w:lang w:val="uk-UA"/>
        </w:rPr>
        <w:t>.5. Інші причини, що визначені законодавством.</w:t>
      </w:r>
    </w:p>
    <w:p w14:paraId="66204FF1" w14:textId="77777777" w:rsidR="00746D6D" w:rsidRPr="00891D94" w:rsidRDefault="00746D6D" w:rsidP="00891D94">
      <w:pPr>
        <w:jc w:val="both"/>
        <w:rPr>
          <w:lang w:val="uk-UA"/>
        </w:rPr>
      </w:pPr>
    </w:p>
    <w:p w14:paraId="43AF6B11" w14:textId="2662BCC6" w:rsidR="00DA1C6C" w:rsidRPr="00891D94" w:rsidRDefault="009C5D58" w:rsidP="00891D94">
      <w:pPr>
        <w:pStyle w:val="2"/>
        <w:spacing w:before="0" w:after="0"/>
        <w:rPr>
          <w:rFonts w:ascii="Times New Roman" w:hAnsi="Times New Roman" w:cs="Times New Roman"/>
          <w:i w:val="0"/>
          <w:sz w:val="24"/>
          <w:szCs w:val="24"/>
          <w:lang w:val="uk-UA"/>
        </w:rPr>
      </w:pPr>
      <w:bookmarkStart w:id="24" w:name="_Toc148611189"/>
      <w:r w:rsidRPr="00891D94">
        <w:rPr>
          <w:rFonts w:ascii="Times New Roman" w:hAnsi="Times New Roman" w:cs="Times New Roman"/>
          <w:i w:val="0"/>
          <w:sz w:val="24"/>
          <w:szCs w:val="24"/>
          <w:lang w:val="uk-UA"/>
        </w:rPr>
        <w:t>6.2</w:t>
      </w:r>
      <w:r w:rsidR="00746D6D" w:rsidRPr="00891D94">
        <w:rPr>
          <w:rFonts w:ascii="Times New Roman" w:hAnsi="Times New Roman" w:cs="Times New Roman"/>
          <w:i w:val="0"/>
          <w:sz w:val="24"/>
          <w:szCs w:val="24"/>
          <w:lang w:val="uk-UA"/>
        </w:rPr>
        <w:t xml:space="preserve">. </w:t>
      </w:r>
      <w:r w:rsidR="00DA1C6C" w:rsidRPr="00891D94">
        <w:rPr>
          <w:rFonts w:ascii="Times New Roman" w:hAnsi="Times New Roman" w:cs="Times New Roman"/>
          <w:i w:val="0"/>
          <w:sz w:val="24"/>
          <w:szCs w:val="24"/>
          <w:lang w:val="uk-UA"/>
        </w:rPr>
        <w:t>Відкриття рахунків у цінних паперах власникам</w:t>
      </w:r>
      <w:bookmarkEnd w:id="24"/>
      <w:r w:rsidR="00DA1C6C" w:rsidRPr="00891D94">
        <w:rPr>
          <w:rFonts w:ascii="Times New Roman" w:hAnsi="Times New Roman" w:cs="Times New Roman"/>
          <w:i w:val="0"/>
          <w:sz w:val="24"/>
          <w:szCs w:val="24"/>
          <w:lang w:val="uk-UA"/>
        </w:rPr>
        <w:t xml:space="preserve"> </w:t>
      </w:r>
    </w:p>
    <w:p w14:paraId="306A4D27" w14:textId="77777777" w:rsidR="00DA1C6C" w:rsidRPr="00891D94" w:rsidRDefault="00DA1C6C" w:rsidP="00891D94">
      <w:pPr>
        <w:pStyle w:val="2"/>
        <w:spacing w:before="0" w:after="0"/>
        <w:rPr>
          <w:rFonts w:ascii="Times New Roman" w:hAnsi="Times New Roman" w:cs="Times New Roman"/>
          <w:i w:val="0"/>
          <w:sz w:val="24"/>
          <w:szCs w:val="24"/>
          <w:lang w:val="uk-UA"/>
        </w:rPr>
      </w:pPr>
      <w:bookmarkStart w:id="25" w:name="_Toc148611190"/>
      <w:r w:rsidRPr="00891D94">
        <w:rPr>
          <w:rFonts w:ascii="Times New Roman" w:hAnsi="Times New Roman" w:cs="Times New Roman"/>
          <w:i w:val="0"/>
          <w:sz w:val="24"/>
          <w:szCs w:val="24"/>
          <w:lang w:val="uk-UA"/>
        </w:rPr>
        <w:t>цінних паперів відповідно до договору з емітентом</w:t>
      </w:r>
      <w:bookmarkEnd w:id="25"/>
    </w:p>
    <w:p w14:paraId="2DBF0D7D" w14:textId="77777777" w:rsidR="00746D6D" w:rsidRPr="00891D94" w:rsidRDefault="00746D6D" w:rsidP="00891D94">
      <w:pPr>
        <w:jc w:val="center"/>
        <w:rPr>
          <w:b/>
          <w:lang w:val="uk-UA"/>
        </w:rPr>
      </w:pPr>
    </w:p>
    <w:p w14:paraId="0C3A732C" w14:textId="34F0CD33" w:rsidR="00DA1C6C" w:rsidRPr="00891D94" w:rsidRDefault="009C5D58" w:rsidP="00891D94">
      <w:pPr>
        <w:ind w:firstLine="708"/>
        <w:jc w:val="both"/>
        <w:rPr>
          <w:lang w:val="uk-UA"/>
        </w:rPr>
      </w:pPr>
      <w:r w:rsidRPr="00891D94">
        <w:rPr>
          <w:lang w:val="uk-UA"/>
        </w:rPr>
        <w:t>6.2.</w:t>
      </w:r>
      <w:r w:rsidR="002A4B29" w:rsidRPr="00891D94">
        <w:rPr>
          <w:lang w:val="uk-UA"/>
        </w:rPr>
        <w:t xml:space="preserve">1. </w:t>
      </w:r>
      <w:r w:rsidR="00DA1C6C" w:rsidRPr="00891D94">
        <w:rPr>
          <w:lang w:val="uk-UA"/>
        </w:rPr>
        <w:t xml:space="preserve">У разі прийняття емітентом рішення про переведення випуску іменних цінних паперів, розміщених у документарній формі існування, у бездокументарну форму існування або у разі зміни депозитарної установи по цінними паперам, що були </w:t>
      </w:r>
      <w:proofErr w:type="spellStart"/>
      <w:r w:rsidR="00DA1C6C" w:rsidRPr="00891D94">
        <w:rPr>
          <w:lang w:val="uk-UA"/>
        </w:rPr>
        <w:t>дематеріалізовані</w:t>
      </w:r>
      <w:proofErr w:type="spellEnd"/>
      <w:r w:rsidR="00DA1C6C" w:rsidRPr="00891D94">
        <w:rPr>
          <w:lang w:val="uk-UA"/>
        </w:rPr>
        <w:t>, для забезпечення обліку прав власності на цінні папери такого випуску Депозитарна установа відкриває рахунки у цінних паперах власникам, які були зареєстрованими особами у реєстрі власників іменних цінних паперів цього емітента на дату закриття реєстру, або власникам, зазначеним в обліковому реєстрі, складеному у відповідності до вимог законодавства або, у випадках, передбачених законодавством, інформаційній довідці про власників цінних паперів, сформованої Центральним депозитарієм цінних паперів, на підставі укладеного з емітентом договору про відкриття / обслуговування рахунків у цінних паперах цим власникам відповідно до законодавства та за умови надання Депозитарній установі документів відповідно до вимог цього Положення та законодавства.</w:t>
      </w:r>
    </w:p>
    <w:p w14:paraId="10970350" w14:textId="77777777" w:rsidR="00DA1C6C" w:rsidRPr="00891D94" w:rsidRDefault="00DA1C6C" w:rsidP="00891D94">
      <w:pPr>
        <w:ind w:firstLine="708"/>
        <w:jc w:val="both"/>
        <w:rPr>
          <w:lang w:val="uk-UA"/>
        </w:rPr>
      </w:pPr>
      <w:r w:rsidRPr="00891D94">
        <w:rPr>
          <w:lang w:val="uk-UA"/>
        </w:rPr>
        <w:t>У випадку обслуговування Депозитарною установою рахунків у цінних паперах власників на підставі договору, укладеного з акціонерним товариством - емітентом, що припинився внаслідок злиття, приєднання або поділу, або з акціонерним товариством - емітентом, з якого здійснений виділ інших(ого) акціонерних(ого) товариств(а), акціонерне(і) товариство(а) - правонаступник(и) цього емітента для забезпечення подальшого обслуговування на таких рахунках прав на конвертовані акції (акції новоствореного акціонерного товариства) мають(є) укласти з цією Депозитарною установою договір про обслуговування рахунків у цінних паперах власників або передати обслуговування цих рахунків у цінних паперах власників до іншої депозитарної установи.</w:t>
      </w:r>
    </w:p>
    <w:p w14:paraId="3B8C535D" w14:textId="14FCEC21" w:rsidR="00746D6D" w:rsidRPr="00891D94" w:rsidRDefault="009C5D58" w:rsidP="00891D94">
      <w:pPr>
        <w:ind w:firstLine="708"/>
        <w:jc w:val="both"/>
        <w:rPr>
          <w:lang w:val="uk-UA"/>
        </w:rPr>
      </w:pPr>
      <w:r w:rsidRPr="00891D94">
        <w:rPr>
          <w:lang w:val="uk-UA"/>
        </w:rPr>
        <w:t>6.2.</w:t>
      </w:r>
      <w:r w:rsidR="002A4B29" w:rsidRPr="00891D94">
        <w:rPr>
          <w:lang w:val="uk-UA"/>
        </w:rPr>
        <w:t xml:space="preserve">2. </w:t>
      </w:r>
      <w:r w:rsidR="00DB149E" w:rsidRPr="00891D94">
        <w:rPr>
          <w:lang w:val="uk-UA"/>
        </w:rPr>
        <w:t xml:space="preserve">Належна перевірка </w:t>
      </w:r>
      <w:r w:rsidR="00DA1C6C" w:rsidRPr="00891D94">
        <w:rPr>
          <w:lang w:val="uk-UA"/>
        </w:rPr>
        <w:t xml:space="preserve">Депозитарною установою емітента, з яким вона має намір укласти договір про відкриття / обслуговування рахунків в цінних паперах власників, </w:t>
      </w:r>
      <w:r w:rsidR="00DA1C6C" w:rsidRPr="00891D94">
        <w:rPr>
          <w:lang w:val="uk-UA"/>
        </w:rPr>
        <w:lastRenderedPageBreak/>
        <w:t>здійснюється на підставі наданих оригіналів або належним чином завірених копій документів відповідно до законодавства</w:t>
      </w:r>
      <w:r w:rsidR="00285408" w:rsidRPr="00891D94">
        <w:rPr>
          <w:lang w:val="uk-UA"/>
        </w:rPr>
        <w:t xml:space="preserve"> України</w:t>
      </w:r>
      <w:r w:rsidR="00DA1C6C" w:rsidRPr="00891D94">
        <w:rPr>
          <w:lang w:val="uk-UA"/>
        </w:rPr>
        <w:t xml:space="preserve">, яке регулює відносини у сфері запобігання </w:t>
      </w:r>
      <w:r w:rsidR="001B351E" w:rsidRPr="00891D94">
        <w:rPr>
          <w:lang w:val="uk-UA"/>
        </w:rPr>
        <w:t xml:space="preserve">та протидії </w:t>
      </w:r>
      <w:r w:rsidR="00DA1C6C" w:rsidRPr="00891D94">
        <w:rPr>
          <w:lang w:val="uk-UA"/>
        </w:rPr>
        <w:t>легалізації (відмиванню) доходів, одержаних злочинним шляхом, фінансуванню тероризму та фінансуванню розповсюдження зброї масового знищення. Разом з документами подається оформлена відповідно до законодавства картка зі зразками підписів уповноважених осіб емітента та відбитка печатки емітента, затверджена емітентом, та анкета емітента, що оформлюється за формою</w:t>
      </w:r>
      <w:r w:rsidR="00356E3A" w:rsidRPr="00891D94">
        <w:rPr>
          <w:lang w:val="uk-UA"/>
        </w:rPr>
        <w:t xml:space="preserve"> Депозитарної установи.</w:t>
      </w:r>
    </w:p>
    <w:p w14:paraId="68F2F3A3" w14:textId="76B93B80" w:rsidR="00DA1C6C" w:rsidRPr="00891D94" w:rsidRDefault="001B351E" w:rsidP="00891D94">
      <w:pPr>
        <w:ind w:firstLine="708"/>
        <w:jc w:val="both"/>
        <w:rPr>
          <w:lang w:val="uk-UA"/>
        </w:rPr>
      </w:pPr>
      <w:r w:rsidRPr="00891D94">
        <w:rPr>
          <w:lang w:val="uk-UA"/>
        </w:rPr>
        <w:t xml:space="preserve">Належна перевірка власників цінних паперів , </w:t>
      </w:r>
      <w:r w:rsidR="00DA1C6C" w:rsidRPr="00891D94">
        <w:rPr>
          <w:lang w:val="uk-UA"/>
        </w:rPr>
        <w:t xml:space="preserve">яким були відкриті рахунки в цінних паперах на підставі договору з емітентом, здійснюються Депозитарною установою при укладанні договору про обслуговування рахунку в цінних паперах між власником цінних паперів та Депозитарною установою або перед виконанням Депозитарною установою операцій, пов'язаних з переведенням прав на цінні папери з рахунку у цінних паперах власника, відкритого емітентом на підставі відповідного договору, на рахунок у цінних паперах цього власника, відкритий в іншій депозитарній установі, або на рахунок у цінних паперах цього власника, відкритий йому Депозитарною установою до проведення переведення цінних паперів у бездокументарну форму, якщо сумарна номінальна вартість цінних паперів дорівнює чи перевищує </w:t>
      </w:r>
      <w:r w:rsidR="003A1B50" w:rsidRPr="00891D94">
        <w:rPr>
          <w:lang w:val="uk-UA"/>
        </w:rPr>
        <w:t>400 000</w:t>
      </w:r>
      <w:r w:rsidR="00DA1C6C" w:rsidRPr="00891D94">
        <w:rPr>
          <w:lang w:val="uk-UA"/>
        </w:rPr>
        <w:t xml:space="preserve"> гривень, або суму, еквівалентну зазначеній сумі, у тому числі в іноземній валюті.</w:t>
      </w:r>
    </w:p>
    <w:p w14:paraId="6707C7F0" w14:textId="77777777" w:rsidR="00DA1C6C" w:rsidRPr="00891D94" w:rsidRDefault="00DA1C6C" w:rsidP="00891D94">
      <w:pPr>
        <w:ind w:firstLine="708"/>
        <w:jc w:val="both"/>
        <w:rPr>
          <w:lang w:val="uk-UA"/>
        </w:rPr>
      </w:pPr>
      <w:r w:rsidRPr="00891D94">
        <w:rPr>
          <w:lang w:val="uk-UA"/>
        </w:rPr>
        <w:t xml:space="preserve">У випадку виконання Депозитарною установою операцій, пов'язаних з переведенням прав на цінні папери з рахунку у цінних паперах власника, відкритого емітентом на підставі відповідного договору, на рахунок у цінних паперах цього власника, відкритий в іншій депозитарній установі, або на рахунок у цінних паперах цього власника, відкритий йому Депозитарною установою до проведення переведення цінних паперів у бездокументарну форму, якщо сумарна номінальна вартість цінних паперів менша </w:t>
      </w:r>
      <w:r w:rsidR="003A1B50" w:rsidRPr="00891D94">
        <w:rPr>
          <w:lang w:val="uk-UA"/>
        </w:rPr>
        <w:t>400 000</w:t>
      </w:r>
      <w:r w:rsidRPr="00891D94">
        <w:rPr>
          <w:lang w:val="uk-UA"/>
        </w:rPr>
        <w:t xml:space="preserve"> гривень, або суми, еквівалентної зазначеній сумі, у тому числі в іноземній валюті, перед проведенням відповідної операції Депозитарна установа встановлює особу власника цінних паперів на підставі наданих Депозитарній установі документів, що посвідчують особу та дають можливість встановити таку особу як власника цінних паперів, що обліковуються на рахунку в цінних паперах, відкритому в Депозитарній установі.</w:t>
      </w:r>
    </w:p>
    <w:p w14:paraId="00CCDF61" w14:textId="77777777" w:rsidR="00746D6D" w:rsidRPr="00891D94" w:rsidRDefault="00DA1C6C" w:rsidP="00891D94">
      <w:pPr>
        <w:ind w:firstLine="708"/>
        <w:jc w:val="both"/>
        <w:rPr>
          <w:lang w:val="uk-UA"/>
        </w:rPr>
      </w:pPr>
      <w:r w:rsidRPr="00891D94">
        <w:rPr>
          <w:lang w:val="uk-UA"/>
        </w:rPr>
        <w:t xml:space="preserve">Ідентифікація Депозитарною установою особи не є обов'язковою, якщо вона вже була раніше ідентифікована </w:t>
      </w:r>
      <w:r w:rsidR="005657C8" w:rsidRPr="00891D94">
        <w:rPr>
          <w:lang w:val="uk-UA"/>
        </w:rPr>
        <w:t xml:space="preserve">в процесі проведення заходів належної перевірки </w:t>
      </w:r>
      <w:r w:rsidRPr="00891D94">
        <w:rPr>
          <w:lang w:val="uk-UA"/>
        </w:rPr>
        <w:t xml:space="preserve">відповідно до вимог законодавства України, яке регулює відносини у сфері запобігання </w:t>
      </w:r>
      <w:r w:rsidR="003E457A" w:rsidRPr="00891D94">
        <w:rPr>
          <w:lang w:val="uk-UA"/>
        </w:rPr>
        <w:t xml:space="preserve">та протидії </w:t>
      </w:r>
      <w:r w:rsidRPr="00891D94">
        <w:rPr>
          <w:lang w:val="uk-UA"/>
        </w:rPr>
        <w:t>легалізації (відмиванню) доходів, одержаних злочинним шляхом, фінансуванню тероризму та фінансуванню розповсюдження зброї масового знищення</w:t>
      </w:r>
      <w:r w:rsidR="00285408" w:rsidRPr="00891D94">
        <w:rPr>
          <w:lang w:val="uk-UA"/>
        </w:rPr>
        <w:t xml:space="preserve">, </w:t>
      </w:r>
      <w:r w:rsidR="008C5EBA" w:rsidRPr="00891D94">
        <w:rPr>
          <w:lang w:val="uk-UA"/>
        </w:rPr>
        <w:t>за умов, що за раніше наданими документами не було будь-яких змін та/або не настав час планового уточнення інформації про особу.</w:t>
      </w:r>
    </w:p>
    <w:p w14:paraId="11A1627A" w14:textId="45FB7638" w:rsidR="001B7F72" w:rsidRPr="00891D94" w:rsidRDefault="009C5D58" w:rsidP="00891D94">
      <w:pPr>
        <w:ind w:firstLine="708"/>
        <w:jc w:val="both"/>
        <w:rPr>
          <w:lang w:val="uk-UA"/>
        </w:rPr>
      </w:pPr>
      <w:r w:rsidRPr="00891D94">
        <w:rPr>
          <w:lang w:val="uk-UA"/>
        </w:rPr>
        <w:t>6.2.</w:t>
      </w:r>
      <w:r w:rsidR="00746D6D" w:rsidRPr="00891D94">
        <w:rPr>
          <w:lang w:val="uk-UA"/>
        </w:rPr>
        <w:t>3. Депозитарна установа до моменту укладення договору з емітентом надає йому інформацію, зазначену у частині другій статті 12 Закону України «Про фінансові послуги та державне регулювання ринків фінансових послуг». Зазначена інформація надається Депозитарною установою шляхом надання інформації за місцезнаходженням депозитарної установи у роздрукованому вигляді</w:t>
      </w:r>
      <w:r w:rsidR="001B7F72" w:rsidRPr="00891D94">
        <w:rPr>
          <w:lang w:val="uk-UA"/>
        </w:rPr>
        <w:t>.</w:t>
      </w:r>
    </w:p>
    <w:p w14:paraId="3EC68E89" w14:textId="5AF32014" w:rsidR="00254156" w:rsidRPr="00891D94" w:rsidRDefault="009C5D58" w:rsidP="00891D94">
      <w:pPr>
        <w:ind w:firstLine="708"/>
        <w:jc w:val="both"/>
        <w:rPr>
          <w:i/>
          <w:lang w:val="uk-UA"/>
        </w:rPr>
      </w:pPr>
      <w:r w:rsidRPr="00891D94">
        <w:rPr>
          <w:lang w:val="uk-UA"/>
        </w:rPr>
        <w:t>6.2.</w:t>
      </w:r>
      <w:r w:rsidR="00254156" w:rsidRPr="00891D94">
        <w:rPr>
          <w:lang w:val="uk-UA"/>
        </w:rPr>
        <w:t xml:space="preserve">4. </w:t>
      </w:r>
      <w:r w:rsidR="00DA1C6C" w:rsidRPr="00891D94">
        <w:rPr>
          <w:lang w:val="uk-UA"/>
        </w:rPr>
        <w:t>Депозитарна установа відкриває рахунки у цінних паперах власникам цінних паперів, зазначеним у переданому їй реєстрі власників іменних цінних паперів емітента/ обліковому реєстрі</w:t>
      </w:r>
      <w:r w:rsidR="00DA1C6C" w:rsidRPr="00891D94">
        <w:rPr>
          <w:i/>
          <w:lang w:val="uk-UA"/>
        </w:rPr>
        <w:t>,</w:t>
      </w:r>
      <w:r w:rsidR="00DA1C6C" w:rsidRPr="00891D94">
        <w:rPr>
          <w:lang w:val="uk-UA"/>
        </w:rPr>
        <w:t xml:space="preserve"> або, у випадках, передбачених законодавством, інформаційній довідці про власників цінних паперів, сформованої Центральним депозитарієм цінних паперів</w:t>
      </w:r>
      <w:r w:rsidR="00DA1C6C" w:rsidRPr="00891D94">
        <w:rPr>
          <w:i/>
          <w:lang w:val="uk-UA"/>
        </w:rPr>
        <w:t xml:space="preserve"> </w:t>
      </w:r>
      <w:r w:rsidR="00DA1C6C" w:rsidRPr="00891D94">
        <w:rPr>
          <w:lang w:val="uk-UA"/>
        </w:rPr>
        <w:t>на підставі укладеного відповідно до законодавства з емітентом договору про обслуговування відкриття /обслуговування рахунків у цінних паперах цим власникам, а також за умови надання емітентом Депозитарній установі відповідної заяви на відкриття рахунків у цінних паперах власникам цінних паперів.</w:t>
      </w:r>
    </w:p>
    <w:p w14:paraId="4A0398FE" w14:textId="3C228206" w:rsidR="00746D6D" w:rsidRPr="00891D94" w:rsidRDefault="009C5D58" w:rsidP="00891D94">
      <w:pPr>
        <w:ind w:firstLine="708"/>
        <w:jc w:val="both"/>
        <w:rPr>
          <w:lang w:val="uk-UA"/>
        </w:rPr>
      </w:pPr>
      <w:r w:rsidRPr="00891D94">
        <w:rPr>
          <w:lang w:val="uk-UA"/>
        </w:rPr>
        <w:t>6.2.</w:t>
      </w:r>
      <w:r w:rsidR="00746D6D" w:rsidRPr="00891D94">
        <w:rPr>
          <w:lang w:val="uk-UA"/>
        </w:rPr>
        <w:t xml:space="preserve">5. </w:t>
      </w:r>
      <w:r w:rsidR="00DA1C6C" w:rsidRPr="00891D94">
        <w:rPr>
          <w:lang w:val="uk-UA"/>
        </w:rPr>
        <w:t>Підставами для відмови у відкритті Депозитарною установою раху</w:t>
      </w:r>
      <w:r w:rsidR="00255F91" w:rsidRPr="00891D94">
        <w:rPr>
          <w:lang w:val="uk-UA"/>
        </w:rPr>
        <w:t>нків в цінних паперах може бути:</w:t>
      </w:r>
    </w:p>
    <w:p w14:paraId="0DBECD97" w14:textId="12E2E318" w:rsidR="00746D6D" w:rsidRPr="00891D94" w:rsidRDefault="009C5D58" w:rsidP="00891D94">
      <w:pPr>
        <w:ind w:firstLine="708"/>
        <w:jc w:val="both"/>
        <w:rPr>
          <w:lang w:val="uk-UA"/>
        </w:rPr>
      </w:pPr>
      <w:r w:rsidRPr="00891D94">
        <w:rPr>
          <w:lang w:val="uk-UA"/>
        </w:rPr>
        <w:lastRenderedPageBreak/>
        <w:t>6.2.</w:t>
      </w:r>
      <w:r w:rsidR="00746D6D" w:rsidRPr="00891D94">
        <w:rPr>
          <w:lang w:val="uk-UA"/>
        </w:rPr>
        <w:t xml:space="preserve">5.1. </w:t>
      </w:r>
      <w:r w:rsidR="00DA1C6C" w:rsidRPr="00891D94">
        <w:rPr>
          <w:lang w:val="uk-UA"/>
        </w:rPr>
        <w:t>Відсутність або неналежне оформлення документів, необхідних для відкриття рахунків у цінних паперах, що визначені законодавством та цим Положенням</w:t>
      </w:r>
    </w:p>
    <w:p w14:paraId="58601D15" w14:textId="252ECB10" w:rsidR="00746D6D" w:rsidRPr="00891D94" w:rsidRDefault="009C5D58" w:rsidP="00891D94">
      <w:pPr>
        <w:ind w:firstLine="708"/>
        <w:jc w:val="both"/>
        <w:rPr>
          <w:lang w:val="uk-UA"/>
        </w:rPr>
      </w:pPr>
      <w:r w:rsidRPr="00891D94">
        <w:rPr>
          <w:lang w:val="uk-UA"/>
        </w:rPr>
        <w:t>6.2.</w:t>
      </w:r>
      <w:r w:rsidR="00746D6D" w:rsidRPr="00891D94">
        <w:rPr>
          <w:lang w:val="uk-UA"/>
        </w:rPr>
        <w:t xml:space="preserve">5.2. </w:t>
      </w:r>
      <w:r w:rsidR="00DA1C6C" w:rsidRPr="00891D94">
        <w:rPr>
          <w:lang w:val="uk-UA"/>
        </w:rPr>
        <w:t>Невизначеність повноважень особи, яка підписала заяву на відкриття рахунків у цінних паперах.</w:t>
      </w:r>
    </w:p>
    <w:p w14:paraId="5F83BA66" w14:textId="4818E3B4" w:rsidR="00746D6D" w:rsidRPr="00891D94" w:rsidRDefault="009C5D58" w:rsidP="00891D94">
      <w:pPr>
        <w:pStyle w:val="Normal0"/>
        <w:ind w:firstLine="708"/>
        <w:jc w:val="both"/>
        <w:rPr>
          <w:rFonts w:ascii="Times New Roman" w:hAnsi="Times New Roman"/>
          <w:sz w:val="24"/>
          <w:szCs w:val="24"/>
        </w:rPr>
      </w:pPr>
      <w:r w:rsidRPr="00891D94">
        <w:rPr>
          <w:rFonts w:ascii="Times New Roman" w:hAnsi="Times New Roman"/>
          <w:sz w:val="24"/>
          <w:szCs w:val="24"/>
        </w:rPr>
        <w:t>6.2.</w:t>
      </w:r>
      <w:r w:rsidR="00746D6D" w:rsidRPr="00891D94">
        <w:rPr>
          <w:rFonts w:ascii="Times New Roman" w:hAnsi="Times New Roman"/>
          <w:sz w:val="24"/>
          <w:szCs w:val="24"/>
        </w:rPr>
        <w:t xml:space="preserve">5.3. </w:t>
      </w:r>
      <w:r w:rsidR="77B4E94A" w:rsidRPr="00891D94">
        <w:rPr>
          <w:rFonts w:ascii="Times New Roman" w:hAnsi="Times New Roman"/>
          <w:sz w:val="24"/>
          <w:szCs w:val="24"/>
        </w:rPr>
        <w:t xml:space="preserve"> Вимоги законодавства України в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DA1C6C" w:rsidRPr="00891D94">
        <w:rPr>
          <w:rFonts w:ascii="Times New Roman" w:hAnsi="Times New Roman"/>
          <w:sz w:val="24"/>
          <w:szCs w:val="24"/>
        </w:rPr>
        <w:t>.</w:t>
      </w:r>
    </w:p>
    <w:p w14:paraId="6D06A710" w14:textId="64D727A6" w:rsidR="00746D6D" w:rsidRPr="00891D94" w:rsidRDefault="009C5D58" w:rsidP="00891D94">
      <w:pPr>
        <w:ind w:firstLine="708"/>
        <w:jc w:val="both"/>
        <w:rPr>
          <w:lang w:val="uk-UA"/>
        </w:rPr>
      </w:pPr>
      <w:r w:rsidRPr="00891D94">
        <w:rPr>
          <w:lang w:val="uk-UA"/>
        </w:rPr>
        <w:t>6.2.</w:t>
      </w:r>
      <w:r w:rsidR="00746D6D" w:rsidRPr="00891D94">
        <w:rPr>
          <w:lang w:val="uk-UA"/>
        </w:rPr>
        <w:t xml:space="preserve">5.4. </w:t>
      </w:r>
      <w:r w:rsidR="00DA1C6C" w:rsidRPr="00891D94">
        <w:rPr>
          <w:lang w:val="uk-UA"/>
        </w:rPr>
        <w:t>Несплата депозитарних послуг Депозитарній установі, якщо це передбачено умовами договору про відкриття/обслуговування  рахунків у цінних паперах власникам</w:t>
      </w:r>
    </w:p>
    <w:p w14:paraId="0972F1BA" w14:textId="2D1900DE" w:rsidR="00746D6D" w:rsidRPr="00891D94" w:rsidRDefault="009C5D58" w:rsidP="00891D94">
      <w:pPr>
        <w:ind w:firstLine="708"/>
        <w:jc w:val="both"/>
        <w:rPr>
          <w:lang w:val="uk-UA"/>
        </w:rPr>
      </w:pPr>
      <w:r w:rsidRPr="00891D94">
        <w:rPr>
          <w:lang w:val="uk-UA"/>
        </w:rPr>
        <w:t>6.2.</w:t>
      </w:r>
      <w:r w:rsidR="00746D6D" w:rsidRPr="00891D94">
        <w:rPr>
          <w:lang w:val="uk-UA"/>
        </w:rPr>
        <w:t>5.5. Інші причини, що визначені законодавством.</w:t>
      </w:r>
    </w:p>
    <w:p w14:paraId="33431E44" w14:textId="77777777" w:rsidR="009C5D58" w:rsidRPr="00891D94" w:rsidRDefault="009C5D58" w:rsidP="00891D94">
      <w:pPr>
        <w:ind w:firstLine="708"/>
        <w:jc w:val="both"/>
        <w:rPr>
          <w:b/>
          <w:lang w:val="uk-UA"/>
        </w:rPr>
      </w:pPr>
    </w:p>
    <w:p w14:paraId="6EDD960D" w14:textId="0879885A" w:rsidR="00B43958" w:rsidRPr="00891D94" w:rsidRDefault="009C5D58" w:rsidP="00891D94">
      <w:pPr>
        <w:pStyle w:val="2"/>
        <w:spacing w:before="0" w:after="0"/>
        <w:rPr>
          <w:rFonts w:ascii="Times New Roman" w:hAnsi="Times New Roman" w:cs="Times New Roman"/>
          <w:i w:val="0"/>
          <w:sz w:val="24"/>
          <w:szCs w:val="24"/>
          <w:lang w:val="uk-UA"/>
        </w:rPr>
      </w:pPr>
      <w:bookmarkStart w:id="26" w:name="_Toc148611191"/>
      <w:r w:rsidRPr="00891D94">
        <w:rPr>
          <w:rFonts w:ascii="Times New Roman" w:hAnsi="Times New Roman" w:cs="Times New Roman"/>
          <w:i w:val="0"/>
          <w:sz w:val="24"/>
          <w:szCs w:val="24"/>
          <w:lang w:val="uk-UA"/>
        </w:rPr>
        <w:t>6.</w:t>
      </w:r>
      <w:r w:rsidR="00B43958" w:rsidRPr="00891D94">
        <w:rPr>
          <w:rFonts w:ascii="Times New Roman" w:hAnsi="Times New Roman" w:cs="Times New Roman"/>
          <w:i w:val="0"/>
          <w:sz w:val="24"/>
          <w:szCs w:val="24"/>
          <w:lang w:val="uk-UA"/>
        </w:rPr>
        <w:t>3. Відкриття рахунку у цінних паперах номінального утримувача.</w:t>
      </w:r>
      <w:bookmarkEnd w:id="26"/>
      <w:r w:rsidR="00B43958" w:rsidRPr="00891D94">
        <w:rPr>
          <w:rFonts w:ascii="Times New Roman" w:hAnsi="Times New Roman" w:cs="Times New Roman"/>
          <w:i w:val="0"/>
          <w:sz w:val="24"/>
          <w:szCs w:val="24"/>
          <w:lang w:val="uk-UA"/>
        </w:rPr>
        <w:t xml:space="preserve"> </w:t>
      </w:r>
    </w:p>
    <w:p w14:paraId="3AB6137F" w14:textId="77777777" w:rsidR="00033134" w:rsidRPr="00891D94" w:rsidRDefault="00B43958" w:rsidP="00891D94">
      <w:pPr>
        <w:pStyle w:val="rvps2"/>
        <w:shd w:val="clear" w:color="auto" w:fill="FFFFFF"/>
        <w:spacing w:before="0" w:beforeAutospacing="0" w:after="0" w:afterAutospacing="0"/>
        <w:ind w:firstLine="448"/>
        <w:jc w:val="both"/>
      </w:pPr>
      <w:r w:rsidRPr="00891D94">
        <w:t xml:space="preserve"> Рахунок у цінних паперах номінального утримувача відкривається депозитарною установою іноземній фінансовій установі, що відповідає встановленим законодавством вимогам, на підставі договору про надання послуг з обслуговування рахунка в цінних паперах номінального утримувача. </w:t>
      </w:r>
    </w:p>
    <w:p w14:paraId="6710EBEE" w14:textId="619EFBA7" w:rsidR="00197807" w:rsidRPr="00891D94" w:rsidRDefault="0094162C" w:rsidP="00891D94">
      <w:pPr>
        <w:pStyle w:val="rvps2"/>
        <w:shd w:val="clear" w:color="auto" w:fill="FFFFFF" w:themeFill="background1"/>
        <w:spacing w:before="0" w:beforeAutospacing="0" w:after="0" w:afterAutospacing="0"/>
        <w:ind w:firstLine="448"/>
        <w:jc w:val="both"/>
      </w:pPr>
      <w:r w:rsidRPr="00891D94">
        <w:t>Іноземна фінансова установа має надати всі необхідні документи для належної перевірки згідно з вимогами законодавства України в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197807" w:rsidRPr="00891D94">
        <w:t xml:space="preserve">. </w:t>
      </w:r>
      <w:r w:rsidR="29090819" w:rsidRPr="00891D94">
        <w:t>Належна перевірка здійснюється у порядку, встановленому Програмою здійснення належної перевірки клієнтів АТ «БАНК АЛЬЯНС» в чинній редакції.</w:t>
      </w:r>
    </w:p>
    <w:p w14:paraId="4CD3858A" w14:textId="77777777" w:rsidR="00A207FA" w:rsidRPr="00891D94" w:rsidRDefault="00A207FA" w:rsidP="00891D94">
      <w:pPr>
        <w:pStyle w:val="a3"/>
        <w:spacing w:after="0"/>
        <w:ind w:right="-1" w:firstLine="426"/>
        <w:jc w:val="both"/>
        <w:rPr>
          <w:rFonts w:ascii="Times New Roman" w:hAnsi="Times New Roman"/>
          <w:szCs w:val="24"/>
          <w:lang w:val="uk-UA"/>
        </w:rPr>
      </w:pPr>
      <w:r w:rsidRPr="00891D94">
        <w:rPr>
          <w:rFonts w:ascii="Times New Roman" w:hAnsi="Times New Roman"/>
          <w:szCs w:val="24"/>
          <w:lang w:val="uk-UA"/>
        </w:rPr>
        <w:t>Депозитарна установа (банк) установлює вигодоодержувача на підставі документів та/або інформації, наданих особою, яка діє на користь або в інтересах вигодоодержувача, а також з інших джерел, якщо відповідна інформація є публічною (відкритою).</w:t>
      </w:r>
    </w:p>
    <w:p w14:paraId="74A2BD45" w14:textId="77777777" w:rsidR="00B43958" w:rsidRPr="00891D94" w:rsidRDefault="00B43958" w:rsidP="00891D94">
      <w:pPr>
        <w:pStyle w:val="rvps2"/>
        <w:shd w:val="clear" w:color="auto" w:fill="FFFFFF"/>
        <w:spacing w:before="0" w:beforeAutospacing="0" w:after="0" w:afterAutospacing="0"/>
        <w:ind w:firstLine="448"/>
        <w:jc w:val="both"/>
      </w:pPr>
      <w:bookmarkStart w:id="27" w:name="n843"/>
      <w:bookmarkStart w:id="28" w:name="n844"/>
      <w:bookmarkStart w:id="29" w:name="n845"/>
      <w:bookmarkEnd w:id="27"/>
      <w:bookmarkEnd w:id="28"/>
      <w:bookmarkEnd w:id="29"/>
      <w:r w:rsidRPr="00891D94">
        <w:t>На рахунку в цінних паперах номінального утримувача депозитарна установа в визначеному порядку, веде облік цінних паперів, прав на цінні папери та прав за цінними паперами, що належать клієнтам номінального утримувача, а також клієнтам клієнта номінального утримувача. На цінні папери, права на які обліковуються на рахунку номінального утримувача, не може бути звернено стягнення за зобов’язаннями номінального утримувача.</w:t>
      </w:r>
    </w:p>
    <w:p w14:paraId="4590517F" w14:textId="77777777" w:rsidR="00B43958" w:rsidRPr="00891D94" w:rsidRDefault="00B43958" w:rsidP="00891D94">
      <w:pPr>
        <w:pStyle w:val="rvps2"/>
        <w:shd w:val="clear" w:color="auto" w:fill="FFFFFF"/>
        <w:spacing w:before="0" w:beforeAutospacing="0" w:after="0" w:afterAutospacing="0"/>
        <w:ind w:firstLine="448"/>
        <w:jc w:val="both"/>
      </w:pPr>
      <w:bookmarkStart w:id="30" w:name="n846"/>
      <w:bookmarkEnd w:id="30"/>
      <w:r w:rsidRPr="00891D94">
        <w:t>Іноземна фінансова установа може відкрити в депозитарній установі декілька рахунків у цінних паперах номінального утримувача для депозитарного обліку цінних паперів своїх клієнтів.</w:t>
      </w:r>
    </w:p>
    <w:p w14:paraId="48437403" w14:textId="77777777" w:rsidR="00B43958" w:rsidRPr="00891D94" w:rsidRDefault="00B43958" w:rsidP="00891D94">
      <w:pPr>
        <w:pStyle w:val="rvps2"/>
        <w:shd w:val="clear" w:color="auto" w:fill="FFFFFF"/>
        <w:spacing w:before="0" w:beforeAutospacing="0" w:after="0" w:afterAutospacing="0"/>
        <w:ind w:firstLine="448"/>
        <w:jc w:val="both"/>
      </w:pPr>
      <w:bookmarkStart w:id="31" w:name="n847"/>
      <w:bookmarkEnd w:id="31"/>
      <w:r w:rsidRPr="00891D94">
        <w:t>Номінальний утримувач розкриває інформацію про власників та належні їм цінні папери, операції з цінними паперами у випадках, встановлених законодавством. Депозитарна установа, що відкрила рахунок номінального утримувача, зобов’язана в порядку та строки, встановлені законодавством, повідомляти Комісію про виявлені факти порушення номінальним утримувачем встановлених законом вимог щодо розкриття інформації.</w:t>
      </w:r>
    </w:p>
    <w:p w14:paraId="4820DECC" w14:textId="77777777" w:rsidR="00B43958" w:rsidRPr="00891D94" w:rsidRDefault="00B43958" w:rsidP="00891D94">
      <w:pPr>
        <w:pStyle w:val="rvps2"/>
        <w:shd w:val="clear" w:color="auto" w:fill="FFFFFF"/>
        <w:spacing w:before="0" w:beforeAutospacing="0" w:after="0" w:afterAutospacing="0"/>
        <w:ind w:firstLine="450"/>
        <w:jc w:val="both"/>
      </w:pPr>
      <w:bookmarkStart w:id="32" w:name="n848"/>
      <w:bookmarkEnd w:id="32"/>
      <w:r w:rsidRPr="00891D94">
        <w:t xml:space="preserve">У разі </w:t>
      </w:r>
      <w:proofErr w:type="spellStart"/>
      <w:r w:rsidRPr="00891D94">
        <w:t>нерозкриття</w:t>
      </w:r>
      <w:proofErr w:type="spellEnd"/>
      <w:r w:rsidRPr="00891D94">
        <w:t xml:space="preserve"> номінальним утримувачем інформації відповідно до вимог цього Закону Комісія має право заборонити або обмежити на строк до усунення зазначеного порушення проведення всіх або окремих депозитарних операцій на рахунку в цінних паперах номінального утримувача.</w:t>
      </w:r>
    </w:p>
    <w:p w14:paraId="6E729A37" w14:textId="77777777" w:rsidR="00B43958" w:rsidRPr="00891D94" w:rsidRDefault="00B43958" w:rsidP="00891D94">
      <w:pPr>
        <w:pStyle w:val="rvps2"/>
        <w:shd w:val="clear" w:color="auto" w:fill="FFFFFF"/>
        <w:spacing w:before="0" w:beforeAutospacing="0" w:after="0" w:afterAutospacing="0"/>
        <w:ind w:firstLine="450"/>
        <w:jc w:val="both"/>
      </w:pPr>
      <w:bookmarkStart w:id="33" w:name="n849"/>
      <w:bookmarkEnd w:id="33"/>
      <w:r w:rsidRPr="00891D94">
        <w:t>Кількість прав на цінні папери на рахунку в цінних паперах номінального утримувача має бути цілим невід’ємним числом.</w:t>
      </w:r>
    </w:p>
    <w:p w14:paraId="7AD8462F" w14:textId="77777777" w:rsidR="00B43958" w:rsidRPr="00891D94" w:rsidRDefault="00B43958" w:rsidP="00891D94">
      <w:pPr>
        <w:ind w:firstLine="708"/>
        <w:jc w:val="both"/>
        <w:rPr>
          <w:shd w:val="clear" w:color="auto" w:fill="FFFFFF"/>
          <w:lang w:val="uk-UA"/>
        </w:rPr>
      </w:pPr>
      <w:r w:rsidRPr="00891D94">
        <w:rPr>
          <w:shd w:val="clear" w:color="auto" w:fill="FFFFFF"/>
          <w:lang w:val="uk-UA"/>
        </w:rPr>
        <w:t>Номінальний утримувач - іноземна фінансова установа, яка зареєстрована в державі, що є членом Європейського Союзу та/або членом Групи з розробки фінансових заходів боротьби з відмиванням грошей (FATF)</w:t>
      </w:r>
      <w:r w:rsidR="000D38B6" w:rsidRPr="00891D94">
        <w:rPr>
          <w:shd w:val="clear" w:color="auto" w:fill="FFFFFF"/>
          <w:lang w:val="uk-UA"/>
        </w:rPr>
        <w:t xml:space="preserve"> та є членом Міжнародної асоціації для системи з питань обслуговування цінних паперів (ISSA),</w:t>
      </w:r>
      <w:r w:rsidRPr="00891D94">
        <w:rPr>
          <w:shd w:val="clear" w:color="auto" w:fill="FFFFFF"/>
          <w:lang w:val="uk-UA"/>
        </w:rPr>
        <w:t xml:space="preserve"> відповідає вимогам, встановленим цим Положенням, та відповідно до законодавства держави, в якій її зареєстровано, має право надавати своїм клієнтам послуги з обліку цінних паперів та реєстрації переходу права </w:t>
      </w:r>
      <w:r w:rsidRPr="00891D94">
        <w:rPr>
          <w:shd w:val="clear" w:color="auto" w:fill="FFFFFF"/>
          <w:lang w:val="uk-UA"/>
        </w:rPr>
        <w:lastRenderedPageBreak/>
        <w:t>власності на цінні папери, у тому числі в інших державах на підставі відповідних договорів з іноземними фінансовими установами.</w:t>
      </w:r>
    </w:p>
    <w:p w14:paraId="5F1FB4AC" w14:textId="77777777" w:rsidR="00B43958" w:rsidRPr="00891D94" w:rsidRDefault="00B43958" w:rsidP="00891D94">
      <w:pPr>
        <w:ind w:firstLine="708"/>
        <w:jc w:val="both"/>
        <w:rPr>
          <w:shd w:val="clear" w:color="auto" w:fill="FFFFFF"/>
          <w:lang w:val="uk-UA"/>
        </w:rPr>
      </w:pPr>
      <w:r w:rsidRPr="00891D94">
        <w:rPr>
          <w:shd w:val="clear" w:color="auto" w:fill="FFFFFF"/>
          <w:lang w:val="uk-UA"/>
        </w:rPr>
        <w:t>Облік цінних паперів, прав на цінні папери та прав за цінними паперами, що належать клієнтам номінального утримувача, а також клієнтам клієнта номінального утримувача, ведеться депозитарними установами на рахунку у цінних паперах номінального утримувача.</w:t>
      </w:r>
    </w:p>
    <w:p w14:paraId="4A86D5A4" w14:textId="77777777" w:rsidR="00B43958" w:rsidRPr="00891D94" w:rsidRDefault="00B43958" w:rsidP="00891D94">
      <w:pPr>
        <w:ind w:firstLine="708"/>
        <w:jc w:val="both"/>
        <w:rPr>
          <w:shd w:val="clear" w:color="auto" w:fill="FFFFFF"/>
          <w:lang w:val="uk-UA"/>
        </w:rPr>
      </w:pPr>
      <w:r w:rsidRPr="00891D94">
        <w:rPr>
          <w:shd w:val="clear" w:color="auto" w:fill="FFFFFF"/>
          <w:lang w:val="uk-UA"/>
        </w:rPr>
        <w:t>Виписка з рахунку в цінних паперах номінального утримувача, яка є документальним підтвердженням наявності на певний момент часу прав на цінні папери на рахунку номінального утримувача, що належать клієнтам номінального утримувача або клієнтам клієнта номінального утримувача, видається депозитарною установою та не є підтвердженням права власності на цінні папери.</w:t>
      </w:r>
    </w:p>
    <w:p w14:paraId="4AE08161" w14:textId="77777777" w:rsidR="00B43958" w:rsidRPr="00891D94" w:rsidRDefault="00B43958" w:rsidP="00891D94">
      <w:pPr>
        <w:pStyle w:val="rvps2"/>
        <w:shd w:val="clear" w:color="auto" w:fill="FFFFFF"/>
        <w:spacing w:before="0" w:beforeAutospacing="0" w:after="0" w:afterAutospacing="0"/>
        <w:ind w:firstLine="450"/>
        <w:jc w:val="both"/>
      </w:pPr>
      <w:r w:rsidRPr="00891D94">
        <w:t xml:space="preserve">Депозитарні установи відкривають рахунки в цінних паперах номінальним утримувачам, які після укладення договору про надання послуг з обслуговування рахунку в цінних паперах номінального утримувача набувають статусу клієнта. На рахунку в цінних паперах номінального утримувача не можуть обліковуватися цінні папери, права на цінні папери, що </w:t>
      </w:r>
      <w:proofErr w:type="spellStart"/>
      <w:r w:rsidRPr="00891D94">
        <w:t>належ</w:t>
      </w:r>
      <w:proofErr w:type="spellEnd"/>
      <w:r w:rsidRPr="00891D94">
        <w:t xml:space="preserve"> </w:t>
      </w:r>
      <w:proofErr w:type="spellStart"/>
      <w:r w:rsidRPr="00891D94">
        <w:t>ать</w:t>
      </w:r>
      <w:proofErr w:type="spellEnd"/>
      <w:r w:rsidRPr="00891D94">
        <w:t xml:space="preserve"> номінальному утримувачу..</w:t>
      </w:r>
    </w:p>
    <w:p w14:paraId="095D9EEA" w14:textId="77777777" w:rsidR="00B43958" w:rsidRPr="00891D94" w:rsidRDefault="00B43958" w:rsidP="00891D94">
      <w:pPr>
        <w:pStyle w:val="rvps2"/>
        <w:shd w:val="clear" w:color="auto" w:fill="FFFFFF"/>
        <w:spacing w:before="0" w:beforeAutospacing="0" w:after="0" w:afterAutospacing="0"/>
        <w:ind w:firstLine="450"/>
        <w:jc w:val="both"/>
      </w:pPr>
      <w:r w:rsidRPr="00891D94">
        <w:t>Права на придбані під час розміщення цінні папери виникають з моменту їх зарахування на рахунок у цінних паперах власника, що обслуговується депозитарною установою або номінальним утримувачем, клієнтом номінального утримувача.</w:t>
      </w:r>
    </w:p>
    <w:p w14:paraId="77FFDF2D" w14:textId="77777777" w:rsidR="00B43958" w:rsidRPr="00891D94" w:rsidRDefault="00B43958" w:rsidP="00891D94">
      <w:pPr>
        <w:pStyle w:val="rvps2"/>
        <w:shd w:val="clear" w:color="auto" w:fill="FFFFFF"/>
        <w:spacing w:before="0" w:beforeAutospacing="0" w:after="0" w:afterAutospacing="0"/>
        <w:ind w:firstLine="450"/>
        <w:jc w:val="both"/>
      </w:pPr>
      <w:bookmarkStart w:id="34" w:name="n58"/>
      <w:bookmarkEnd w:id="34"/>
      <w:r w:rsidRPr="00891D94">
        <w:t>Депозитарна установа може відкрити рахунок у цінних паперах номінального утримувача іноземній фінансовій установі та обслуговувати його за умови дотримання нею таких вимог:</w:t>
      </w:r>
    </w:p>
    <w:p w14:paraId="0292835F" w14:textId="77777777" w:rsidR="00B43958" w:rsidRPr="00891D94" w:rsidRDefault="00B43958" w:rsidP="00891D94">
      <w:pPr>
        <w:pStyle w:val="rvps2"/>
        <w:shd w:val="clear" w:color="auto" w:fill="FFFFFF"/>
        <w:spacing w:before="0" w:beforeAutospacing="0" w:after="0" w:afterAutospacing="0"/>
        <w:ind w:firstLine="450"/>
        <w:jc w:val="both"/>
      </w:pPr>
      <w:bookmarkStart w:id="35" w:name="n59"/>
      <w:bookmarkEnd w:id="35"/>
      <w:r w:rsidRPr="00891D94">
        <w:t>розмір власних коштів іноземної фінансової установи не менше 10 мільйонів євро;</w:t>
      </w:r>
    </w:p>
    <w:p w14:paraId="009A529B" w14:textId="77777777" w:rsidR="00B43958" w:rsidRPr="00891D94" w:rsidRDefault="00B43958" w:rsidP="00891D94">
      <w:pPr>
        <w:pStyle w:val="rvps2"/>
        <w:shd w:val="clear" w:color="auto" w:fill="FFFFFF"/>
        <w:spacing w:before="0" w:beforeAutospacing="0" w:after="0" w:afterAutospacing="0"/>
        <w:ind w:firstLine="450"/>
        <w:jc w:val="both"/>
      </w:pPr>
      <w:bookmarkStart w:id="36" w:name="n60"/>
      <w:bookmarkEnd w:id="36"/>
      <w:r w:rsidRPr="00891D94">
        <w:t>іноземна фінансова установа надає послуги з обліку цінних паперів та реєстрації переходу права власності на цінні папери своїм клієнтам не менше ніж 5 років;</w:t>
      </w:r>
    </w:p>
    <w:p w14:paraId="137B41E9" w14:textId="77777777" w:rsidR="000D38B6" w:rsidRPr="00891D94" w:rsidRDefault="000D38B6" w:rsidP="00891D94">
      <w:pPr>
        <w:pStyle w:val="rvps2"/>
        <w:shd w:val="clear" w:color="auto" w:fill="FFFFFF"/>
        <w:spacing w:before="0" w:beforeAutospacing="0" w:after="0" w:afterAutospacing="0"/>
        <w:ind w:firstLine="450"/>
        <w:jc w:val="both"/>
      </w:pPr>
      <w:r w:rsidRPr="00891D94">
        <w:rPr>
          <w:shd w:val="clear" w:color="auto" w:fill="FFFFFF"/>
        </w:rPr>
        <w:t>іноземна фінансова установа є членом Міжнародної асоціації для системи з питань обслуговування цінних паперів (ISSA).</w:t>
      </w:r>
    </w:p>
    <w:p w14:paraId="5184511E" w14:textId="77777777" w:rsidR="00B43958" w:rsidRPr="00891D94" w:rsidRDefault="00B43958" w:rsidP="00891D94">
      <w:pPr>
        <w:pStyle w:val="rvps2"/>
        <w:shd w:val="clear" w:color="auto" w:fill="FFFFFF"/>
        <w:spacing w:before="0" w:beforeAutospacing="0" w:after="0" w:afterAutospacing="0"/>
        <w:ind w:firstLine="450"/>
        <w:jc w:val="both"/>
      </w:pPr>
      <w:bookmarkStart w:id="37" w:name="n61"/>
      <w:bookmarkEnd w:id="37"/>
      <w:r w:rsidRPr="00891D94">
        <w:t>іноземна фінансова установа зареєстрована в державі, що є членом Європейського Союзу, або в таких державах: Австралійська Співдружність, Федеративна Республіка Бразилія, Гонконг, Канада, Китайська Народна Республіка, Мексиканські Сполучені Штати, Південно-Африканська Республіка, Республіка Корея, Сінгапур, Сполучені Штати Америки, Швейцарська Республіка, Японія.</w:t>
      </w:r>
    </w:p>
    <w:p w14:paraId="4BEAFDD6" w14:textId="77777777" w:rsidR="00B43958" w:rsidRPr="00891D94" w:rsidRDefault="00B43958" w:rsidP="00891D94">
      <w:pPr>
        <w:pStyle w:val="rvps2"/>
        <w:shd w:val="clear" w:color="auto" w:fill="FFFFFF"/>
        <w:spacing w:before="0" w:beforeAutospacing="0" w:after="0" w:afterAutospacing="0"/>
        <w:ind w:firstLine="450"/>
        <w:jc w:val="both"/>
      </w:pPr>
      <w:bookmarkStart w:id="38" w:name="n62"/>
      <w:bookmarkStart w:id="39" w:name="n63"/>
      <w:bookmarkEnd w:id="38"/>
      <w:bookmarkEnd w:id="39"/>
      <w:r w:rsidRPr="00891D94">
        <w:t>Депозитарна установа зобов’язана у разі отримання інформації / встановлення факту щодо порушення визначених законодавством України вимог до номінального утримувача не пізніше наступного робочого дня з дня настання такої події припинити проведення облікових депозитарних операцій за рахунком у цінних паперах номінального утримувача, крім незавершених операцій, розпорядження та/або документи за якими було отримано до настання такої події, та операцій, пов’язаних з переведенням цінних паперів, прав на цінні папери на рахунок в цінних паперах іншого номінального утримувача або на рахунок в цінних паперах власника, який відкрито в цій або в іншій депозитарній установі, до усунення номінальним утримувачем відповідних порушень або закриття його рахунку в цінних паперах в депозитарній установі, що має бути здійснено номінальним утримувачем протягом 90 календарних днів з дня настання зазначеної події.</w:t>
      </w:r>
    </w:p>
    <w:p w14:paraId="50C506B3" w14:textId="77777777" w:rsidR="00B43958" w:rsidRPr="00891D94" w:rsidRDefault="00B43958" w:rsidP="00891D94">
      <w:pPr>
        <w:ind w:firstLine="708"/>
        <w:jc w:val="both"/>
        <w:rPr>
          <w:shd w:val="clear" w:color="auto" w:fill="FFFFFF"/>
          <w:lang w:val="uk-UA"/>
        </w:rPr>
      </w:pPr>
      <w:r w:rsidRPr="00891D94">
        <w:rPr>
          <w:shd w:val="clear" w:color="auto" w:fill="FFFFFF"/>
          <w:lang w:val="uk-UA"/>
        </w:rPr>
        <w:t>Депозитарна установа в порядку та за умови дотримання вимог, встановлених цим Положенням, має право надавати своїм депонентам послуги з обліку цінних паперів іноземних емітентів та їх обмежень, реєстрації переходу права власності на відповідні цінні папери, що обліковуються на рахунку (рахунках) депозитарної установи в іноземній фінансовій установі на підставі відповідних договорів з іноземними фінансовими установами, що здійснюють облік цінних паперів, їх обмежень, реєстрацію переходу права власності на цінні папери згідно із законодавством держави, в якій зазначені установи зареєстровані.</w:t>
      </w:r>
    </w:p>
    <w:p w14:paraId="2D25DE2C" w14:textId="77777777" w:rsidR="00B43958" w:rsidRPr="00891D94" w:rsidRDefault="00B43958" w:rsidP="00891D94">
      <w:pPr>
        <w:pStyle w:val="rvps2"/>
        <w:shd w:val="clear" w:color="auto" w:fill="FFFFFF"/>
        <w:spacing w:before="0" w:beforeAutospacing="0" w:after="0" w:afterAutospacing="0"/>
        <w:ind w:firstLine="450"/>
        <w:jc w:val="both"/>
      </w:pPr>
      <w:r w:rsidRPr="00891D94">
        <w:t>Загальна кількість цінних паперів певного випуску іноземного емітента, що обліковуються на рахунку в цінних паперах депозитарної установи в іноземній фінансовій установі, має дорівнювати кількості цінних паперів, прав на цінні папери цього випуску, що обліковуються у такій депозитарній установі на рахунках у цінних паперах її депонентів.</w:t>
      </w:r>
    </w:p>
    <w:p w14:paraId="3B9D177C" w14:textId="77777777" w:rsidR="00B43958" w:rsidRPr="00891D94" w:rsidRDefault="00B43958" w:rsidP="00891D94">
      <w:pPr>
        <w:pStyle w:val="rvps2"/>
        <w:shd w:val="clear" w:color="auto" w:fill="FFFFFF"/>
        <w:spacing w:before="0" w:beforeAutospacing="0" w:after="0" w:afterAutospacing="0"/>
        <w:ind w:firstLine="450"/>
        <w:jc w:val="both"/>
      </w:pPr>
      <w:bookmarkStart w:id="40" w:name="n72"/>
      <w:bookmarkEnd w:id="40"/>
      <w:r w:rsidRPr="00891D94">
        <w:lastRenderedPageBreak/>
        <w:t>Загальна кількість цінних паперів, прав на цінні папери, прав за цінними паперами певного випуску, що обліковуються на рахунку в цінних паперах номінального утримувача в депозитарній установі, має дорівнювати кількості цінних паперів, прав на цінні папери цього випуску, що обліковуються на рахунках у цінних паперах клієнтів номінального утримувача.</w:t>
      </w:r>
    </w:p>
    <w:p w14:paraId="0CDE43A8" w14:textId="77777777" w:rsidR="00B43958" w:rsidRPr="00891D94" w:rsidRDefault="00B43958" w:rsidP="00891D94">
      <w:pPr>
        <w:ind w:firstLine="708"/>
        <w:jc w:val="both"/>
        <w:rPr>
          <w:lang w:val="uk-UA"/>
        </w:rPr>
      </w:pPr>
      <w:r w:rsidRPr="00891D94">
        <w:rPr>
          <w:shd w:val="clear" w:color="auto" w:fill="FFFFFF"/>
          <w:lang w:val="uk-UA"/>
        </w:rPr>
        <w:t>Виписка з рахунку в цінних паперах номінального утримувача, яка є документальним підтвердженням наявності на певний момент часу прав на цінні папери на рахунку номінального утримувача, що належать клієнтам номінального утримувача або клієнтам клієнта номінального утримувача, видається депозитарною установою та не є підтвердженням права власності на цінні папери.</w:t>
      </w:r>
    </w:p>
    <w:p w14:paraId="5B66E3D2" w14:textId="77777777" w:rsidR="00B43958" w:rsidRPr="00891D94" w:rsidRDefault="00B43958" w:rsidP="00891D94">
      <w:pPr>
        <w:ind w:firstLine="708"/>
        <w:jc w:val="both"/>
        <w:rPr>
          <w:shd w:val="clear" w:color="auto" w:fill="FFFFFF"/>
          <w:lang w:val="uk-UA"/>
        </w:rPr>
      </w:pPr>
      <w:r w:rsidRPr="00891D94">
        <w:rPr>
          <w:shd w:val="clear" w:color="auto" w:fill="FFFFFF"/>
          <w:lang w:val="uk-UA"/>
        </w:rPr>
        <w:t>Виписка з рахунку в цінних паперах номінального утримувача є документальним підтвердженням наявності на певний момент часу, зазначений у виписці, прав на цінні папери на рахунку номінального утримувача, що належать клієнтам номінального утримувача або клієнтам клієнта номінального утримувача, та не є підтвердженням права власності на цінні папери.</w:t>
      </w:r>
    </w:p>
    <w:p w14:paraId="4DC3A2E7" w14:textId="77777777" w:rsidR="00B43958" w:rsidRPr="00891D94" w:rsidRDefault="00B43958" w:rsidP="00891D94">
      <w:pPr>
        <w:ind w:firstLine="708"/>
        <w:jc w:val="both"/>
        <w:rPr>
          <w:shd w:val="clear" w:color="auto" w:fill="FFFFFF"/>
          <w:lang w:val="uk-UA"/>
        </w:rPr>
      </w:pPr>
      <w:r w:rsidRPr="00891D94">
        <w:rPr>
          <w:shd w:val="clear" w:color="auto" w:fill="FFFFFF"/>
          <w:lang w:val="uk-UA"/>
        </w:rPr>
        <w:t>Документальним підтвердженням наявності на певний момент часу прав на цінні папери та прав за цінними паперами власника цінних паперів, які обліковуються на рахунку номінального утримувача, є документ, який згідно із законодавством держави реєстрації номінального утримувача або клієнта номінального утримувача підтверджує право власності на цінні папери та видається номінальним утримувачем або клієнтом номінального утримувача (залежно від місця обліку прав на цінні папери) на вимогу власника цінних паперів на підставі відповідного договору.</w:t>
      </w:r>
    </w:p>
    <w:p w14:paraId="399987E5" w14:textId="77777777" w:rsidR="00B43958" w:rsidRPr="00891D94" w:rsidRDefault="00B43958" w:rsidP="00891D94">
      <w:pPr>
        <w:pStyle w:val="rvps2"/>
        <w:shd w:val="clear" w:color="auto" w:fill="FFFFFF"/>
        <w:spacing w:before="0" w:beforeAutospacing="0" w:after="0" w:afterAutospacing="0"/>
        <w:ind w:firstLine="450"/>
        <w:jc w:val="both"/>
      </w:pPr>
      <w:r w:rsidRPr="00891D94">
        <w:t>Депозитарна установа може надавати депоненту, номінальному утримувачу інформаційні довідки про:</w:t>
      </w:r>
    </w:p>
    <w:p w14:paraId="3D057B27" w14:textId="77777777" w:rsidR="00B43958" w:rsidRPr="00891D94" w:rsidRDefault="00B43958" w:rsidP="00891D94">
      <w:pPr>
        <w:pStyle w:val="rvps2"/>
        <w:shd w:val="clear" w:color="auto" w:fill="FFFFFF"/>
        <w:spacing w:before="0" w:beforeAutospacing="0" w:after="0" w:afterAutospacing="0"/>
        <w:ind w:firstLine="450"/>
        <w:jc w:val="both"/>
      </w:pPr>
      <w:bookmarkStart w:id="41" w:name="n254"/>
      <w:bookmarkEnd w:id="41"/>
      <w:r w:rsidRPr="00891D94">
        <w:t>незавершені операції з цінними паперами за рахунками в цінних паперах цього депонента, номінального утримувача;</w:t>
      </w:r>
    </w:p>
    <w:p w14:paraId="5EA36108" w14:textId="77777777" w:rsidR="00B43958" w:rsidRPr="00891D94" w:rsidRDefault="00B43958" w:rsidP="00891D94">
      <w:pPr>
        <w:pStyle w:val="rvps2"/>
        <w:shd w:val="clear" w:color="auto" w:fill="FFFFFF"/>
        <w:spacing w:before="0" w:beforeAutospacing="0" w:after="0" w:afterAutospacing="0"/>
        <w:ind w:firstLine="450"/>
        <w:jc w:val="both"/>
      </w:pPr>
      <w:bookmarkStart w:id="42" w:name="n255"/>
      <w:bookmarkEnd w:id="42"/>
      <w:r w:rsidRPr="00891D94">
        <w:t>інші інформаційні довідки, якщо вони передбачені в договорі між депозитарною установою та депонентом, номінальним утримувачем.</w:t>
      </w:r>
    </w:p>
    <w:p w14:paraId="78B1E77A" w14:textId="77777777" w:rsidR="00B43958" w:rsidRPr="00891D94" w:rsidRDefault="00B43958" w:rsidP="00891D94">
      <w:pPr>
        <w:pStyle w:val="rvps2"/>
        <w:shd w:val="clear" w:color="auto" w:fill="FFFFFF"/>
        <w:spacing w:before="0" w:beforeAutospacing="0" w:after="0" w:afterAutospacing="0"/>
        <w:ind w:firstLine="450"/>
        <w:jc w:val="both"/>
        <w:rPr>
          <w:shd w:val="clear" w:color="auto" w:fill="FFFFFF"/>
        </w:rPr>
      </w:pPr>
      <w:r w:rsidRPr="00891D94">
        <w:rPr>
          <w:shd w:val="clear" w:color="auto" w:fill="FFFFFF"/>
        </w:rPr>
        <w:t>За результатами зарахування прав на цінні папери на рахунок у цінних паперах депонента або номінального утримувача, клієнтом якого або клієнтом клієнта якого є перший власник, на дату зарахування складається виписка з рахунку в цінних паперах. Строки та спосіб передання виписки з рахунку в цінних паперах депоненту визначаються договором про обслуговування рахунку в цінних паперах, номінальному утримувачу - договором про надання послуг з обслуговування рахунку номінального утримувача.</w:t>
      </w:r>
    </w:p>
    <w:p w14:paraId="22C00D07" w14:textId="77777777" w:rsidR="00B43958" w:rsidRPr="00891D94" w:rsidRDefault="00B43958" w:rsidP="00891D94">
      <w:pPr>
        <w:pStyle w:val="rvps2"/>
        <w:shd w:val="clear" w:color="auto" w:fill="FFFFFF"/>
        <w:spacing w:before="0" w:beforeAutospacing="0" w:after="0" w:afterAutospacing="0"/>
        <w:ind w:firstLine="450"/>
        <w:jc w:val="both"/>
      </w:pPr>
      <w:r w:rsidRPr="00891D94">
        <w:rPr>
          <w:shd w:val="clear" w:color="auto" w:fill="FFFFFF"/>
        </w:rPr>
        <w:t>Депозитарний код рахунку в цінних паперах (не зазначається, якщо цінні папери власника цінних паперів обліковуються в депозитарній установі на рахунку номінального утримувача).</w:t>
      </w:r>
    </w:p>
    <w:p w14:paraId="4645C2D8" w14:textId="0DFF151C" w:rsidR="00746D6D" w:rsidRPr="00891D94" w:rsidRDefault="00614604" w:rsidP="00891D94">
      <w:pPr>
        <w:pStyle w:val="1"/>
        <w:spacing w:before="0" w:after="0"/>
        <w:rPr>
          <w:rFonts w:ascii="Times New Roman" w:hAnsi="Times New Roman" w:cs="Times New Roman"/>
          <w:b w:val="0"/>
          <w:sz w:val="24"/>
          <w:szCs w:val="24"/>
          <w:lang w:val="uk-UA"/>
        </w:rPr>
      </w:pPr>
      <w:bookmarkStart w:id="43" w:name="_Toc145597247"/>
      <w:bookmarkStart w:id="44" w:name="_Toc145598285"/>
      <w:bookmarkStart w:id="45" w:name="_Toc148611192"/>
      <w:r w:rsidRPr="00891D94">
        <w:rPr>
          <w:rFonts w:ascii="Times New Roman" w:hAnsi="Times New Roman" w:cs="Times New Roman"/>
          <w:b w:val="0"/>
          <w:sz w:val="24"/>
          <w:szCs w:val="24"/>
          <w:lang w:val="uk-UA"/>
        </w:rPr>
        <w:t>7</w:t>
      </w:r>
      <w:r w:rsidR="00746D6D" w:rsidRPr="00891D94">
        <w:rPr>
          <w:rFonts w:ascii="Times New Roman" w:hAnsi="Times New Roman" w:cs="Times New Roman"/>
          <w:b w:val="0"/>
          <w:sz w:val="24"/>
          <w:szCs w:val="24"/>
          <w:lang w:val="uk-UA"/>
        </w:rPr>
        <w:t>. Порядок виконання розпоряджень та операцій</w:t>
      </w:r>
      <w:bookmarkEnd w:id="43"/>
      <w:bookmarkEnd w:id="44"/>
      <w:bookmarkEnd w:id="45"/>
    </w:p>
    <w:p w14:paraId="6B62F1B3" w14:textId="77777777" w:rsidR="00746D6D" w:rsidRPr="00891D94" w:rsidRDefault="00746D6D" w:rsidP="00891D94">
      <w:pPr>
        <w:pStyle w:val="2"/>
        <w:spacing w:before="0" w:after="0"/>
        <w:rPr>
          <w:rFonts w:ascii="Times New Roman" w:hAnsi="Times New Roman" w:cs="Times New Roman"/>
          <w:sz w:val="24"/>
          <w:szCs w:val="24"/>
          <w:lang w:val="uk-UA"/>
        </w:rPr>
      </w:pPr>
    </w:p>
    <w:p w14:paraId="5D8CE82C" w14:textId="38026CDF" w:rsidR="00746D6D" w:rsidRPr="00891D94" w:rsidRDefault="00614604" w:rsidP="00891D94">
      <w:pPr>
        <w:pStyle w:val="2"/>
        <w:spacing w:before="0" w:after="0"/>
        <w:rPr>
          <w:rFonts w:ascii="Times New Roman" w:hAnsi="Times New Roman" w:cs="Times New Roman"/>
          <w:i w:val="0"/>
          <w:sz w:val="24"/>
          <w:szCs w:val="24"/>
          <w:lang w:val="uk-UA"/>
        </w:rPr>
      </w:pPr>
      <w:bookmarkStart w:id="46" w:name="_Toc145597248"/>
      <w:bookmarkStart w:id="47" w:name="_Toc145598286"/>
      <w:bookmarkStart w:id="48" w:name="_Toc148611193"/>
      <w:r w:rsidRPr="00891D94">
        <w:rPr>
          <w:rFonts w:ascii="Times New Roman" w:hAnsi="Times New Roman" w:cs="Times New Roman"/>
          <w:i w:val="0"/>
          <w:sz w:val="24"/>
          <w:szCs w:val="24"/>
          <w:lang w:val="uk-UA"/>
        </w:rPr>
        <w:t>7.</w:t>
      </w:r>
      <w:r w:rsidR="00746D6D" w:rsidRPr="00891D94">
        <w:rPr>
          <w:rFonts w:ascii="Times New Roman" w:hAnsi="Times New Roman" w:cs="Times New Roman"/>
          <w:i w:val="0"/>
          <w:sz w:val="24"/>
          <w:szCs w:val="24"/>
          <w:lang w:val="uk-UA"/>
        </w:rPr>
        <w:t>1. Загальний порядок виконання розпоряджень та операцій</w:t>
      </w:r>
      <w:bookmarkEnd w:id="46"/>
      <w:bookmarkEnd w:id="47"/>
      <w:bookmarkEnd w:id="48"/>
    </w:p>
    <w:p w14:paraId="02F2C34E" w14:textId="77777777" w:rsidR="001C655D" w:rsidRPr="00891D94" w:rsidRDefault="001C655D" w:rsidP="00891D94">
      <w:pPr>
        <w:jc w:val="center"/>
        <w:outlineLvl w:val="1"/>
        <w:rPr>
          <w:b/>
          <w:lang w:val="uk-UA"/>
        </w:rPr>
      </w:pPr>
    </w:p>
    <w:p w14:paraId="545AA38D" w14:textId="07EC90D4" w:rsidR="00746D6D" w:rsidRPr="00891D94" w:rsidRDefault="00614604" w:rsidP="00891D94">
      <w:pPr>
        <w:ind w:firstLine="708"/>
        <w:jc w:val="both"/>
        <w:rPr>
          <w:lang w:val="uk-UA"/>
        </w:rPr>
      </w:pPr>
      <w:r w:rsidRPr="00891D94">
        <w:rPr>
          <w:lang w:val="uk-UA"/>
        </w:rPr>
        <w:t>7.1.</w:t>
      </w:r>
      <w:r w:rsidR="00746D6D" w:rsidRPr="00891D94">
        <w:rPr>
          <w:lang w:val="uk-UA"/>
        </w:rPr>
        <w:t>1. Порядок здійснення Депозитарною установою депозитарних операцій передбачає:</w:t>
      </w:r>
    </w:p>
    <w:p w14:paraId="0F392D14"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 приймання розпорядження від ініціатора депозитарної операції та/або відповідних документів, що підтверджують правомірність здійснення цієї депозитарної операції; </w:t>
      </w:r>
    </w:p>
    <w:p w14:paraId="7C0114DD" w14:textId="77777777" w:rsidR="00476EA6" w:rsidRPr="00891D94" w:rsidRDefault="00746D6D" w:rsidP="00891D94">
      <w:pPr>
        <w:pStyle w:val="af"/>
        <w:tabs>
          <w:tab w:val="left" w:pos="720"/>
          <w:tab w:val="left" w:pos="900"/>
        </w:tabs>
        <w:spacing w:before="0" w:beforeAutospacing="0" w:after="0" w:afterAutospacing="0"/>
        <w:ind w:firstLine="902"/>
        <w:jc w:val="both"/>
      </w:pPr>
      <w:r w:rsidRPr="00891D94">
        <w:t>- перевірку розпорядження на правильність складання та відповідність внутрішнім документам Депозитарної установи, перевірку відповідних документів, які підтверджують правомірність здійснення депозитарних операцій (ці документи перевіряються на відповідність до інформації, наведеної у розпорядженні, до якого вони додаються,</w:t>
      </w:r>
      <w:r w:rsidR="00476EA6" w:rsidRPr="00891D94">
        <w:t xml:space="preserve"> а також їх підпису відповідно до законодавства);</w:t>
      </w:r>
      <w:r w:rsidRPr="00891D94">
        <w:t xml:space="preserve"> </w:t>
      </w:r>
    </w:p>
    <w:p w14:paraId="573F0737"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у разі приймання розпорядження стосовно проведення облікової депозитарної операції за договорами, що передбачають перехід прав на цінні папери та прав за цінними паперами, здійснення заходів відповідно до законодавства України; </w:t>
      </w:r>
    </w:p>
    <w:p w14:paraId="4CC4EDDF" w14:textId="77777777" w:rsidR="00476EA6" w:rsidRPr="00891D94" w:rsidRDefault="00476EA6" w:rsidP="00891D94">
      <w:pPr>
        <w:pStyle w:val="af"/>
        <w:tabs>
          <w:tab w:val="left" w:pos="720"/>
          <w:tab w:val="left" w:pos="900"/>
        </w:tabs>
        <w:spacing w:before="0" w:beforeAutospacing="0" w:after="0" w:afterAutospacing="0"/>
        <w:ind w:firstLine="902"/>
        <w:jc w:val="both"/>
      </w:pPr>
      <w:r w:rsidRPr="00891D94">
        <w:lastRenderedPageBreak/>
        <w:t>передання при необхідності повідомлення про приймання розпорядження або про відмову у взятті розпорядження до виконання ініціатору депозитарної операції. Депонент вважається таким, що повідомлений про прийняття Депозитарною установою розпорядження до виконання, якщо протягом наступного робочого дня після прийняття відповідного розпорядження депоненту не було відправлено (надано) відмову у взятті розпорядження до виконання;</w:t>
      </w:r>
    </w:p>
    <w:p w14:paraId="518CA01B"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здійснення дій щодо виконання розпорядження; </w:t>
      </w:r>
    </w:p>
    <w:p w14:paraId="052C4112"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складання звіту про виконання розпорядження; </w:t>
      </w:r>
    </w:p>
    <w:p w14:paraId="76CB0B53"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передання звіту про виконання розпорядження ініціатору депозитарної операції; </w:t>
      </w:r>
    </w:p>
    <w:p w14:paraId="3C93D8B9"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отримання при необхідності повідомлення від ініціатора депозитарної операції про приймання ним звіту. </w:t>
      </w:r>
    </w:p>
    <w:p w14:paraId="29FAF401" w14:textId="197CD05D" w:rsidR="00476EA6" w:rsidRPr="00891D94" w:rsidRDefault="00746D6D" w:rsidP="00891D94">
      <w:pPr>
        <w:jc w:val="both"/>
        <w:rPr>
          <w:lang w:val="uk-UA"/>
        </w:rPr>
      </w:pPr>
      <w:r w:rsidRPr="00891D94">
        <w:rPr>
          <w:lang w:val="uk-UA"/>
        </w:rPr>
        <w:tab/>
      </w:r>
      <w:r w:rsidR="00614604" w:rsidRPr="00891D94">
        <w:rPr>
          <w:lang w:val="uk-UA"/>
        </w:rPr>
        <w:t>7.1.</w:t>
      </w:r>
      <w:r w:rsidRPr="00891D94">
        <w:rPr>
          <w:lang w:val="uk-UA"/>
        </w:rPr>
        <w:t xml:space="preserve">2. </w:t>
      </w:r>
      <w:r w:rsidR="00476EA6" w:rsidRPr="00891D94">
        <w:rPr>
          <w:lang w:val="uk-UA"/>
        </w:rPr>
        <w:t>Депозитарна установа вносить всі розпорядження депонентів, керуючих їх рахунками в журнал розпоряджень, а інформацію про проведення та виконання депозитарних операцій -</w:t>
      </w:r>
      <w:r w:rsidR="0018186A" w:rsidRPr="00891D94">
        <w:rPr>
          <w:lang w:val="uk-UA"/>
        </w:rPr>
        <w:t xml:space="preserve"> у журнал депозитарних операцій, а також зберігає цю інформацію протягом п’яти років з моменту формування цієї інформації.</w:t>
      </w:r>
    </w:p>
    <w:p w14:paraId="524197EE" w14:textId="3FB66C53" w:rsidR="00746D6D" w:rsidRPr="00891D94" w:rsidRDefault="00255F91" w:rsidP="00891D94">
      <w:pPr>
        <w:jc w:val="both"/>
        <w:rPr>
          <w:lang w:val="uk-UA"/>
        </w:rPr>
      </w:pPr>
      <w:r w:rsidRPr="00891D94">
        <w:rPr>
          <w:lang w:val="uk-UA"/>
        </w:rPr>
        <w:t xml:space="preserve">          </w:t>
      </w:r>
      <w:r w:rsidR="00614604" w:rsidRPr="00891D94">
        <w:rPr>
          <w:lang w:val="uk-UA"/>
        </w:rPr>
        <w:t>7.1.</w:t>
      </w:r>
      <w:r w:rsidR="00746D6D" w:rsidRPr="00891D94">
        <w:rPr>
          <w:lang w:val="uk-UA"/>
        </w:rPr>
        <w:t>3. Депозитарна установа у разі виявлення помилки, допущеної при виконанні депозитарної операції, протягом операційного дня її виявлення виконує коригувальні операції на підставі відповідного розпорядження керівника Депозитарної установи або уповноваженої ним особи, із зазначенням реквізитів документів, що підтверджують правомірність їх проведення.</w:t>
      </w:r>
    </w:p>
    <w:p w14:paraId="7ABD66F9" w14:textId="77777777" w:rsidR="00746D6D" w:rsidRPr="00891D94" w:rsidRDefault="00746D6D" w:rsidP="00891D94">
      <w:pPr>
        <w:pStyle w:val="af"/>
        <w:tabs>
          <w:tab w:val="left" w:pos="720"/>
          <w:tab w:val="left" w:pos="900"/>
        </w:tabs>
        <w:spacing w:before="0" w:beforeAutospacing="0" w:after="0" w:afterAutospacing="0"/>
        <w:ind w:firstLine="900"/>
        <w:jc w:val="both"/>
      </w:pPr>
      <w:r w:rsidRPr="00891D94">
        <w:t>Депонент Депозитарної установи повідомляється про проведення коригувальної операції відповідно до умов укладеного з ним договору.</w:t>
      </w:r>
    </w:p>
    <w:p w14:paraId="40D400FB" w14:textId="54667B5A" w:rsidR="0018186A" w:rsidRPr="00891D94" w:rsidRDefault="00614604" w:rsidP="00891D94">
      <w:pPr>
        <w:pStyle w:val="rvps2"/>
        <w:shd w:val="clear" w:color="auto" w:fill="FFFFFF"/>
        <w:spacing w:before="0" w:beforeAutospacing="0" w:after="0" w:afterAutospacing="0"/>
        <w:ind w:firstLine="450"/>
        <w:jc w:val="both"/>
      </w:pPr>
      <w:r w:rsidRPr="00891D94">
        <w:t>7.1.</w:t>
      </w:r>
      <w:r w:rsidR="0018186A" w:rsidRPr="00891D94">
        <w:t>4. Депозитарна установа, яка внесла зміни до системи депозитарного обліку щодо зарахування акцій, що є об’єктом приватизації, на рахунок у цінних паперах свого депонента, що придбав їх на підставі договору купівлі-продажу згідно з вимогами законодавства про приватизацію державного та комунального майна, зобов’язана на письмову вимогу органу приватизації надати йому інформацію про такого власника.</w:t>
      </w:r>
    </w:p>
    <w:p w14:paraId="56AA1C0F" w14:textId="77777777" w:rsidR="0018186A" w:rsidRPr="00891D94" w:rsidRDefault="0018186A" w:rsidP="00891D94">
      <w:pPr>
        <w:pStyle w:val="rvps2"/>
        <w:shd w:val="clear" w:color="auto" w:fill="FFFFFF"/>
        <w:spacing w:before="0" w:beforeAutospacing="0" w:after="0" w:afterAutospacing="0"/>
        <w:ind w:firstLine="450"/>
        <w:jc w:val="both"/>
      </w:pPr>
      <w:r w:rsidRPr="00891D94">
        <w:t>Інформація про такого власника та зараховані на його рахунок цінні папери, що є об’єктом приватизаці</w:t>
      </w:r>
      <w:r w:rsidR="00E21C95" w:rsidRPr="00891D94">
        <w:t>ї, надається у довільній формі.</w:t>
      </w:r>
    </w:p>
    <w:p w14:paraId="680A4E5D" w14:textId="77777777" w:rsidR="00746D6D" w:rsidRPr="00891D94" w:rsidRDefault="00746D6D" w:rsidP="00891D94">
      <w:pPr>
        <w:pStyle w:val="af"/>
        <w:tabs>
          <w:tab w:val="left" w:pos="720"/>
          <w:tab w:val="left" w:pos="900"/>
        </w:tabs>
        <w:spacing w:before="0" w:beforeAutospacing="0" w:after="0" w:afterAutospacing="0"/>
        <w:ind w:firstLine="900"/>
        <w:jc w:val="both"/>
      </w:pPr>
    </w:p>
    <w:p w14:paraId="3B484479" w14:textId="0FA9832F" w:rsidR="00746D6D" w:rsidRPr="00891D94" w:rsidRDefault="00614604" w:rsidP="00891D94">
      <w:pPr>
        <w:pStyle w:val="30"/>
        <w:widowControl/>
        <w:numPr>
          <w:ilvl w:val="0"/>
          <w:numId w:val="0"/>
        </w:numPr>
        <w:ind w:firstLine="900"/>
        <w:jc w:val="center"/>
        <w:outlineLvl w:val="1"/>
        <w:rPr>
          <w:b/>
          <w:sz w:val="24"/>
          <w:szCs w:val="24"/>
        </w:rPr>
      </w:pPr>
      <w:bookmarkStart w:id="49" w:name="_Toc145597249"/>
      <w:bookmarkStart w:id="50" w:name="_Toc145598287"/>
      <w:bookmarkStart w:id="51" w:name="_Toc148611194"/>
      <w:r w:rsidRPr="00891D94">
        <w:rPr>
          <w:b/>
          <w:sz w:val="24"/>
          <w:szCs w:val="24"/>
        </w:rPr>
        <w:t>7.</w:t>
      </w:r>
      <w:r w:rsidR="00746D6D" w:rsidRPr="00891D94">
        <w:rPr>
          <w:b/>
          <w:sz w:val="24"/>
          <w:szCs w:val="24"/>
        </w:rPr>
        <w:t>2. Строки виконання депозитарних операцій</w:t>
      </w:r>
      <w:r w:rsidR="001C655D" w:rsidRPr="00891D94">
        <w:rPr>
          <w:b/>
          <w:sz w:val="24"/>
          <w:szCs w:val="24"/>
        </w:rPr>
        <w:t xml:space="preserve"> </w:t>
      </w:r>
      <w:r w:rsidR="00746D6D" w:rsidRPr="00891D94">
        <w:rPr>
          <w:b/>
          <w:sz w:val="24"/>
          <w:szCs w:val="24"/>
        </w:rPr>
        <w:t xml:space="preserve"> Депозитарною установою</w:t>
      </w:r>
      <w:bookmarkEnd w:id="49"/>
      <w:bookmarkEnd w:id="50"/>
      <w:bookmarkEnd w:id="51"/>
    </w:p>
    <w:p w14:paraId="6F1F631E" w14:textId="297C4E8A" w:rsidR="00746D6D" w:rsidRPr="00891D94" w:rsidRDefault="00746D6D" w:rsidP="00891D94">
      <w:pPr>
        <w:tabs>
          <w:tab w:val="left" w:pos="720"/>
        </w:tabs>
        <w:jc w:val="both"/>
        <w:rPr>
          <w:lang w:val="uk-UA"/>
        </w:rPr>
      </w:pPr>
      <w:r w:rsidRPr="00891D94">
        <w:rPr>
          <w:b/>
          <w:lang w:val="uk-UA"/>
        </w:rPr>
        <w:tab/>
      </w:r>
      <w:r w:rsidR="00614604" w:rsidRPr="00891D94">
        <w:rPr>
          <w:b/>
          <w:lang w:val="uk-UA"/>
        </w:rPr>
        <w:t>7.2.</w:t>
      </w:r>
      <w:r w:rsidRPr="00891D94">
        <w:rPr>
          <w:lang w:val="uk-UA"/>
        </w:rPr>
        <w:t>1. У процесі своєї діяльності Депозитарна установа здійснює депозитарні операції лише за умови отримання визначених та оформлених згідно законодавства та цього Положення документів, що є підставою для проведення відповідної операції.</w:t>
      </w:r>
    </w:p>
    <w:p w14:paraId="5CD6EDB0" w14:textId="18E1CCD9" w:rsidR="00746D6D" w:rsidRPr="00891D94" w:rsidRDefault="00746D6D" w:rsidP="00891D94">
      <w:pPr>
        <w:tabs>
          <w:tab w:val="left" w:pos="720"/>
        </w:tabs>
        <w:jc w:val="both"/>
        <w:rPr>
          <w:lang w:val="uk-UA"/>
        </w:rPr>
      </w:pPr>
      <w:r w:rsidRPr="00891D94">
        <w:rPr>
          <w:lang w:val="uk-UA"/>
        </w:rPr>
        <w:tab/>
      </w:r>
      <w:r w:rsidR="00614604" w:rsidRPr="00891D94">
        <w:rPr>
          <w:lang w:val="uk-UA"/>
        </w:rPr>
        <w:t>7.2.</w:t>
      </w:r>
      <w:r w:rsidRPr="00891D94">
        <w:rPr>
          <w:lang w:val="uk-UA"/>
        </w:rPr>
        <w:t xml:space="preserve">2. </w:t>
      </w:r>
      <w:r w:rsidR="008D363F" w:rsidRPr="00891D94">
        <w:rPr>
          <w:lang w:val="uk-UA"/>
        </w:rPr>
        <w:t>Якщо за результатом розгляду та аналізу отриманих документів щодо проведення депозитарної операції Депозитарна установа виявить наявність підстав для відмови у проведенні депозитарної операції, вона протягом наступного робочого дня направляє особі, що є ініціатором депозитарної операції, мотивовану відмову  в письмовому вигляді.</w:t>
      </w:r>
    </w:p>
    <w:p w14:paraId="760B898F" w14:textId="77777777" w:rsidR="00746D6D" w:rsidRPr="00891D94" w:rsidRDefault="00746D6D" w:rsidP="00891D94">
      <w:pPr>
        <w:ind w:firstLine="708"/>
        <w:jc w:val="both"/>
        <w:rPr>
          <w:lang w:val="uk-UA"/>
        </w:rPr>
      </w:pPr>
      <w:r w:rsidRPr="00891D94">
        <w:rPr>
          <w:lang w:val="uk-UA"/>
        </w:rPr>
        <w:t xml:space="preserve">У разі відмови у проведенні депозитарної операції Депозитарна установа за письмовим зверненням особи, що була ініціатором відповідної депозитарної операції, і погодилась з причинами відмови, повертає подані документи (пакет документів) для доопрацювання. Для цього вищевказана особа складає письмову заяву з проханням про повернення документів (пакету документів), у якій вона вказує, що вона погодилася з причинами відмови Депозитарної установи у проведенні депозитарної операції, та передає її Депозитарній установі. </w:t>
      </w:r>
    </w:p>
    <w:p w14:paraId="6C58BB1E" w14:textId="77777777" w:rsidR="001B7F72" w:rsidRPr="00891D94" w:rsidRDefault="00746D6D" w:rsidP="00891D94">
      <w:pPr>
        <w:tabs>
          <w:tab w:val="left" w:pos="720"/>
        </w:tabs>
        <w:jc w:val="both"/>
        <w:rPr>
          <w:lang w:val="uk-UA"/>
        </w:rPr>
      </w:pPr>
      <w:r w:rsidRPr="00891D94">
        <w:rPr>
          <w:lang w:val="uk-UA"/>
        </w:rPr>
        <w:t xml:space="preserve">Депозитарна установа приймає заяву і </w:t>
      </w:r>
      <w:r w:rsidR="001B7F72" w:rsidRPr="00891D94">
        <w:rPr>
          <w:lang w:val="uk-UA"/>
        </w:rPr>
        <w:t xml:space="preserve"> строк, що не перевищує строку, встановленого законодавством для проведення відповідної операції.</w:t>
      </w:r>
    </w:p>
    <w:p w14:paraId="5918B2D2" w14:textId="77777777" w:rsidR="00746D6D" w:rsidRPr="00891D94" w:rsidRDefault="001B7F72" w:rsidP="00891D94">
      <w:pPr>
        <w:ind w:firstLine="708"/>
        <w:jc w:val="both"/>
        <w:rPr>
          <w:lang w:val="uk-UA"/>
        </w:rPr>
      </w:pPr>
      <w:r w:rsidRPr="00891D94">
        <w:rPr>
          <w:lang w:val="uk-UA"/>
        </w:rPr>
        <w:t xml:space="preserve"> </w:t>
      </w:r>
      <w:r w:rsidR="00746D6D" w:rsidRPr="00891D94">
        <w:rPr>
          <w:lang w:val="uk-UA"/>
        </w:rPr>
        <w:t xml:space="preserve">(крім випадку, коли заявником визначено більший строк) з моменту отримання заяви повертає  документи (пакет документів) особі (її уповноваженому) особисто або передає вказані документи (пакет документів) способом, визначеним заявником та/або договором про обслуговування рахунку у цінних паперах/договором з емітентом про відкриття рахунків у цінних паперах власникам в процесі </w:t>
      </w:r>
      <w:proofErr w:type="spellStart"/>
      <w:r w:rsidR="00746D6D" w:rsidRPr="00891D94">
        <w:rPr>
          <w:lang w:val="uk-UA"/>
        </w:rPr>
        <w:t>дематеріалізації</w:t>
      </w:r>
      <w:proofErr w:type="spellEnd"/>
      <w:r w:rsidR="00746D6D" w:rsidRPr="00891D94">
        <w:rPr>
          <w:lang w:val="uk-UA"/>
        </w:rPr>
        <w:t xml:space="preserve">. </w:t>
      </w:r>
    </w:p>
    <w:p w14:paraId="33E0407D" w14:textId="20DDD655" w:rsidR="00746D6D" w:rsidRPr="00891D94" w:rsidRDefault="00614604" w:rsidP="00891D94">
      <w:pPr>
        <w:ind w:firstLine="708"/>
        <w:jc w:val="both"/>
        <w:rPr>
          <w:lang w:val="uk-UA"/>
        </w:rPr>
      </w:pPr>
      <w:r w:rsidRPr="00891D94">
        <w:rPr>
          <w:lang w:val="uk-UA"/>
        </w:rPr>
        <w:lastRenderedPageBreak/>
        <w:t>7.2.</w:t>
      </w:r>
      <w:r w:rsidR="00746D6D" w:rsidRPr="00891D94">
        <w:rPr>
          <w:lang w:val="uk-UA"/>
        </w:rPr>
        <w:t>3. Депозитарні операції (крім депозитарної операції з відкриття рахунку в цінних паперах) виконуються депозитарною установою не пізніше трьох робочих днів з дати прийняття розпорядження та/або документів, що є підставою для здійснення цих операцій, якщо розпорядженням або у договорі про обслуговування випуску цінних паперів не встановлений інший (більший) строк його виконання.</w:t>
      </w:r>
    </w:p>
    <w:p w14:paraId="57356508" w14:textId="77777777" w:rsidR="00746D6D" w:rsidRPr="00891D94" w:rsidRDefault="00746D6D" w:rsidP="00891D94">
      <w:pPr>
        <w:widowControl w:val="0"/>
        <w:tabs>
          <w:tab w:val="left" w:pos="720"/>
          <w:tab w:val="left" w:pos="900"/>
        </w:tabs>
        <w:ind w:firstLine="900"/>
        <w:jc w:val="both"/>
        <w:rPr>
          <w:lang w:val="uk-UA"/>
        </w:rPr>
      </w:pPr>
      <w:r w:rsidRPr="00891D94">
        <w:rPr>
          <w:lang w:val="uk-UA"/>
        </w:rPr>
        <w:t>Відкриття рахунку в цінних паперах Депозитарною установою здійснюється після укладання відповідного договору з депонентом, не пізніше трьох робочих днів з дня отримання документів, передбачених законодавством для відкриття рахунку у цінних паперах, якщо інший більш пізній строк не передбачено договором з депонентом, на підставі наданих депозитарній установі документів.</w:t>
      </w:r>
    </w:p>
    <w:p w14:paraId="630154F7" w14:textId="7AA17987" w:rsidR="00746D6D" w:rsidRPr="00891D94" w:rsidRDefault="00255F91" w:rsidP="00891D94">
      <w:pPr>
        <w:widowControl w:val="0"/>
        <w:tabs>
          <w:tab w:val="left" w:pos="720"/>
          <w:tab w:val="left" w:pos="900"/>
        </w:tabs>
        <w:jc w:val="both"/>
        <w:rPr>
          <w:lang w:val="uk-UA"/>
        </w:rPr>
      </w:pPr>
      <w:r w:rsidRPr="00891D94">
        <w:rPr>
          <w:lang w:val="uk-UA"/>
        </w:rPr>
        <w:t xml:space="preserve">           </w:t>
      </w:r>
      <w:r w:rsidR="00614604" w:rsidRPr="00891D94">
        <w:rPr>
          <w:lang w:val="uk-UA"/>
        </w:rPr>
        <w:t>7.2.4</w:t>
      </w:r>
      <w:r w:rsidR="00746D6D" w:rsidRPr="00891D94">
        <w:rPr>
          <w:lang w:val="uk-UA"/>
        </w:rPr>
        <w:t>. Облікові операції, які були ініційовані Депозитарною установою в Центральному депозитарії, але не були завершені протягом трьох робочих днів за підстав, які не залежать від Депозитарної установи, можуть бути відмінені нею у випадку отримання від депонента відповідного розпорядження відміни (анулювання) його попереднього розпорядження.</w:t>
      </w:r>
    </w:p>
    <w:p w14:paraId="19B862EE" w14:textId="77777777" w:rsidR="00746D6D" w:rsidRPr="00891D94" w:rsidRDefault="00255F91" w:rsidP="00891D94">
      <w:pPr>
        <w:pStyle w:val="af"/>
        <w:tabs>
          <w:tab w:val="left" w:pos="720"/>
          <w:tab w:val="left" w:pos="900"/>
        </w:tabs>
        <w:spacing w:before="0" w:beforeAutospacing="0" w:after="0" w:afterAutospacing="0"/>
        <w:jc w:val="both"/>
      </w:pPr>
      <w:r w:rsidRPr="00891D94">
        <w:t xml:space="preserve">           </w:t>
      </w:r>
      <w:r w:rsidR="00746D6D" w:rsidRPr="00891D94">
        <w:t>Розпорядження на проведення облікової операції може передбачати умови його виконання або скасування в майбутньому при настанні певних умов, визначених договором.</w:t>
      </w:r>
    </w:p>
    <w:p w14:paraId="0210280C" w14:textId="77777777" w:rsidR="00746D6D" w:rsidRPr="00891D94" w:rsidRDefault="00746D6D" w:rsidP="00891D94">
      <w:pPr>
        <w:jc w:val="both"/>
        <w:rPr>
          <w:lang w:val="uk-UA"/>
        </w:rPr>
      </w:pPr>
      <w:r w:rsidRPr="00891D94">
        <w:rPr>
          <w:lang w:val="uk-UA"/>
        </w:rPr>
        <w:tab/>
        <w:t xml:space="preserve">Розпорядження депонента про відміну (анулювання) його попереднього розпорядження виконуються Депозитарною установою протягом </w:t>
      </w:r>
      <w:r w:rsidR="001B7F72" w:rsidRPr="00891D94">
        <w:rPr>
          <w:lang w:val="uk-UA"/>
        </w:rPr>
        <w:t>3 робочих дні</w:t>
      </w:r>
      <w:r w:rsidRPr="00891D94">
        <w:rPr>
          <w:lang w:val="uk-UA"/>
        </w:rPr>
        <w:t>.</w:t>
      </w:r>
    </w:p>
    <w:p w14:paraId="5F3543EC" w14:textId="678DF1D4" w:rsidR="001B7F72" w:rsidRPr="00891D94" w:rsidRDefault="00E34CA8" w:rsidP="00891D94">
      <w:pPr>
        <w:tabs>
          <w:tab w:val="left" w:pos="720"/>
        </w:tabs>
        <w:jc w:val="both"/>
        <w:rPr>
          <w:lang w:val="uk-UA"/>
        </w:rPr>
      </w:pPr>
      <w:r w:rsidRPr="00891D94">
        <w:rPr>
          <w:i/>
          <w:lang w:val="uk-UA"/>
        </w:rPr>
        <w:t xml:space="preserve">            </w:t>
      </w:r>
      <w:r w:rsidR="00614604" w:rsidRPr="00891D94">
        <w:rPr>
          <w:i/>
          <w:lang w:val="uk-UA"/>
        </w:rPr>
        <w:t>7.2.5</w:t>
      </w:r>
      <w:r w:rsidR="00746D6D" w:rsidRPr="00891D94">
        <w:rPr>
          <w:lang w:val="uk-UA"/>
        </w:rPr>
        <w:t>.</w:t>
      </w:r>
      <w:r w:rsidRPr="00891D94">
        <w:rPr>
          <w:lang w:val="uk-UA"/>
        </w:rPr>
        <w:t xml:space="preserve"> </w:t>
      </w:r>
      <w:r w:rsidR="00746D6D" w:rsidRPr="00891D94">
        <w:rPr>
          <w:lang w:val="uk-UA"/>
        </w:rPr>
        <w:t xml:space="preserve">Відкриття рахунків у цінних паперах власникам згідно договору з емітентом </w:t>
      </w:r>
      <w:r w:rsidR="00BA00B1" w:rsidRPr="00891D94">
        <w:rPr>
          <w:lang w:val="uk-UA"/>
        </w:rPr>
        <w:t xml:space="preserve">про відкриття/обслуговування </w:t>
      </w:r>
      <w:r w:rsidR="00746D6D" w:rsidRPr="00891D94">
        <w:rPr>
          <w:lang w:val="uk-UA"/>
        </w:rPr>
        <w:t xml:space="preserve">рахунків у цінних паперах власникам, укладеного в процесі </w:t>
      </w:r>
      <w:proofErr w:type="spellStart"/>
      <w:r w:rsidR="00746D6D" w:rsidRPr="00891D94">
        <w:rPr>
          <w:lang w:val="uk-UA"/>
        </w:rPr>
        <w:t>дематеріалізації</w:t>
      </w:r>
      <w:proofErr w:type="spellEnd"/>
      <w:r w:rsidR="00746D6D" w:rsidRPr="00891D94">
        <w:rPr>
          <w:lang w:val="uk-UA"/>
        </w:rPr>
        <w:t xml:space="preserve">/зміни депозитарної установи по </w:t>
      </w:r>
      <w:proofErr w:type="spellStart"/>
      <w:r w:rsidR="00746D6D" w:rsidRPr="00891D94">
        <w:rPr>
          <w:lang w:val="uk-UA"/>
        </w:rPr>
        <w:t>дематеріалізованим</w:t>
      </w:r>
      <w:proofErr w:type="spellEnd"/>
      <w:r w:rsidR="00746D6D" w:rsidRPr="00891D94">
        <w:rPr>
          <w:lang w:val="uk-UA"/>
        </w:rPr>
        <w:t xml:space="preserve"> акціям</w:t>
      </w:r>
      <w:r w:rsidR="00BA00B1" w:rsidRPr="00891D94">
        <w:rPr>
          <w:lang w:val="uk-UA"/>
        </w:rPr>
        <w:t xml:space="preserve">, а також зарахування на них прав на цінні папери </w:t>
      </w:r>
      <w:r w:rsidR="00746D6D" w:rsidRPr="00891D94">
        <w:rPr>
          <w:lang w:val="uk-UA"/>
        </w:rPr>
        <w:t xml:space="preserve"> здійснюється депозитарною установою </w:t>
      </w:r>
      <w:r w:rsidR="001B7F72" w:rsidRPr="00891D94">
        <w:rPr>
          <w:lang w:val="uk-UA"/>
        </w:rPr>
        <w:t>у строк, що не перевищує строку, встановленого законодавством для проведення відповідної операції.</w:t>
      </w:r>
    </w:p>
    <w:p w14:paraId="7BBBC670" w14:textId="77777777" w:rsidR="00AF088E" w:rsidRPr="00891D94" w:rsidRDefault="00AF088E" w:rsidP="00891D94">
      <w:pPr>
        <w:tabs>
          <w:tab w:val="left" w:pos="720"/>
        </w:tabs>
        <w:jc w:val="both"/>
        <w:rPr>
          <w:lang w:val="uk-UA"/>
        </w:rPr>
      </w:pPr>
      <w:r w:rsidRPr="00891D94">
        <w:rPr>
          <w:lang w:val="uk-UA"/>
        </w:rPr>
        <w:t>Відразу після зарахування прав на цінні папери на рахунки власників на підставі договору з емітентом Депозитарна установа встановлює обмеження щодо врахування цих прав при визначенні кворуму та при голосуванні в органах емітента</w:t>
      </w:r>
    </w:p>
    <w:p w14:paraId="360E0124" w14:textId="02D17B40" w:rsidR="00746D6D" w:rsidRPr="00891D94" w:rsidRDefault="00A84409" w:rsidP="00891D94">
      <w:pPr>
        <w:jc w:val="both"/>
        <w:rPr>
          <w:lang w:val="uk-UA"/>
        </w:rPr>
      </w:pPr>
      <w:r w:rsidRPr="00891D94">
        <w:rPr>
          <w:lang w:val="uk-UA"/>
        </w:rPr>
        <w:t xml:space="preserve">              </w:t>
      </w:r>
      <w:r w:rsidR="00614604" w:rsidRPr="00891D94">
        <w:rPr>
          <w:lang w:val="uk-UA"/>
        </w:rPr>
        <w:t>7.2.6</w:t>
      </w:r>
      <w:r w:rsidRPr="00891D94">
        <w:rPr>
          <w:lang w:val="uk-UA"/>
        </w:rPr>
        <w:t xml:space="preserve">. </w:t>
      </w:r>
      <w:r w:rsidR="00746D6D" w:rsidRPr="00891D94">
        <w:rPr>
          <w:lang w:val="uk-UA"/>
        </w:rPr>
        <w:t>Виконання Депозитарною установою розпорядження емітента на списання акцій з рахунків у цінних паперах власників внаслідок розірвання договору з емітентом/припиненням Депозитарною установою професійної діяльності на фондовому ринку здійснюється у порядку та строки, визначені законодавством.</w:t>
      </w:r>
    </w:p>
    <w:p w14:paraId="19219836" w14:textId="77777777" w:rsidR="00121333" w:rsidRPr="00891D94" w:rsidRDefault="00121333" w:rsidP="00891D94">
      <w:pPr>
        <w:jc w:val="both"/>
        <w:rPr>
          <w:lang w:val="uk-UA"/>
        </w:rPr>
      </w:pPr>
    </w:p>
    <w:p w14:paraId="18095D67" w14:textId="659A19D4" w:rsidR="00121333" w:rsidRPr="00891D94" w:rsidRDefault="00614604" w:rsidP="00891D94">
      <w:pPr>
        <w:pStyle w:val="2"/>
        <w:spacing w:before="0" w:after="0"/>
        <w:rPr>
          <w:rFonts w:ascii="Times New Roman" w:hAnsi="Times New Roman" w:cs="Times New Roman"/>
          <w:i w:val="0"/>
          <w:sz w:val="24"/>
          <w:szCs w:val="24"/>
          <w:lang w:val="uk-UA"/>
        </w:rPr>
      </w:pPr>
      <w:bookmarkStart w:id="52" w:name="_Toc148611195"/>
      <w:r w:rsidRPr="00891D94">
        <w:rPr>
          <w:rFonts w:ascii="Times New Roman" w:hAnsi="Times New Roman" w:cs="Times New Roman"/>
          <w:i w:val="0"/>
          <w:sz w:val="24"/>
          <w:szCs w:val="24"/>
          <w:lang w:val="uk-UA"/>
        </w:rPr>
        <w:t>7.3</w:t>
      </w:r>
      <w:r w:rsidR="00121333" w:rsidRPr="00891D94">
        <w:rPr>
          <w:rFonts w:ascii="Times New Roman" w:hAnsi="Times New Roman" w:cs="Times New Roman"/>
          <w:i w:val="0"/>
          <w:sz w:val="24"/>
          <w:szCs w:val="24"/>
          <w:lang w:val="uk-UA"/>
        </w:rPr>
        <w:t>. Порядок встановлення Депозитарною установою особи</w:t>
      </w:r>
      <w:bookmarkEnd w:id="52"/>
    </w:p>
    <w:p w14:paraId="2D36692E" w14:textId="63DDBE6B" w:rsidR="00121333" w:rsidRPr="00891D94" w:rsidRDefault="00121333" w:rsidP="00891D94">
      <w:pPr>
        <w:jc w:val="both"/>
        <w:rPr>
          <w:lang w:val="uk-UA"/>
        </w:rPr>
      </w:pPr>
      <w:r w:rsidRPr="00891D94">
        <w:rPr>
          <w:lang w:val="uk-UA"/>
        </w:rPr>
        <w:tab/>
      </w:r>
      <w:r w:rsidR="00614604" w:rsidRPr="00891D94">
        <w:rPr>
          <w:lang w:val="uk-UA"/>
        </w:rPr>
        <w:t>7.3.</w:t>
      </w:r>
      <w:r w:rsidRPr="00891D94">
        <w:rPr>
          <w:lang w:val="uk-UA"/>
        </w:rPr>
        <w:t>1. У випадках, визначених законодавством, що регламентує провадження депозитарної діяльності, Депозитарна установа здійснює встановлення особи, що звертається до неї.</w:t>
      </w:r>
    </w:p>
    <w:p w14:paraId="07FABC79" w14:textId="4CDEF7FF" w:rsidR="00121333" w:rsidRPr="00891D94" w:rsidRDefault="00614604" w:rsidP="00891D94">
      <w:pPr>
        <w:ind w:firstLine="708"/>
        <w:jc w:val="both"/>
        <w:rPr>
          <w:lang w:val="uk-UA"/>
        </w:rPr>
      </w:pPr>
      <w:r w:rsidRPr="00891D94">
        <w:rPr>
          <w:lang w:val="uk-UA"/>
        </w:rPr>
        <w:t>7.3.</w:t>
      </w:r>
      <w:r w:rsidR="00121333" w:rsidRPr="00891D94">
        <w:rPr>
          <w:lang w:val="uk-UA"/>
        </w:rPr>
        <w:t>2.  Встановлення фізичної особи здійснюється Депозитарною установою за наступними документами, що посвідчують особу: паспорт громадянина України, паспорт громадянина України для виїзду за кордон, дипломатичний чи службовий паспорт, тимчасове посвідчення громадянина України, посвідка на постійне проживання, посвідка на тимчасове проживання, паспортний документ іноземця.</w:t>
      </w:r>
    </w:p>
    <w:p w14:paraId="7DD2B86E" w14:textId="77777777" w:rsidR="00121333" w:rsidRPr="00891D94" w:rsidRDefault="00121333" w:rsidP="00891D94">
      <w:pPr>
        <w:ind w:firstLine="708"/>
        <w:jc w:val="both"/>
        <w:rPr>
          <w:lang w:val="uk-UA"/>
        </w:rPr>
      </w:pPr>
      <w:r w:rsidRPr="00891D94">
        <w:rPr>
          <w:lang w:val="uk-UA"/>
        </w:rPr>
        <w:t xml:space="preserve">Особа віком до 16 років встановлюється за свідоцтвом про народження за умови підтвердження батьками (одним з батьків) того, що ця особа є їх дитиною. </w:t>
      </w:r>
    </w:p>
    <w:p w14:paraId="599D4160" w14:textId="77777777" w:rsidR="00121333" w:rsidRPr="00891D94" w:rsidRDefault="00121333" w:rsidP="00891D94">
      <w:pPr>
        <w:ind w:firstLine="708"/>
        <w:jc w:val="both"/>
        <w:rPr>
          <w:lang w:val="uk-UA"/>
        </w:rPr>
      </w:pPr>
      <w:r w:rsidRPr="00891D94">
        <w:rPr>
          <w:lang w:val="uk-UA"/>
        </w:rPr>
        <w:t xml:space="preserve">Особа віком до 16 років, над якою встановлено опіку/піклування, встановлюється за свідоцтвом про народження за умови підтвердження опікуном/піклувальником того, що ця особа є їх підопічним.  </w:t>
      </w:r>
    </w:p>
    <w:p w14:paraId="2A5642CD" w14:textId="77777777" w:rsidR="00121333" w:rsidRPr="00891D94" w:rsidRDefault="00121333" w:rsidP="00891D94">
      <w:pPr>
        <w:ind w:firstLine="708"/>
        <w:jc w:val="both"/>
        <w:rPr>
          <w:lang w:val="uk-UA"/>
        </w:rPr>
      </w:pPr>
      <w:r w:rsidRPr="00891D94">
        <w:rPr>
          <w:lang w:val="uk-UA"/>
        </w:rPr>
        <w:t>В такому випадку Депозитарна установа здійснює також встановлення особи батьків (одного з батьків)/опікуна/піклувальника відповідно.</w:t>
      </w:r>
    </w:p>
    <w:p w14:paraId="7E2B8DD3" w14:textId="20DCC569" w:rsidR="00121333" w:rsidRPr="00891D94" w:rsidRDefault="00614604" w:rsidP="00891D94">
      <w:pPr>
        <w:ind w:firstLine="708"/>
        <w:jc w:val="both"/>
        <w:rPr>
          <w:lang w:val="uk-UA"/>
        </w:rPr>
      </w:pPr>
      <w:r w:rsidRPr="00891D94">
        <w:rPr>
          <w:lang w:val="uk-UA"/>
        </w:rPr>
        <w:t>7.3.</w:t>
      </w:r>
      <w:r w:rsidR="00121333" w:rsidRPr="00891D94">
        <w:rPr>
          <w:lang w:val="uk-UA"/>
        </w:rPr>
        <w:t>2.1. Під час встановлення особи власника цінних паперів Депозитарна установа перевіряє відповідність даних документа, що посвідчує особу власника цінних паперів, даним, що містяться в системі депозитарного обліку Депозитарної установи на рахунку власника цінних паперів.</w:t>
      </w:r>
    </w:p>
    <w:p w14:paraId="5D3EB9D0" w14:textId="77777777" w:rsidR="00121333" w:rsidRPr="00891D94" w:rsidRDefault="00121333" w:rsidP="00891D94">
      <w:pPr>
        <w:jc w:val="both"/>
        <w:rPr>
          <w:lang w:val="uk-UA" w:eastAsia="en-US"/>
        </w:rPr>
      </w:pPr>
      <w:r w:rsidRPr="00891D94">
        <w:rPr>
          <w:lang w:val="uk-UA" w:eastAsia="en-US"/>
        </w:rPr>
        <w:lastRenderedPageBreak/>
        <w:tab/>
        <w:t>У випадку, якщо дані документа, який посвідчує особу власника цінних паперів, які містяться в системі депозитарного обліку, не відповідають даним наданого особою (її представником) документа, що посвідчує особу, Депозитарна установа для встановлення особи власника цінних паперів може вимагати надання додаткових документів, що дають змогу належним чином встановити відповідність особи власника цінних паперів (копію свідоцтва про одруження, довідку, видану уповноваженим державним органом, яка підтверджує зміну паспортних даних тощо).</w:t>
      </w:r>
    </w:p>
    <w:p w14:paraId="4729066D" w14:textId="508E0378" w:rsidR="00121333" w:rsidRPr="00891D94" w:rsidRDefault="00614604" w:rsidP="00891D94">
      <w:pPr>
        <w:ind w:firstLine="708"/>
        <w:jc w:val="both"/>
        <w:rPr>
          <w:lang w:val="uk-UA"/>
        </w:rPr>
      </w:pPr>
      <w:r w:rsidRPr="00891D94">
        <w:rPr>
          <w:lang w:val="uk-UA"/>
        </w:rPr>
        <w:t>7.3.</w:t>
      </w:r>
      <w:r w:rsidR="00121333" w:rsidRPr="00891D94">
        <w:rPr>
          <w:lang w:val="uk-UA"/>
        </w:rPr>
        <w:t>2.2. Під час встановлення особи правонаступника Депозитарна установа перевіряє відповідність даних про особу, зазначених в документі, що посвідчує особу правонаступника, даним про особу правонаступника, зазначеним в наданих Депозитарній установі документах, що підтверджують правонаступництво.</w:t>
      </w:r>
    </w:p>
    <w:p w14:paraId="43E524F4" w14:textId="77777777" w:rsidR="00121333" w:rsidRPr="00891D94" w:rsidRDefault="00121333" w:rsidP="00891D94">
      <w:pPr>
        <w:ind w:firstLine="708"/>
        <w:jc w:val="both"/>
        <w:rPr>
          <w:lang w:val="uk-UA" w:eastAsia="en-US"/>
        </w:rPr>
      </w:pPr>
      <w:r w:rsidRPr="00891D94">
        <w:rPr>
          <w:lang w:val="uk-UA"/>
        </w:rPr>
        <w:t xml:space="preserve">У випадку, якщо дані про особу, зазначені в документі, що посвідчує особу правонаступника, не відповідають даним про особу правонаступника, зазначеним в документах, що підтверджують правонаступництво, Депозитарна установа для встановлення особи правонаступника може вимагати надання додаткових документів, що дають змогу належним чином встановити відповідність особи правонаступника </w:t>
      </w:r>
      <w:r w:rsidRPr="00891D94">
        <w:rPr>
          <w:lang w:val="uk-UA" w:eastAsia="en-US"/>
        </w:rPr>
        <w:t>(копію свідоцтва про одруження, довідку, видану уповноваженим державним органом, яка підтверджує зміну паспортних даних тощо).</w:t>
      </w:r>
    </w:p>
    <w:p w14:paraId="6A5981A8" w14:textId="7327E084" w:rsidR="00121333" w:rsidRPr="00891D94" w:rsidRDefault="00121333" w:rsidP="00891D94">
      <w:pPr>
        <w:jc w:val="both"/>
        <w:rPr>
          <w:lang w:val="uk-UA" w:eastAsia="en-US"/>
        </w:rPr>
      </w:pPr>
      <w:r w:rsidRPr="00891D94">
        <w:rPr>
          <w:lang w:val="uk-UA" w:eastAsia="en-US"/>
        </w:rPr>
        <w:tab/>
      </w:r>
      <w:r w:rsidR="00614604" w:rsidRPr="00891D94">
        <w:rPr>
          <w:lang w:val="uk-UA" w:eastAsia="en-US"/>
        </w:rPr>
        <w:t>7.3.</w:t>
      </w:r>
      <w:r w:rsidRPr="00891D94">
        <w:rPr>
          <w:lang w:val="uk-UA" w:eastAsia="en-US"/>
        </w:rPr>
        <w:t>2.3. Під час встановлення особи спадкоємця цінних паперів Депозитарна установа перевіряє відповідність даних про особу, зазначених в документі, що посвідчує особу спадкоємця цінних паперів, даним про особу спадкоємця, зазначеним в свідоцтві про право на спадщину.</w:t>
      </w:r>
    </w:p>
    <w:p w14:paraId="5A19D86D" w14:textId="77777777" w:rsidR="00121333" w:rsidRPr="00891D94" w:rsidRDefault="00121333" w:rsidP="00891D94">
      <w:pPr>
        <w:jc w:val="both"/>
        <w:rPr>
          <w:lang w:val="uk-UA" w:eastAsia="en-US"/>
        </w:rPr>
      </w:pPr>
      <w:r w:rsidRPr="00891D94">
        <w:rPr>
          <w:lang w:val="uk-UA" w:eastAsia="en-US"/>
        </w:rPr>
        <w:tab/>
        <w:t>У випадку, якщо дані про особу, зазначені в документі, що посвідчує особу спадкоємця цінних паперів, не відповідають даним про особу спадкоємця, зазначеним в свідоцтві про право на спадщину, Депозитарна установа для встановлення особи спадкоємця може вимагати надання додаткових документів, що дають змогу належним чином встановити відповідність особи спадкоємця (копію свідоцтва про одруження, довідку, видану уповноваженим державним органом, яка підтверджує зміну паспортних даних тощо).</w:t>
      </w:r>
    </w:p>
    <w:p w14:paraId="262A907B" w14:textId="4DD05E7C" w:rsidR="00121333" w:rsidRPr="00891D94" w:rsidRDefault="00121333" w:rsidP="00891D94">
      <w:pPr>
        <w:jc w:val="both"/>
        <w:rPr>
          <w:lang w:val="uk-UA"/>
        </w:rPr>
      </w:pPr>
      <w:r w:rsidRPr="00891D94">
        <w:rPr>
          <w:lang w:val="uk-UA"/>
        </w:rPr>
        <w:tab/>
      </w:r>
      <w:r w:rsidR="00614604" w:rsidRPr="00891D94">
        <w:rPr>
          <w:lang w:val="uk-UA"/>
        </w:rPr>
        <w:t>7.3.</w:t>
      </w:r>
      <w:r w:rsidRPr="00891D94">
        <w:rPr>
          <w:lang w:val="uk-UA"/>
        </w:rPr>
        <w:t>3. Встановлення юридичної особи здійснюється Депозитарною установою на підставі установчих документів, відомостей з Єдиного державного реєстру юридичних осіб, фізичних осіб-підприємців та громадських формувань (для резидентів), витягу з торгового, банківського чи судового реєстру або реєстраційного посвідчення місцевого органу державної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 (для нерезидентів).</w:t>
      </w:r>
    </w:p>
    <w:p w14:paraId="4F931AD8" w14:textId="77777777" w:rsidR="00121333" w:rsidRPr="00891D94" w:rsidRDefault="00121333" w:rsidP="00891D94">
      <w:pPr>
        <w:jc w:val="both"/>
        <w:rPr>
          <w:lang w:val="uk-UA"/>
        </w:rPr>
      </w:pPr>
      <w:r w:rsidRPr="00891D94">
        <w:rPr>
          <w:lang w:val="uk-UA"/>
        </w:rPr>
        <w:tab/>
        <w:t>Додатково Депозитарна установа встановлює особу та перевіряє повноваження представника юридичної особи, що звертається до Депозитарної установи.</w:t>
      </w:r>
    </w:p>
    <w:p w14:paraId="0DD34CED" w14:textId="4DC5A166" w:rsidR="00121333" w:rsidRPr="00891D94" w:rsidRDefault="00121333" w:rsidP="00891D94">
      <w:pPr>
        <w:jc w:val="both"/>
        <w:rPr>
          <w:lang w:val="uk-UA"/>
        </w:rPr>
      </w:pPr>
      <w:r w:rsidRPr="00891D94">
        <w:rPr>
          <w:lang w:val="uk-UA"/>
        </w:rPr>
        <w:tab/>
      </w:r>
      <w:r w:rsidR="00614604" w:rsidRPr="00891D94">
        <w:rPr>
          <w:lang w:val="uk-UA"/>
        </w:rPr>
        <w:t>7.3.</w:t>
      </w:r>
      <w:r w:rsidRPr="00891D94">
        <w:rPr>
          <w:lang w:val="uk-UA"/>
        </w:rPr>
        <w:t>3.1. Під час встановлення особи власника цінних паперів Депозитарна установа перевіряє відповідність даних про особу, зазначених в наданих юридичною особою документах, даним, що містяться в системі депозитарного обліку Депозитарної установи на рахунку власника цінних паперів.</w:t>
      </w:r>
    </w:p>
    <w:p w14:paraId="14F827A0" w14:textId="77777777" w:rsidR="00121333" w:rsidRPr="00891D94" w:rsidRDefault="00121333" w:rsidP="00891D94">
      <w:pPr>
        <w:jc w:val="both"/>
        <w:rPr>
          <w:lang w:val="uk-UA" w:eastAsia="en-US"/>
        </w:rPr>
      </w:pPr>
      <w:r w:rsidRPr="00891D94">
        <w:rPr>
          <w:lang w:val="uk-UA" w:eastAsia="en-US"/>
        </w:rPr>
        <w:tab/>
        <w:t>У випадку, якщо дані про особу, що містяться в документах, наданих юридичною особою для встановлення особи, не відповідають даним, які містяться в системі депозитарного обліку, Депозитарна установа для встановлення особи власника цінних паперів може вимагати надання додаткових документів, що дають змогу належним чином встановити відповідність особи власника цінних паперів.</w:t>
      </w:r>
    </w:p>
    <w:p w14:paraId="610E9903" w14:textId="31CDA48A" w:rsidR="00121333" w:rsidRPr="00891D94" w:rsidRDefault="00614604" w:rsidP="00891D94">
      <w:pPr>
        <w:ind w:firstLine="708"/>
        <w:jc w:val="both"/>
        <w:rPr>
          <w:lang w:val="uk-UA"/>
        </w:rPr>
      </w:pPr>
      <w:r w:rsidRPr="00891D94">
        <w:rPr>
          <w:lang w:val="uk-UA"/>
        </w:rPr>
        <w:t>7.3.</w:t>
      </w:r>
      <w:r w:rsidR="00121333" w:rsidRPr="00891D94">
        <w:rPr>
          <w:lang w:val="uk-UA"/>
        </w:rPr>
        <w:t>3.2. Під час встановлення особи правонаступника Депозитарна установа перевіряє відповідність даних про особу, зазначених в наданих юридичною особою документах, даним про особу правонаступника, зазначеним в наданих Депозитарній установі документах, що підтверджують правонаступництво.</w:t>
      </w:r>
    </w:p>
    <w:p w14:paraId="58916E97" w14:textId="77777777" w:rsidR="00121333" w:rsidRPr="00891D94" w:rsidRDefault="00121333" w:rsidP="00891D94">
      <w:pPr>
        <w:ind w:firstLine="708"/>
        <w:jc w:val="both"/>
        <w:rPr>
          <w:lang w:val="uk-UA" w:eastAsia="en-US"/>
        </w:rPr>
      </w:pPr>
      <w:r w:rsidRPr="00891D94">
        <w:rPr>
          <w:lang w:val="uk-UA"/>
        </w:rPr>
        <w:t xml:space="preserve">У випадку, якщо дані про особу, що містяться в документах, наданих юридичною особою для встановлення особи правонаступника, не відповідають даним про особу </w:t>
      </w:r>
      <w:r w:rsidRPr="00891D94">
        <w:rPr>
          <w:lang w:val="uk-UA"/>
        </w:rPr>
        <w:lastRenderedPageBreak/>
        <w:t>правонаступника, зазначеним в документах, що підтверджують правонаступництво, Депозитарна установа для встановлення особи правонаступника може вимагати надання додаткових документів, що дають змогу належним чином встановити відповідність особи правонаступника.</w:t>
      </w:r>
    </w:p>
    <w:p w14:paraId="04973C2B" w14:textId="392E1DD9" w:rsidR="00121333" w:rsidRPr="00891D94" w:rsidRDefault="00121333" w:rsidP="00891D94">
      <w:pPr>
        <w:jc w:val="both"/>
        <w:rPr>
          <w:lang w:val="uk-UA" w:eastAsia="en-US"/>
        </w:rPr>
      </w:pPr>
      <w:r w:rsidRPr="00891D94">
        <w:rPr>
          <w:lang w:val="uk-UA" w:eastAsia="en-US"/>
        </w:rPr>
        <w:tab/>
      </w:r>
      <w:r w:rsidR="00614604" w:rsidRPr="00891D94">
        <w:rPr>
          <w:lang w:val="uk-UA" w:eastAsia="en-US"/>
        </w:rPr>
        <w:t>7.3.</w:t>
      </w:r>
      <w:r w:rsidRPr="00891D94">
        <w:rPr>
          <w:lang w:val="uk-UA" w:eastAsia="en-US"/>
        </w:rPr>
        <w:t>3.3. Під час встановлення особи спадкоємця цінних паперів Депозитарна установа перевіряє відповідність даних про особу, зазначених</w:t>
      </w:r>
      <w:r w:rsidRPr="00891D94">
        <w:rPr>
          <w:lang w:val="uk-UA"/>
        </w:rPr>
        <w:t xml:space="preserve"> в наданих юридичною особою документах</w:t>
      </w:r>
      <w:r w:rsidRPr="00891D94">
        <w:rPr>
          <w:lang w:val="uk-UA" w:eastAsia="en-US"/>
        </w:rPr>
        <w:t>, даним про особу спадкоємця, зазначеним в свідоцтві про право на спадщину.</w:t>
      </w:r>
    </w:p>
    <w:p w14:paraId="599CC3A1" w14:textId="77777777" w:rsidR="00121333" w:rsidRPr="00891D94" w:rsidRDefault="00121333" w:rsidP="00891D94">
      <w:pPr>
        <w:jc w:val="both"/>
        <w:rPr>
          <w:lang w:val="uk-UA" w:eastAsia="en-US"/>
        </w:rPr>
      </w:pPr>
      <w:r w:rsidRPr="00891D94">
        <w:rPr>
          <w:lang w:val="uk-UA" w:eastAsia="en-US"/>
        </w:rPr>
        <w:tab/>
        <w:t xml:space="preserve">У випадку, якщо дані про особу, </w:t>
      </w:r>
      <w:r w:rsidRPr="00891D94">
        <w:rPr>
          <w:lang w:val="uk-UA"/>
        </w:rPr>
        <w:t>що містяться в документах, наданих юридичною особою для встановлення особи спадкоємця,</w:t>
      </w:r>
      <w:r w:rsidRPr="00891D94">
        <w:rPr>
          <w:lang w:val="uk-UA" w:eastAsia="en-US"/>
        </w:rPr>
        <w:t xml:space="preserve"> не відповідають даним про особу спадкоємця, зазначеним в свідоцтві про право на спадщину, Депозитарна установа для встановлення особи спадкоємця може вимагати надання додаткових документів, що дають змогу належним чином встановити відповідність особи спадкоємця.</w:t>
      </w:r>
    </w:p>
    <w:p w14:paraId="63DE866D" w14:textId="393BCDE5" w:rsidR="00121333" w:rsidRPr="00891D94" w:rsidRDefault="00614604" w:rsidP="00891D94">
      <w:pPr>
        <w:ind w:firstLine="708"/>
        <w:jc w:val="both"/>
        <w:rPr>
          <w:lang w:val="uk-UA"/>
        </w:rPr>
      </w:pPr>
      <w:r w:rsidRPr="00891D94">
        <w:rPr>
          <w:lang w:val="uk-UA" w:eastAsia="en-US"/>
        </w:rPr>
        <w:t>7.3.</w:t>
      </w:r>
      <w:r w:rsidR="00121333" w:rsidRPr="00891D94">
        <w:rPr>
          <w:lang w:val="uk-UA" w:eastAsia="en-US"/>
        </w:rPr>
        <w:t xml:space="preserve">4. </w:t>
      </w:r>
      <w:r w:rsidR="00121333" w:rsidRPr="00891D94">
        <w:rPr>
          <w:lang w:val="uk-UA"/>
        </w:rPr>
        <w:t>Встановлення Депозитарною установою особи власника цінних паперів, правонаступника, спадкоємця здійснюється на підставі отриманих від особи (її представника) оригіналів документів, визначених у пунктах 2, 3 цієї глави, або засвідчених в установленому порядку</w:t>
      </w:r>
      <w:r w:rsidR="00121333" w:rsidRPr="00891D94">
        <w:rPr>
          <w:b/>
          <w:lang w:val="uk-UA"/>
        </w:rPr>
        <w:t xml:space="preserve"> </w:t>
      </w:r>
      <w:r w:rsidR="00121333" w:rsidRPr="00891D94">
        <w:rPr>
          <w:lang w:val="uk-UA"/>
        </w:rPr>
        <w:t>(нотаріусом, посадовою особою, яка відповідно до закону має право на вчинення таких нотаріальних дій, особою, яка видала оригінал такого документа) їх копій.</w:t>
      </w:r>
    </w:p>
    <w:p w14:paraId="3B327508" w14:textId="77777777" w:rsidR="00121333" w:rsidRPr="00891D94" w:rsidRDefault="00121333" w:rsidP="00891D94">
      <w:pPr>
        <w:jc w:val="both"/>
        <w:rPr>
          <w:lang w:val="uk-UA"/>
        </w:rPr>
      </w:pPr>
      <w:r w:rsidRPr="00891D94">
        <w:rPr>
          <w:lang w:val="uk-UA"/>
        </w:rPr>
        <w:tab/>
        <w:t>Копія установчого документа юридичної особи-резидента (крім копії, засвідченої нотаріусом або посадовою особою, які відповідно до закону має право на вчинення таких нотаріальних дій) має бути засвідчена підписом уповноваженої особи та печаткою (за наявності) такої юридичної особи. Додатково Депозитарній установі має бути надана інформація щодо дати проведення державним реєстратором реєстрації відповідного установчого документа (крім випадку надання копії установчого документу з відміткою державного реєстратора про проведення державної реєстрації).</w:t>
      </w:r>
    </w:p>
    <w:p w14:paraId="201EF05C" w14:textId="4656AFA5" w:rsidR="00121333" w:rsidRPr="00891D94" w:rsidRDefault="00121333" w:rsidP="00891D94">
      <w:pPr>
        <w:jc w:val="both"/>
        <w:rPr>
          <w:lang w:val="uk-UA"/>
        </w:rPr>
      </w:pPr>
      <w:r w:rsidRPr="00891D94">
        <w:rPr>
          <w:lang w:val="uk-UA"/>
        </w:rPr>
        <w:tab/>
      </w:r>
      <w:r w:rsidR="00614604" w:rsidRPr="00891D94">
        <w:rPr>
          <w:lang w:val="uk-UA"/>
        </w:rPr>
        <w:t>7.3.</w:t>
      </w:r>
      <w:r w:rsidRPr="00891D94">
        <w:rPr>
          <w:lang w:val="uk-UA"/>
        </w:rPr>
        <w:t>5. Оригінали документів на підставі яких Депозитарна установа здійснила встановлення особи, повертаються відповідній особі (її представнику).</w:t>
      </w:r>
    </w:p>
    <w:p w14:paraId="7FE5E913" w14:textId="77777777" w:rsidR="00121333" w:rsidRPr="00891D94" w:rsidRDefault="00121333" w:rsidP="00891D94">
      <w:pPr>
        <w:jc w:val="both"/>
        <w:rPr>
          <w:lang w:val="uk-UA"/>
        </w:rPr>
      </w:pPr>
      <w:r w:rsidRPr="00891D94">
        <w:rPr>
          <w:lang w:val="uk-UA"/>
        </w:rPr>
        <w:tab/>
        <w:t>Засвідчені копії документів, на підставі яких Депозитарна установа здійснила встановлення особи, повертаються відповідній особі (її представнику) за її (його) вимогою.</w:t>
      </w:r>
    </w:p>
    <w:p w14:paraId="719E637B" w14:textId="77777777" w:rsidR="00121333" w:rsidRPr="00891D94" w:rsidRDefault="00121333" w:rsidP="00891D94">
      <w:pPr>
        <w:jc w:val="both"/>
        <w:rPr>
          <w:lang w:val="uk-UA"/>
        </w:rPr>
      </w:pPr>
      <w:r w:rsidRPr="00891D94">
        <w:rPr>
          <w:lang w:val="uk-UA"/>
        </w:rPr>
        <w:tab/>
        <w:t>При поверненні оригіналів документів або засвідчених в установленому порядку їх копій, Депозитарна установа залишає копії документів, на підставі яких здійснювалось встановлення особи, що засвідчуються підписом працівника Депозитарної установи, який здійснив встановлення особи та п</w:t>
      </w:r>
      <w:r w:rsidR="007D1085" w:rsidRPr="00891D94">
        <w:rPr>
          <w:lang w:val="uk-UA"/>
        </w:rPr>
        <w:t xml:space="preserve">ечаткою Депозитарної установи. </w:t>
      </w:r>
    </w:p>
    <w:p w14:paraId="296FEF7D" w14:textId="77777777" w:rsidR="00746D6D" w:rsidRPr="00891D94" w:rsidRDefault="00746D6D" w:rsidP="00891D94">
      <w:pPr>
        <w:rPr>
          <w:b/>
          <w:lang w:val="uk-UA"/>
        </w:rPr>
      </w:pPr>
    </w:p>
    <w:p w14:paraId="1BB0E68C" w14:textId="4D6ECEEF" w:rsidR="00746D6D" w:rsidRPr="00891D94" w:rsidRDefault="00614604" w:rsidP="00891D94">
      <w:pPr>
        <w:jc w:val="center"/>
        <w:outlineLvl w:val="1"/>
        <w:rPr>
          <w:b/>
          <w:lang w:val="uk-UA"/>
        </w:rPr>
      </w:pPr>
      <w:bookmarkStart w:id="53" w:name="_Toc145597250"/>
      <w:bookmarkStart w:id="54" w:name="_Toc145598288"/>
      <w:bookmarkStart w:id="55" w:name="_Toc148611196"/>
      <w:r w:rsidRPr="00891D94">
        <w:rPr>
          <w:b/>
          <w:lang w:val="uk-UA"/>
        </w:rPr>
        <w:t>7.</w:t>
      </w:r>
      <w:r w:rsidR="00121333" w:rsidRPr="00891D94">
        <w:rPr>
          <w:b/>
          <w:lang w:val="uk-UA"/>
        </w:rPr>
        <w:t>4</w:t>
      </w:r>
      <w:r w:rsidR="00746D6D" w:rsidRPr="00891D94">
        <w:rPr>
          <w:b/>
          <w:lang w:val="uk-UA"/>
        </w:rPr>
        <w:t>. Обслуговування операцій на рахунках у цінних паперах</w:t>
      </w:r>
      <w:bookmarkEnd w:id="53"/>
      <w:bookmarkEnd w:id="54"/>
      <w:bookmarkEnd w:id="55"/>
    </w:p>
    <w:p w14:paraId="7194DBDC" w14:textId="77777777" w:rsidR="00746D6D" w:rsidRPr="00891D94" w:rsidRDefault="00746D6D" w:rsidP="00891D94">
      <w:pPr>
        <w:jc w:val="center"/>
        <w:rPr>
          <w:b/>
          <w:lang w:val="uk-UA"/>
        </w:rPr>
      </w:pPr>
    </w:p>
    <w:p w14:paraId="00118DF5" w14:textId="3171D76D" w:rsidR="008D363F" w:rsidRPr="00891D94" w:rsidRDefault="00614604" w:rsidP="00891D94">
      <w:pPr>
        <w:ind w:firstLine="708"/>
        <w:jc w:val="both"/>
        <w:rPr>
          <w:lang w:val="uk-UA"/>
        </w:rPr>
      </w:pPr>
      <w:r w:rsidRPr="00891D94">
        <w:rPr>
          <w:lang w:val="uk-UA"/>
        </w:rPr>
        <w:t>7.4.1</w:t>
      </w:r>
      <w:r w:rsidR="008D363F" w:rsidRPr="00891D94">
        <w:rPr>
          <w:lang w:val="uk-UA"/>
        </w:rPr>
        <w:t xml:space="preserve">. Реквізити анкети рахунку в цінних паперах/анкети керуючого рахунком/анкети розпорядника рахунку у цінних паперах можуть бути доповнені за письмовим погодженням з депонентом або керуючим рахунком в межах їх повноважень. </w:t>
      </w:r>
    </w:p>
    <w:p w14:paraId="7E0A14D8" w14:textId="77777777" w:rsidR="008D363F" w:rsidRPr="00891D94" w:rsidRDefault="008D363F" w:rsidP="00891D94">
      <w:pPr>
        <w:pStyle w:val="af"/>
        <w:tabs>
          <w:tab w:val="left" w:pos="720"/>
          <w:tab w:val="left" w:pos="900"/>
        </w:tabs>
        <w:spacing w:before="0" w:beforeAutospacing="0" w:after="0" w:afterAutospacing="0"/>
        <w:ind w:firstLine="902"/>
        <w:jc w:val="both"/>
      </w:pPr>
      <w:r w:rsidRPr="00891D94">
        <w:t xml:space="preserve">Унесення змін до відповідної анкети здійснюється на підставі: </w:t>
      </w:r>
    </w:p>
    <w:p w14:paraId="00D3DD36" w14:textId="77777777" w:rsidR="008D363F" w:rsidRPr="00891D94" w:rsidRDefault="008D363F" w:rsidP="00891D94">
      <w:pPr>
        <w:ind w:firstLine="900"/>
        <w:jc w:val="both"/>
        <w:rPr>
          <w:lang w:val="uk-UA"/>
        </w:rPr>
      </w:pPr>
      <w:r w:rsidRPr="00891D94">
        <w:rPr>
          <w:lang w:val="uk-UA"/>
        </w:rPr>
        <w:t>розпорядження депонента або керуючого рахунком депонента;</w:t>
      </w:r>
    </w:p>
    <w:p w14:paraId="35DD8230" w14:textId="77777777" w:rsidR="008D363F" w:rsidRPr="00891D94" w:rsidRDefault="008D363F" w:rsidP="00891D94">
      <w:pPr>
        <w:pStyle w:val="af"/>
        <w:tabs>
          <w:tab w:val="left" w:pos="720"/>
          <w:tab w:val="left" w:pos="900"/>
        </w:tabs>
        <w:spacing w:before="0" w:beforeAutospacing="0" w:after="0" w:afterAutospacing="0"/>
        <w:ind w:firstLine="902"/>
        <w:jc w:val="both"/>
      </w:pPr>
      <w:r w:rsidRPr="00891D94">
        <w:t>розпорядження емітента цінних паперів, з яким укладений договір про відкриття рахунків у цінних паперах власникам відповідно до нормативно-правових актів про порядок переведення випуску іменних цінних паперів документарної форми існування у бездокументарну форму існування, у випадках, передбачених законодавством;</w:t>
      </w:r>
    </w:p>
    <w:p w14:paraId="0F24D534" w14:textId="77777777" w:rsidR="008D363F" w:rsidRPr="00891D94" w:rsidRDefault="008D363F" w:rsidP="00891D94">
      <w:pPr>
        <w:pStyle w:val="af"/>
        <w:tabs>
          <w:tab w:val="left" w:pos="720"/>
          <w:tab w:val="left" w:pos="900"/>
        </w:tabs>
        <w:spacing w:before="0" w:beforeAutospacing="0" w:after="0" w:afterAutospacing="0"/>
        <w:ind w:firstLine="902"/>
        <w:jc w:val="both"/>
      </w:pPr>
      <w:r w:rsidRPr="00891D94">
        <w:t xml:space="preserve">переоформленої анкети рахунку в цінних паперах/анкети керуючого рахунком/анкети розпорядника рахунку у цінних паперах (попередня анкета у порядку, встановленому внутрішніми документами депозитарної установи, переміщується на зберігання до архіву депозитарної установи); </w:t>
      </w:r>
    </w:p>
    <w:p w14:paraId="7EE327D3" w14:textId="77777777" w:rsidR="008D363F" w:rsidRPr="00891D94" w:rsidRDefault="008D363F" w:rsidP="00891D94">
      <w:pPr>
        <w:pStyle w:val="af"/>
        <w:tabs>
          <w:tab w:val="left" w:pos="720"/>
          <w:tab w:val="left" w:pos="900"/>
        </w:tabs>
        <w:spacing w:before="0" w:beforeAutospacing="0" w:after="0" w:afterAutospacing="0"/>
        <w:ind w:firstLine="902"/>
        <w:jc w:val="both"/>
      </w:pPr>
      <w:r w:rsidRPr="00891D94">
        <w:t xml:space="preserve">оригіналів або належним чином засвідчених копій документів, які підтверджують відповідні зміни. </w:t>
      </w:r>
    </w:p>
    <w:p w14:paraId="11CBDAA1" w14:textId="77777777" w:rsidR="008D363F" w:rsidRPr="00891D94" w:rsidRDefault="008D363F" w:rsidP="00891D94">
      <w:pPr>
        <w:ind w:firstLine="708"/>
        <w:jc w:val="both"/>
        <w:rPr>
          <w:lang w:val="uk-UA"/>
        </w:rPr>
      </w:pPr>
      <w:r w:rsidRPr="00891D94">
        <w:rPr>
          <w:lang w:val="uk-UA"/>
        </w:rPr>
        <w:t xml:space="preserve">Якщо в анкеті рахунку в цінних паперах, анкеті керуючого рахунком змінюється інформація про розпорядника рахунку в цінних паперах, яка міститься в картці із зразками </w:t>
      </w:r>
      <w:r w:rsidRPr="00891D94">
        <w:rPr>
          <w:lang w:val="uk-UA"/>
        </w:rPr>
        <w:lastRenderedPageBreak/>
        <w:t>підпису цього розпорядника рахунку, або у випадку зміни розпорядника рахунку до письмового розпорядження щодо внесення змін до відповідної анкети та документів, що підтверджують зміну інформації про розпорядника рахунку, додається:</w:t>
      </w:r>
    </w:p>
    <w:p w14:paraId="789EFE09" w14:textId="77777777" w:rsidR="008D363F" w:rsidRPr="00891D94" w:rsidRDefault="008D363F" w:rsidP="00891D94">
      <w:pPr>
        <w:ind w:firstLine="708"/>
        <w:jc w:val="both"/>
        <w:rPr>
          <w:lang w:val="uk-UA"/>
        </w:rPr>
      </w:pPr>
      <w:r w:rsidRPr="00891D94">
        <w:rPr>
          <w:lang w:val="uk-UA"/>
        </w:rPr>
        <w:t>якщо розпорядник рахунку є представником юридичної особи - резидента - картка зі зразками підпису цього розпорядника рахунку в цінних паперах та відбитка печатки юридичної особи, затверджена керівником або іншою особою, уповноваженою на це установчими документами юридичної особи;</w:t>
      </w:r>
    </w:p>
    <w:p w14:paraId="1BDB69EB" w14:textId="77777777" w:rsidR="008D363F" w:rsidRPr="00891D94" w:rsidRDefault="008D363F" w:rsidP="00891D94">
      <w:pPr>
        <w:ind w:firstLine="708"/>
        <w:jc w:val="both"/>
        <w:rPr>
          <w:lang w:val="uk-UA"/>
        </w:rPr>
      </w:pPr>
      <w:r w:rsidRPr="00891D94">
        <w:rPr>
          <w:lang w:val="uk-UA"/>
        </w:rPr>
        <w:t>якщо розпорядник рахунку є представником юридичної особи - нерезидента - картка зі зразками підпису цього розпорядника рахунку в цінних паперах та відбитка печатки (у разі її наявності), нотаріально засвідчена;</w:t>
      </w:r>
    </w:p>
    <w:p w14:paraId="484EC818" w14:textId="77777777" w:rsidR="00746D6D" w:rsidRPr="00891D94" w:rsidRDefault="004D463B" w:rsidP="00891D94">
      <w:pPr>
        <w:pStyle w:val="af"/>
        <w:tabs>
          <w:tab w:val="left" w:pos="720"/>
          <w:tab w:val="left" w:pos="900"/>
        </w:tabs>
        <w:spacing w:before="0" w:beforeAutospacing="0" w:after="0" w:afterAutospacing="0"/>
        <w:jc w:val="both"/>
      </w:pPr>
      <w:r w:rsidRPr="00891D94">
        <w:t xml:space="preserve">           </w:t>
      </w:r>
      <w:r w:rsidR="008D363F" w:rsidRPr="00891D94">
        <w:t>якщо розпорядником рахунку виступає депонент чи керуючий рахунком, що є фізичними особами, - картка зі зразком підпису цього розпорядника рахунку в цінних паперах, яка підписана в присутності працівника депозитарної установи або нотаріально засвідчена.</w:t>
      </w:r>
    </w:p>
    <w:p w14:paraId="6E6B4A75" w14:textId="77777777" w:rsidR="000D38B6" w:rsidRPr="00891D94" w:rsidRDefault="000D38B6" w:rsidP="00891D94">
      <w:pPr>
        <w:ind w:firstLine="708"/>
        <w:jc w:val="both"/>
        <w:rPr>
          <w:lang w:val="uk-UA"/>
        </w:rPr>
      </w:pPr>
      <w:r w:rsidRPr="00891D94">
        <w:rPr>
          <w:lang w:val="uk-UA"/>
        </w:rPr>
        <w:t>У випадку зміни статусу податкового резидент</w:t>
      </w:r>
      <w:r w:rsidR="007B21E0" w:rsidRPr="00891D94">
        <w:rPr>
          <w:lang w:val="uk-UA"/>
        </w:rPr>
        <w:t>а у</w:t>
      </w:r>
      <w:r w:rsidRPr="00891D94">
        <w:rPr>
          <w:lang w:val="uk-UA"/>
        </w:rPr>
        <w:t xml:space="preserve"> депонента та/або його кінцевих бенефіціарних власників (для юридичної особи) розпорядження щодо внесення змін до анкети рахунку в цінних паперах та документи, що підтверджують зміну відповідного статусу, мають надаватися депонентом депозитарній установі протягом 10 робочих днів з дня настання такої зміни</w:t>
      </w:r>
      <w:bookmarkStart w:id="56" w:name="n2126"/>
      <w:bookmarkStart w:id="57" w:name="n2125"/>
      <w:bookmarkEnd w:id="56"/>
      <w:bookmarkEnd w:id="57"/>
      <w:r w:rsidRPr="00891D94">
        <w:rPr>
          <w:lang w:val="uk-UA"/>
        </w:rPr>
        <w:t>.</w:t>
      </w:r>
    </w:p>
    <w:p w14:paraId="34C9C665" w14:textId="77777777" w:rsidR="000D38B6" w:rsidRPr="00891D94" w:rsidRDefault="000D38B6" w:rsidP="00891D94">
      <w:pPr>
        <w:ind w:firstLine="708"/>
        <w:jc w:val="both"/>
        <w:rPr>
          <w:lang w:val="uk-UA"/>
        </w:rPr>
      </w:pPr>
      <w:r w:rsidRPr="00891D94">
        <w:rPr>
          <w:lang w:val="uk-UA"/>
        </w:rPr>
        <w:t>За наявності у депозитарної установи обґрунтованої, документально підтвердженої підозри, що рахунок у цінних паперах депонента належить до підзвітних, депозитарна установа в порядку, встановленому її внутрішніми документами, та відповідно до договору про обслуговування рахунку в цінних паперах надсилає на адресу відповідного депонента запит з вимогою про надання пояснень та інформації, що стосуються підозри. Ненадання депонентом протягом 15 календарних днів з дня отримання запиту депозитарної установи запитуваної інформації та/або документів або надання інформації та/або документів, що не спростовують обґрунтованої підозри депозитарної установи, або надання депонентом недостовірної інформації для встановлення підзвітності його рахунку є підставою для відмови такому депоненту у виконанні розпоряджень щодо проведення операцій за його рахунком у цінних паперах відповідно до законодавства та внутрішніх документів депозитарної установи.</w:t>
      </w:r>
    </w:p>
    <w:p w14:paraId="769D0D3C" w14:textId="77777777" w:rsidR="000D38B6" w:rsidRPr="00891D94" w:rsidRDefault="000D38B6" w:rsidP="00891D94">
      <w:pPr>
        <w:ind w:firstLine="708"/>
        <w:jc w:val="both"/>
        <w:rPr>
          <w:lang w:val="uk-UA"/>
        </w:rPr>
      </w:pPr>
    </w:p>
    <w:p w14:paraId="6F07510D" w14:textId="7762330E" w:rsidR="000D38B6" w:rsidRPr="00891D94" w:rsidRDefault="00614604" w:rsidP="00891D94">
      <w:pPr>
        <w:ind w:firstLine="708"/>
        <w:jc w:val="both"/>
        <w:rPr>
          <w:lang w:val="uk-UA"/>
        </w:rPr>
      </w:pPr>
      <w:r w:rsidRPr="00891D94">
        <w:rPr>
          <w:lang w:val="uk-UA"/>
        </w:rPr>
        <w:t>7.4.</w:t>
      </w:r>
      <w:r w:rsidR="000D38B6" w:rsidRPr="00891D94">
        <w:rPr>
          <w:lang w:val="uk-UA"/>
        </w:rPr>
        <w:t>2. Обслуговування операцій щодо цінних паперів на рахунках у цінних паперах здійснюється Депозитарною установою шляхом проведення на рахунках у цінних паперах облікових операцій:</w:t>
      </w:r>
    </w:p>
    <w:p w14:paraId="32EDD316" w14:textId="77777777" w:rsidR="000D38B6" w:rsidRPr="00891D94" w:rsidRDefault="000D38B6" w:rsidP="00891D94">
      <w:pPr>
        <w:pStyle w:val="af"/>
        <w:tabs>
          <w:tab w:val="left" w:pos="720"/>
          <w:tab w:val="left" w:pos="900"/>
        </w:tabs>
        <w:spacing w:before="0" w:beforeAutospacing="0" w:after="0" w:afterAutospacing="0"/>
        <w:jc w:val="both"/>
        <w:rPr>
          <w:shd w:val="clear" w:color="auto" w:fill="FFFFFF"/>
        </w:rPr>
      </w:pPr>
      <w:r w:rsidRPr="00891D94">
        <w:rPr>
          <w:shd w:val="clear" w:color="auto" w:fill="FFFFFF"/>
        </w:rPr>
        <w:t xml:space="preserve">1) у разі вчинення правочину щодо цінних паперів поза фондовими біржами без додержання при розрахунках принципу «поставка цінних паперів проти оплати» </w:t>
      </w:r>
      <w:r w:rsidRPr="00891D94">
        <w:t>– за розпорядженнями, що подаються кожним депонентом, що є стороною правочину, чи керуючими рахунками цих депонентів - у разі вчинення правочину щодо цінних паперів депонентами однієї депозитарної установи, або за розпорядженнями, що подаються депонентом чи керуючим його рахунком та Центральним депозитарієм або Національним банком України (щодо цінних паперів, облік яких відповідно до компетенції, встановленої Законом, веде Національний банк України) – у разі вчинення правочину депонентами різних депозитарних установ;</w:t>
      </w:r>
    </w:p>
    <w:p w14:paraId="09E76498" w14:textId="77777777" w:rsidR="000D38B6" w:rsidRPr="00891D94" w:rsidRDefault="000D38B6" w:rsidP="00891D94">
      <w:pPr>
        <w:pStyle w:val="af"/>
        <w:tabs>
          <w:tab w:val="left" w:pos="720"/>
          <w:tab w:val="left" w:pos="900"/>
        </w:tabs>
        <w:spacing w:before="0" w:beforeAutospacing="0" w:after="0" w:afterAutospacing="0"/>
        <w:jc w:val="both"/>
        <w:rPr>
          <w:shd w:val="clear" w:color="auto" w:fill="FFFFFF"/>
        </w:rPr>
      </w:pPr>
      <w:r w:rsidRPr="00891D94">
        <w:rPr>
          <w:shd w:val="clear" w:color="auto" w:fill="FFFFFF"/>
        </w:rPr>
        <w:tab/>
        <w:t xml:space="preserve">2) у разі вчинення правочину щодо цінних паперів на фондовій біржі чи поза фондовою </w:t>
      </w:r>
      <w:proofErr w:type="spellStart"/>
      <w:r w:rsidRPr="00891D94">
        <w:rPr>
          <w:shd w:val="clear" w:color="auto" w:fill="FFFFFF"/>
        </w:rPr>
        <w:t>біржею</w:t>
      </w:r>
      <w:proofErr w:type="spellEnd"/>
      <w:r w:rsidRPr="00891D94">
        <w:rPr>
          <w:shd w:val="clear" w:color="auto" w:fill="FFFFFF"/>
        </w:rPr>
        <w:t xml:space="preserve">, </w:t>
      </w:r>
      <w:r w:rsidRPr="00891D94">
        <w:t xml:space="preserve">якщо проводяться розрахунки за принципом </w:t>
      </w:r>
      <w:r w:rsidRPr="00891D94">
        <w:rPr>
          <w:shd w:val="clear" w:color="auto" w:fill="FFFFFF"/>
        </w:rPr>
        <w:t xml:space="preserve">«поставка цінних паперів проти оплати» </w:t>
      </w:r>
      <w:r w:rsidRPr="00891D94">
        <w:t>– за розпорядженням та/або повідомленням, що подаються Центральним депозитарієм у порядку, визначеному Правилами та іншими внутрішніми документами Центрального депозитарію, або Національним банком (щодо цінних паперів, облік яких відповідно до компетенції, встановленої Законом України «Про депозитарну систему України», веде Національний банк України) в установленому ним порядку;</w:t>
      </w:r>
    </w:p>
    <w:p w14:paraId="5938EA33" w14:textId="77777777" w:rsidR="000D38B6" w:rsidRPr="00891D94" w:rsidRDefault="000D38B6" w:rsidP="00891D94">
      <w:pPr>
        <w:pStyle w:val="rvps2"/>
        <w:shd w:val="clear" w:color="auto" w:fill="FFFFFF"/>
        <w:tabs>
          <w:tab w:val="left" w:pos="720"/>
        </w:tabs>
        <w:spacing w:before="0" w:beforeAutospacing="0" w:after="0" w:afterAutospacing="0"/>
        <w:jc w:val="both"/>
        <w:textAlignment w:val="baseline"/>
      </w:pPr>
      <w:r w:rsidRPr="00891D94">
        <w:tab/>
        <w:t>3) у разі вчинення правочину щодо цінних паперів на фондовій біржі, якщо проводяться розрахунки без дотримання принципу "поставка цінних паперів проти оплати"- за розпорядженням та/або повідомленням, що подається Центральним депозитарієм згідно з Правилами та іншими внутрішніми документами Центрального депозитарію;</w:t>
      </w:r>
    </w:p>
    <w:p w14:paraId="2528CD1A" w14:textId="77777777" w:rsidR="000D38B6" w:rsidRPr="00891D94" w:rsidRDefault="000D38B6" w:rsidP="00891D94">
      <w:pPr>
        <w:pStyle w:val="rvps2"/>
        <w:shd w:val="clear" w:color="auto" w:fill="FFFFFF"/>
        <w:tabs>
          <w:tab w:val="left" w:pos="720"/>
        </w:tabs>
        <w:spacing w:before="0" w:beforeAutospacing="0" w:after="0" w:afterAutospacing="0"/>
        <w:jc w:val="both"/>
        <w:textAlignment w:val="baseline"/>
      </w:pPr>
      <w:r w:rsidRPr="00891D94">
        <w:lastRenderedPageBreak/>
        <w:tab/>
        <w:t xml:space="preserve">4) унаслідок виконання безумовної операції щодо цінних паперів відповідно до вимог законодавства (у разі спадкування, правонаступництва - - за рахунками в цінних паперах спадкодавця/юридичної особи, що припинилася, рішення суду чи уповноваженого законом державного органу або його посадової особи тощо) – на підставі відповідних оригіналів документів або їх копій, які підтверджують наявність підстав для проведення депозитарних операцій. </w:t>
      </w:r>
    </w:p>
    <w:p w14:paraId="3778D166" w14:textId="77777777" w:rsidR="000D38B6" w:rsidRPr="00891D94" w:rsidRDefault="000D38B6" w:rsidP="00891D94">
      <w:pPr>
        <w:pStyle w:val="af"/>
        <w:tabs>
          <w:tab w:val="left" w:pos="720"/>
          <w:tab w:val="left" w:pos="900"/>
        </w:tabs>
        <w:spacing w:before="0" w:beforeAutospacing="0" w:after="0" w:afterAutospacing="0"/>
        <w:jc w:val="both"/>
      </w:pPr>
      <w:r w:rsidRPr="00891D94">
        <w:tab/>
        <w:t>5) у разі встановлення обмежень (блокування) або зняття обмеження (розблокування) прав на цінні папери відносно прав депонентів – за розпорядженнями депонентів чи керуючих рахунками депонентів. До розпоряджень, які подаються депозитарній установі, додаються оригінали документів або їх копії, які підтверджують наявність підстав для проведення депозитарних операцій (крім блокування цінних паперів, прав на цінні папери, що виставляються на продаж);</w:t>
      </w:r>
    </w:p>
    <w:p w14:paraId="02D124C6" w14:textId="77777777" w:rsidR="000D38B6" w:rsidRPr="00891D94" w:rsidRDefault="000D38B6" w:rsidP="00891D94">
      <w:pPr>
        <w:pStyle w:val="af"/>
        <w:tabs>
          <w:tab w:val="left" w:pos="720"/>
          <w:tab w:val="left" w:pos="900"/>
        </w:tabs>
        <w:spacing w:before="0" w:beforeAutospacing="0" w:after="0" w:afterAutospacing="0"/>
        <w:jc w:val="both"/>
      </w:pPr>
      <w:r w:rsidRPr="00891D94">
        <w:tab/>
        <w:t>6) у разі розблокування цінних паперів/прав на цінні папери, що були заблоковані Депозитарною установою на підставі розпоряджень депонентів, керуючих рахунків у цінних паперах депонентів для виставлення цінних паперів на продаж:</w:t>
      </w:r>
    </w:p>
    <w:p w14:paraId="54CD245A" w14:textId="77777777" w:rsidR="000D38B6" w:rsidRPr="00891D94" w:rsidRDefault="000D38B6" w:rsidP="00891D94">
      <w:pPr>
        <w:jc w:val="both"/>
        <w:rPr>
          <w:lang w:val="uk-UA"/>
        </w:rPr>
      </w:pPr>
    </w:p>
    <w:p w14:paraId="70CAC4A3" w14:textId="77777777" w:rsidR="000D38B6" w:rsidRPr="00891D94" w:rsidRDefault="000D38B6" w:rsidP="00891D94">
      <w:pPr>
        <w:ind w:firstLine="708"/>
        <w:jc w:val="both"/>
        <w:rPr>
          <w:lang w:val="uk-UA"/>
        </w:rPr>
      </w:pPr>
      <w:r w:rsidRPr="00891D94">
        <w:rPr>
          <w:lang w:val="uk-UA"/>
        </w:rPr>
        <w:t xml:space="preserve">на фондовій біржі або поза фондовою </w:t>
      </w:r>
      <w:proofErr w:type="spellStart"/>
      <w:r w:rsidRPr="00891D94">
        <w:rPr>
          <w:lang w:val="uk-UA"/>
        </w:rPr>
        <w:t>біржею</w:t>
      </w:r>
      <w:proofErr w:type="spellEnd"/>
      <w:r w:rsidRPr="00891D94">
        <w:rPr>
          <w:lang w:val="uk-UA"/>
        </w:rPr>
        <w:t xml:space="preserve"> з дотриманням принципу "поставка цінних паперів проти оплати", здійснюється Депозитарною установою - на підставі інформації від Центрального депозитарію;</w:t>
      </w:r>
    </w:p>
    <w:p w14:paraId="723BE31E" w14:textId="77777777" w:rsidR="000D38B6" w:rsidRPr="00891D94" w:rsidRDefault="000D38B6" w:rsidP="00891D94">
      <w:pPr>
        <w:ind w:firstLine="708"/>
        <w:jc w:val="both"/>
        <w:rPr>
          <w:lang w:val="uk-UA"/>
        </w:rPr>
      </w:pPr>
      <w:r w:rsidRPr="00891D94">
        <w:rPr>
          <w:lang w:val="uk-UA"/>
        </w:rPr>
        <w:t>на фондовій біржі без дотримання принципу "поставка цінних паперів проти оплати", здійснюється Депозитарною установою - на підставі інформації від Центрального депозитарію;</w:t>
      </w:r>
    </w:p>
    <w:p w14:paraId="57E86191" w14:textId="77777777" w:rsidR="000D38B6" w:rsidRPr="00891D94" w:rsidRDefault="000D38B6" w:rsidP="00891D94">
      <w:pPr>
        <w:pStyle w:val="rvps2"/>
        <w:shd w:val="clear" w:color="auto" w:fill="FFFFFF"/>
        <w:spacing w:before="0" w:beforeAutospacing="0" w:after="0" w:afterAutospacing="0"/>
        <w:ind w:firstLine="450"/>
        <w:jc w:val="both"/>
      </w:pPr>
      <w:r w:rsidRPr="00891D94">
        <w:tab/>
        <w:t xml:space="preserve">7) у разі звернення заставодержателем стягнення на цінні папери, які є предметом застави, у позасудовому порядку (за наявності відповідного положення в договорі застави) - за розпорядженням, що подається заставодержателем (за умови ідентифікації заставодержателя відповідно до законодавства та отримання депозитарною установою від заставодержателя картки зі зразками підписів осіб, що мають право діяти від імені заставодержателя без довіреності, або їх уповноважених осіб) до депозитарної установи, в якій на рахунку в цінних паперах власника цінних паперів - </w:t>
      </w:r>
      <w:proofErr w:type="spellStart"/>
      <w:r w:rsidRPr="00891D94">
        <w:t>заставодавця</w:t>
      </w:r>
      <w:proofErr w:type="spellEnd"/>
      <w:r w:rsidRPr="00891D94">
        <w:t xml:space="preserve"> обліковуються права на заставлені цінні папери:</w:t>
      </w:r>
    </w:p>
    <w:p w14:paraId="1E6003FA" w14:textId="77777777" w:rsidR="000D38B6" w:rsidRPr="00891D94" w:rsidRDefault="000D38B6" w:rsidP="00891D94">
      <w:pPr>
        <w:pStyle w:val="rvps2"/>
        <w:shd w:val="clear" w:color="auto" w:fill="FFFFFF"/>
        <w:spacing w:before="0" w:beforeAutospacing="0" w:after="0" w:afterAutospacing="0"/>
        <w:ind w:firstLine="450"/>
        <w:jc w:val="both"/>
      </w:pPr>
      <w:bookmarkStart w:id="58" w:name="n27"/>
      <w:bookmarkEnd w:id="58"/>
      <w:r w:rsidRPr="00891D94">
        <w:t xml:space="preserve">згідно з умовами відповідного договору між депонентом - </w:t>
      </w:r>
      <w:proofErr w:type="spellStart"/>
      <w:r w:rsidRPr="00891D94">
        <w:t>заставодавцем</w:t>
      </w:r>
      <w:proofErr w:type="spellEnd"/>
      <w:r w:rsidRPr="00891D94">
        <w:t>, заставодержателем та депозитарною установою щодо звернення стягнення на предмет застави;</w:t>
      </w:r>
    </w:p>
    <w:p w14:paraId="6D3A3939" w14:textId="77777777" w:rsidR="000D38B6" w:rsidRPr="00891D94" w:rsidRDefault="000D38B6" w:rsidP="00891D94">
      <w:pPr>
        <w:pStyle w:val="rvps2"/>
        <w:shd w:val="clear" w:color="auto" w:fill="FFFFFF"/>
        <w:spacing w:before="0" w:beforeAutospacing="0" w:after="0" w:afterAutospacing="0"/>
        <w:ind w:firstLine="450"/>
        <w:jc w:val="both"/>
      </w:pPr>
      <w:bookmarkStart w:id="59" w:name="n28"/>
      <w:bookmarkEnd w:id="59"/>
      <w:r w:rsidRPr="00891D94">
        <w:t>або на підставі наданих заставодержателем оригіналів (копій) таких документів:</w:t>
      </w:r>
    </w:p>
    <w:p w14:paraId="6B55FC4B" w14:textId="77777777" w:rsidR="000D38B6" w:rsidRPr="00891D94" w:rsidRDefault="000D38B6" w:rsidP="00891D94">
      <w:pPr>
        <w:pStyle w:val="rvps2"/>
        <w:shd w:val="clear" w:color="auto" w:fill="FFFFFF"/>
        <w:spacing w:before="0" w:beforeAutospacing="0" w:after="0" w:afterAutospacing="0"/>
        <w:ind w:firstLine="450"/>
        <w:jc w:val="both"/>
      </w:pPr>
      <w:bookmarkStart w:id="60" w:name="n29"/>
      <w:bookmarkEnd w:id="60"/>
      <w:r w:rsidRPr="00891D94">
        <w:t>договору застави;</w:t>
      </w:r>
    </w:p>
    <w:p w14:paraId="3DCC7423" w14:textId="77777777" w:rsidR="000D38B6" w:rsidRPr="00891D94" w:rsidRDefault="000D38B6" w:rsidP="00891D94">
      <w:pPr>
        <w:pStyle w:val="rvps2"/>
        <w:shd w:val="clear" w:color="auto" w:fill="FFFFFF"/>
        <w:spacing w:before="0" w:beforeAutospacing="0" w:after="0" w:afterAutospacing="0"/>
        <w:ind w:firstLine="450"/>
        <w:jc w:val="both"/>
      </w:pPr>
      <w:bookmarkStart w:id="61" w:name="n30"/>
      <w:bookmarkEnd w:id="61"/>
      <w:r w:rsidRPr="00891D94">
        <w:t>повідомлення про порушення забезпеченого заставою зобов’язання, надісланого згідно зі </w:t>
      </w:r>
      <w:hyperlink r:id="rId11" w:tgtFrame="_blank" w:history="1">
        <w:r w:rsidRPr="00891D94">
          <w:rPr>
            <w:rStyle w:val="af5"/>
            <w:color w:val="auto"/>
          </w:rPr>
          <w:t>статтею 27</w:t>
        </w:r>
      </w:hyperlink>
      <w:r w:rsidRPr="00891D94">
        <w:t> Закону України «Про забезпечення вимог кредиторів та реєстрацію обтяжень»;</w:t>
      </w:r>
    </w:p>
    <w:p w14:paraId="0EF0F5FF" w14:textId="77777777" w:rsidR="000D38B6" w:rsidRPr="00891D94" w:rsidRDefault="000D38B6" w:rsidP="00891D94">
      <w:pPr>
        <w:pStyle w:val="rvps2"/>
        <w:shd w:val="clear" w:color="auto" w:fill="FFFFFF"/>
        <w:spacing w:before="0" w:beforeAutospacing="0" w:after="0" w:afterAutospacing="0"/>
        <w:ind w:firstLine="450"/>
        <w:jc w:val="both"/>
      </w:pPr>
      <w:bookmarkStart w:id="62" w:name="n31"/>
      <w:bookmarkEnd w:id="62"/>
      <w:r w:rsidRPr="00891D94">
        <w:t xml:space="preserve">розрахункового документа щодо надання послуг поштового зв'язку (касовий чек, розрахункова квитанція або довідка підприємства зв'язку) або іншого документа, що підтверджує надсилання зазначеного у попередньому абзаці повідомлення </w:t>
      </w:r>
      <w:proofErr w:type="spellStart"/>
      <w:r w:rsidRPr="00891D94">
        <w:t>заставодавцю</w:t>
      </w:r>
      <w:proofErr w:type="spellEnd"/>
      <w:r w:rsidRPr="00891D94">
        <w:t>;</w:t>
      </w:r>
    </w:p>
    <w:p w14:paraId="14E93948" w14:textId="77777777" w:rsidR="000D38B6" w:rsidRPr="00891D94" w:rsidRDefault="000D38B6" w:rsidP="00891D94">
      <w:pPr>
        <w:pStyle w:val="rvps2"/>
        <w:shd w:val="clear" w:color="auto" w:fill="FFFFFF"/>
        <w:spacing w:before="0" w:beforeAutospacing="0" w:after="0" w:afterAutospacing="0"/>
        <w:ind w:firstLine="450"/>
        <w:jc w:val="both"/>
      </w:pPr>
      <w:bookmarkStart w:id="63" w:name="n32"/>
      <w:bookmarkEnd w:id="63"/>
      <w:r w:rsidRPr="00891D94">
        <w:t xml:space="preserve">витягу з Єдиного державного реєстру юридичних осіб, фізичних осіб - підприємців та громадських формувань щодо </w:t>
      </w:r>
      <w:proofErr w:type="spellStart"/>
      <w:r w:rsidRPr="00891D94">
        <w:t>заставодавця</w:t>
      </w:r>
      <w:proofErr w:type="spellEnd"/>
      <w:r w:rsidRPr="00891D94">
        <w:t xml:space="preserve"> станом на дату надсилання повідомлення заставодержателем (якщо </w:t>
      </w:r>
      <w:proofErr w:type="spellStart"/>
      <w:r w:rsidRPr="00891D94">
        <w:t>заставодавцем</w:t>
      </w:r>
      <w:proofErr w:type="spellEnd"/>
      <w:r w:rsidRPr="00891D94">
        <w:t xml:space="preserve"> є резидент - юридична особа або фізична особа - підприємець);</w:t>
      </w:r>
    </w:p>
    <w:p w14:paraId="4E8C6A0D" w14:textId="77777777" w:rsidR="000D38B6" w:rsidRPr="00891D94" w:rsidRDefault="000D38B6" w:rsidP="00891D94">
      <w:pPr>
        <w:pStyle w:val="rvps2"/>
        <w:shd w:val="clear" w:color="auto" w:fill="FFFFFF"/>
        <w:spacing w:before="0" w:beforeAutospacing="0" w:after="0" w:afterAutospacing="0"/>
        <w:ind w:firstLine="450"/>
        <w:jc w:val="both"/>
      </w:pPr>
      <w:bookmarkStart w:id="64" w:name="n33"/>
      <w:bookmarkEnd w:id="64"/>
      <w:r w:rsidRPr="00891D94">
        <w:t>документа, що свідчить про реєстрацію відомостей щодо звернення стягнення на заставлені цінні папери в Державному реєстрі обтяжень рухомого майна, за умови завершення 30-денного строку з моменту такої реєстрації;</w:t>
      </w:r>
    </w:p>
    <w:p w14:paraId="449FA5D3" w14:textId="77777777" w:rsidR="000D38B6" w:rsidRPr="00891D94" w:rsidRDefault="000D38B6" w:rsidP="00891D94">
      <w:pPr>
        <w:pStyle w:val="rvps2"/>
        <w:shd w:val="clear" w:color="auto" w:fill="FFFFFF"/>
        <w:spacing w:before="0" w:beforeAutospacing="0" w:after="0" w:afterAutospacing="0"/>
        <w:ind w:firstLine="450"/>
        <w:jc w:val="both"/>
      </w:pPr>
      <w:bookmarkStart w:id="65" w:name="n34"/>
      <w:bookmarkEnd w:id="65"/>
      <w:r w:rsidRPr="00891D94">
        <w:t xml:space="preserve">договору купівлі-продажу цінних паперів, укладеного заставодержателем в установленому законодавством порядку від імені </w:t>
      </w:r>
      <w:proofErr w:type="spellStart"/>
      <w:r w:rsidRPr="00891D94">
        <w:t>заставодавця</w:t>
      </w:r>
      <w:proofErr w:type="spellEnd"/>
      <w:r w:rsidRPr="00891D94">
        <w:t xml:space="preserve"> та третьою особою (у разі звернення стягнення на цінні папери шляхом продажу предмета застави третій особі);</w:t>
      </w:r>
    </w:p>
    <w:p w14:paraId="683A65B0" w14:textId="77777777" w:rsidR="000D38B6" w:rsidRPr="00891D94" w:rsidRDefault="000D38B6" w:rsidP="00891D94">
      <w:pPr>
        <w:pStyle w:val="rvps2"/>
        <w:shd w:val="clear" w:color="auto" w:fill="FFFFFF"/>
        <w:spacing w:before="0" w:beforeAutospacing="0" w:after="0" w:afterAutospacing="0"/>
        <w:ind w:firstLine="450"/>
        <w:jc w:val="both"/>
      </w:pPr>
      <w:bookmarkStart w:id="66" w:name="n35"/>
      <w:bookmarkEnd w:id="66"/>
      <w:r w:rsidRPr="00891D94">
        <w:t xml:space="preserve">довідки заставодержателя, складеної у довільній формі станом на дату подання розпорядження, щодо підтвердження того, що заборгованість за правочином, зобов’язання за </w:t>
      </w:r>
      <w:r w:rsidRPr="00891D94">
        <w:lastRenderedPageBreak/>
        <w:t xml:space="preserve">яким забезпечені заставою цінних паперів, непогашена, а правочин, на підставі якого </w:t>
      </w:r>
      <w:proofErr w:type="spellStart"/>
      <w:r w:rsidRPr="00891D94">
        <w:t>виникло</w:t>
      </w:r>
      <w:proofErr w:type="spellEnd"/>
      <w:r w:rsidRPr="00891D94">
        <w:t xml:space="preserve"> обтяження та зобов’язання за яким забезпечені заставою цінних паперів, є чинним та не визнаний недійсним в судовому порядку.</w:t>
      </w:r>
    </w:p>
    <w:p w14:paraId="6B2E6BF7" w14:textId="77777777" w:rsidR="000D38B6" w:rsidRPr="00891D94" w:rsidRDefault="000D38B6" w:rsidP="00891D94">
      <w:pPr>
        <w:pStyle w:val="af"/>
        <w:tabs>
          <w:tab w:val="left" w:pos="720"/>
          <w:tab w:val="left" w:pos="900"/>
        </w:tabs>
        <w:spacing w:before="0" w:beforeAutospacing="0" w:after="0" w:afterAutospacing="0"/>
        <w:jc w:val="both"/>
      </w:pPr>
      <w:r w:rsidRPr="00891D94">
        <w:tab/>
        <w:t>8) у разі внесення цінних паперів до статутного капіталу юридичної особи або повернення вкладу, внесеного до статутного капіталу у вигляді цінних паперів, у натуральній формі - за розпорядженнями, що подаються кожним депонентом, що є стороною операції, чи керуючими рахунками цих депонентів - у разі якщо сторонами операції є депоненти Депозитарної установи, або за розпорядженнями, що подаються депонентом чи керуючим його рахунком та Центральним депозитарієм або Національним банком України (щодо цінних паперів, облік яких відповідно до компетенції, встановленої Законом, веде Національний банк України), - у разі якщо сторонами операції є депоненти різних депозитарних установ;</w:t>
      </w:r>
    </w:p>
    <w:p w14:paraId="78226560" w14:textId="77777777" w:rsidR="000D38B6" w:rsidRPr="00891D94" w:rsidRDefault="000D38B6" w:rsidP="00891D94">
      <w:pPr>
        <w:ind w:firstLine="708"/>
        <w:jc w:val="both"/>
        <w:rPr>
          <w:lang w:val="uk-UA"/>
        </w:rPr>
      </w:pPr>
      <w:r w:rsidRPr="00891D94">
        <w:rPr>
          <w:lang w:val="uk-UA"/>
        </w:rPr>
        <w:t>9) у разі переведення прав на цінні папери, які обліковуються на рахунку власника (співвласників)/нотаріуса в депозитарній установі, на рахунок у цінних паперах, відкритий цій особі в іншій депозитарній установі - за розпорядженням власника (співвласників)/нотаріуса чи керуючого його рахунком;</w:t>
      </w:r>
    </w:p>
    <w:p w14:paraId="68E3FC84" w14:textId="77777777" w:rsidR="000D38B6" w:rsidRPr="00891D94" w:rsidRDefault="000D38B6" w:rsidP="00891D94">
      <w:pPr>
        <w:ind w:firstLine="708"/>
        <w:jc w:val="both"/>
        <w:rPr>
          <w:lang w:val="uk-UA"/>
        </w:rPr>
      </w:pPr>
      <w:r w:rsidRPr="00891D94">
        <w:rPr>
          <w:lang w:val="uk-UA"/>
        </w:rPr>
        <w:t xml:space="preserve">10) у разі переведення прав на акції банку, що віднесений Національним банком України до категорії неплатоспроможного, </w:t>
      </w:r>
      <w:r w:rsidRPr="00891D94">
        <w:rPr>
          <w:shd w:val="clear" w:color="auto" w:fill="FFFFFF"/>
          <w:lang w:val="uk-UA"/>
        </w:rPr>
        <w:t>визначених частиною сьомою статті 41 або частиною четвертою статті</w:t>
      </w:r>
      <w:r w:rsidRPr="00891D94">
        <w:rPr>
          <w:lang w:val="uk-UA"/>
        </w:rPr>
        <w:t xml:space="preserve"> 41</w:t>
      </w:r>
      <w:r w:rsidRPr="00891D94">
        <w:rPr>
          <w:vertAlign w:val="superscript"/>
          <w:lang w:val="uk-UA"/>
        </w:rPr>
        <w:t>1</w:t>
      </w:r>
      <w:r w:rsidRPr="00891D94">
        <w:rPr>
          <w:lang w:val="uk-UA"/>
        </w:rPr>
        <w:t xml:space="preserve"> Закону України "Про систему гарантування вкладів фізичних осіб":</w:t>
      </w:r>
    </w:p>
    <w:p w14:paraId="4F8AB458" w14:textId="77777777" w:rsidR="000D38B6" w:rsidRPr="00891D94" w:rsidRDefault="000D38B6" w:rsidP="00891D94">
      <w:pPr>
        <w:ind w:firstLine="708"/>
        <w:jc w:val="both"/>
        <w:rPr>
          <w:lang w:val="uk-UA"/>
        </w:rPr>
      </w:pPr>
      <w:r w:rsidRPr="00891D94">
        <w:rPr>
          <w:lang w:val="uk-UA"/>
        </w:rPr>
        <w:t xml:space="preserve">якщо на рахунок у цінних паперах якої переказуються акції такого банку, - </w:t>
      </w:r>
      <w:r w:rsidRPr="00891D94">
        <w:rPr>
          <w:shd w:val="clear" w:color="auto" w:fill="FFFFFF"/>
          <w:lang w:val="uk-UA"/>
        </w:rPr>
        <w:t>за розпорядженням депонента чи керуючого його рахунком, до якого додається копія договору купівлі-продажу акцій неплатоспроможного банку, та розпорядженням Центрального депозитарію</w:t>
      </w:r>
      <w:r w:rsidRPr="00891D94">
        <w:rPr>
          <w:lang w:val="uk-UA"/>
        </w:rPr>
        <w:t>;</w:t>
      </w:r>
      <w:r w:rsidRPr="00891D94">
        <w:rPr>
          <w:shd w:val="clear" w:color="auto" w:fill="FFFFFF"/>
          <w:lang w:val="uk-UA"/>
        </w:rPr>
        <w:t xml:space="preserve"> </w:t>
      </w:r>
    </w:p>
    <w:p w14:paraId="3DEDEE25" w14:textId="77777777" w:rsidR="000D38B6" w:rsidRPr="00891D94" w:rsidRDefault="000D38B6" w:rsidP="00891D94">
      <w:pPr>
        <w:ind w:firstLine="708"/>
        <w:jc w:val="both"/>
        <w:rPr>
          <w:lang w:val="uk-UA"/>
        </w:rPr>
      </w:pPr>
      <w:r w:rsidRPr="00891D94">
        <w:rPr>
          <w:lang w:val="uk-UA"/>
        </w:rPr>
        <w:t xml:space="preserve">з рахунку в цінних паперах якої переказуються акції такого банку, - за розпорядженням Центрального депозитарію. </w:t>
      </w:r>
    </w:p>
    <w:p w14:paraId="5B7B4C44" w14:textId="77777777" w:rsidR="000D38B6" w:rsidRPr="00891D94" w:rsidRDefault="000D38B6" w:rsidP="00891D94">
      <w:pPr>
        <w:pStyle w:val="rvps2"/>
        <w:shd w:val="clear" w:color="auto" w:fill="FFFFFF"/>
        <w:spacing w:before="0" w:beforeAutospacing="0" w:after="0" w:afterAutospacing="0"/>
        <w:ind w:firstLine="450"/>
        <w:jc w:val="both"/>
      </w:pPr>
      <w:r w:rsidRPr="00891D94">
        <w:t>11) у разі переведення прав на акції певного акціонерного товариства на рахунок у цінних паперах заявника публічної безвідкличної вимоги про придбання акцій у всіх власників акцій цього товариства (далі - заявник вимоги) відповідно до </w:t>
      </w:r>
      <w:hyperlink r:id="rId12" w:anchor="n1454" w:tgtFrame="_blank" w:history="1">
        <w:r w:rsidRPr="00891D94">
          <w:rPr>
            <w:rStyle w:val="af5"/>
            <w:color w:val="auto"/>
          </w:rPr>
          <w:t>статті 65</w:t>
        </w:r>
      </w:hyperlink>
      <w:hyperlink r:id="rId13" w:anchor="n1454" w:tgtFrame="_blank" w:history="1">
        <w:r w:rsidRPr="00891D94">
          <w:rPr>
            <w:rStyle w:val="af5"/>
            <w:b/>
            <w:bCs/>
            <w:color w:val="auto"/>
            <w:vertAlign w:val="superscript"/>
          </w:rPr>
          <w:t>-2</w:t>
        </w:r>
      </w:hyperlink>
      <w:r w:rsidRPr="00891D94">
        <w:t> Закону України «Про акціонерні товариства»:</w:t>
      </w:r>
    </w:p>
    <w:p w14:paraId="0901A703" w14:textId="77777777" w:rsidR="000D38B6" w:rsidRPr="00891D94" w:rsidRDefault="000D38B6" w:rsidP="00891D94">
      <w:pPr>
        <w:pStyle w:val="rvps2"/>
        <w:shd w:val="clear" w:color="auto" w:fill="FFFFFF"/>
        <w:spacing w:before="0" w:beforeAutospacing="0" w:after="0" w:afterAutospacing="0"/>
        <w:ind w:firstLine="450"/>
        <w:jc w:val="both"/>
      </w:pPr>
      <w:bookmarkStart w:id="67" w:name="n21"/>
      <w:bookmarkEnd w:id="67"/>
      <w:r w:rsidRPr="00891D94">
        <w:t>- депозитарною установою, яка обслуговує рахунок у цінних паперах заявника вимоги, на цьому рахунку - за розпорядженням заявника вимоги та розпорядженням та/або повідомленням Центрального депозитарію, сформованим на підставі отриманого від відповідного товариства повідомлення про перерахування заявником вимоги банківській установі грошових сум у повному обсязі за акції, що ним придбаваються, на рахунок умовного зберігання (</w:t>
      </w:r>
      <w:proofErr w:type="spellStart"/>
      <w:r w:rsidRPr="00891D94">
        <w:t>ескроу</w:t>
      </w:r>
      <w:proofErr w:type="spellEnd"/>
      <w:r w:rsidRPr="00891D94">
        <w:t xml:space="preserve">), </w:t>
      </w:r>
      <w:proofErr w:type="spellStart"/>
      <w:r w:rsidRPr="00891D94">
        <w:t>бенефіціарами</w:t>
      </w:r>
      <w:proofErr w:type="spellEnd"/>
      <w:r w:rsidRPr="00891D94">
        <w:t xml:space="preserve"> якого є акціонери цього товариства, у яких придбаваються акції (їхні спадкоємці, або правонаступники, або інші особи, які відповідно до законодавства мають право на отримання коштів) (далі - рахунок </w:t>
      </w:r>
      <w:proofErr w:type="spellStart"/>
      <w:r w:rsidRPr="00891D94">
        <w:t>ескроу</w:t>
      </w:r>
      <w:proofErr w:type="spellEnd"/>
      <w:r w:rsidRPr="00891D94">
        <w:t>).</w:t>
      </w:r>
    </w:p>
    <w:p w14:paraId="0B27F194" w14:textId="77777777" w:rsidR="000D38B6" w:rsidRPr="00891D94" w:rsidRDefault="000D38B6" w:rsidP="00891D94">
      <w:pPr>
        <w:pStyle w:val="rvps2"/>
        <w:shd w:val="clear" w:color="auto" w:fill="FFFFFF"/>
        <w:spacing w:before="0" w:beforeAutospacing="0" w:after="0" w:afterAutospacing="0"/>
        <w:ind w:firstLine="450"/>
        <w:jc w:val="both"/>
      </w:pPr>
      <w:r w:rsidRPr="00891D94">
        <w:rPr>
          <w:shd w:val="clear" w:color="auto" w:fill="FFFFFF"/>
        </w:rPr>
        <w:t>Зазначені операції мають бути виконані Центральним депозитарієм та відповідними депозитарними установами протягом трьох робочих днів з дня отримання Центральним депозитарієм від відповідного товариства повідомлення про перерахування коштів та документа банку про оплату акцій у порядку, встановленому Правилами та іншими внутрішніми документами Центрального депозитарію, а також умовами депозитарного договору, за умови відсутності в Центральному депозитарії інформації від уповноваженої особи Комісії про порушення заявником вимоги передбачених </w:t>
      </w:r>
      <w:hyperlink r:id="rId14" w:anchor="n1454" w:tgtFrame="_blank" w:history="1">
        <w:r w:rsidRPr="00891D94">
          <w:rPr>
            <w:rStyle w:val="af5"/>
            <w:color w:val="auto"/>
            <w:shd w:val="clear" w:color="auto" w:fill="FFFFFF"/>
          </w:rPr>
          <w:t>статтею 65</w:t>
        </w:r>
      </w:hyperlink>
      <w:hyperlink r:id="rId15" w:anchor="n1454" w:tgtFrame="_blank" w:history="1">
        <w:r w:rsidRPr="00891D94">
          <w:rPr>
            <w:rStyle w:val="af5"/>
            <w:b/>
            <w:bCs/>
            <w:color w:val="auto"/>
            <w:shd w:val="clear" w:color="auto" w:fill="FFFFFF"/>
            <w:vertAlign w:val="superscript"/>
          </w:rPr>
          <w:t>-2</w:t>
        </w:r>
      </w:hyperlink>
      <w:r w:rsidRPr="00891D94">
        <w:rPr>
          <w:shd w:val="clear" w:color="auto" w:fill="FFFFFF"/>
        </w:rPr>
        <w:t> Закону України «Про акціонерні товариства» вимог щодо здійснення публічної безвідкличної вимоги.</w:t>
      </w:r>
    </w:p>
    <w:p w14:paraId="4A801320" w14:textId="77777777" w:rsidR="000D38B6" w:rsidRPr="00891D94" w:rsidRDefault="000D38B6" w:rsidP="00891D94">
      <w:pPr>
        <w:pStyle w:val="rvps2"/>
        <w:shd w:val="clear" w:color="auto" w:fill="FFFFFF"/>
        <w:spacing w:before="0" w:beforeAutospacing="0" w:after="0" w:afterAutospacing="0"/>
        <w:ind w:firstLine="450"/>
        <w:jc w:val="both"/>
      </w:pPr>
      <w:r w:rsidRPr="00891D94">
        <w:t>Разом з розпорядженням заявник вимоги надає депозитарній установі копію публічної безвідкличної вимоги про придбання ним акцій у всіх власників акцій товариства (далі - публічна безвідклична вимога). Розпорядження, що надається заявником вимоги, має містити наказ про зарахування/переказ на рахунок у цінних паперах заявника вимоги прав тільки на ті акції товариства, що придбаваються заявником вимоги.</w:t>
      </w:r>
    </w:p>
    <w:p w14:paraId="3441B089" w14:textId="77777777" w:rsidR="000D38B6" w:rsidRPr="00891D94" w:rsidRDefault="000D38B6" w:rsidP="00891D94">
      <w:pPr>
        <w:pStyle w:val="rvps2"/>
        <w:shd w:val="clear" w:color="auto" w:fill="FFFFFF"/>
        <w:spacing w:before="0" w:beforeAutospacing="0" w:after="0" w:afterAutospacing="0"/>
        <w:ind w:firstLine="450"/>
        <w:jc w:val="both"/>
      </w:pPr>
      <w:bookmarkStart w:id="68" w:name="n22"/>
      <w:bookmarkEnd w:id="68"/>
      <w:r w:rsidRPr="00891D94">
        <w:t>депозитарними установами, які обслуговують рахунки в цінних паперах власників акцій відповідного товариства, в яких заявником вимоги придбаваються ці акції, та депозитаріями-</w:t>
      </w:r>
      <w:r w:rsidRPr="00891D94">
        <w:lastRenderedPageBreak/>
        <w:t>кореспондентами, якщо на рахунках цих осіб обліковуються акції товариства, що придбаваються заявником вимоги, - за розпорядженням та/або повідомленням Центрального депозитарію;</w:t>
      </w:r>
    </w:p>
    <w:p w14:paraId="61A3B5A7" w14:textId="77777777" w:rsidR="000D38B6" w:rsidRPr="00891D94" w:rsidRDefault="000D38B6" w:rsidP="00891D94">
      <w:pPr>
        <w:pStyle w:val="rvps2"/>
        <w:shd w:val="clear" w:color="auto" w:fill="FFFFFF"/>
        <w:spacing w:before="0" w:beforeAutospacing="0" w:after="0" w:afterAutospacing="0"/>
        <w:ind w:firstLine="450"/>
        <w:jc w:val="both"/>
      </w:pPr>
      <w:bookmarkStart w:id="69" w:name="n23"/>
      <w:bookmarkStart w:id="70" w:name="n24"/>
      <w:bookmarkEnd w:id="69"/>
      <w:bookmarkEnd w:id="70"/>
      <w:r w:rsidRPr="00891D94">
        <w:t>Зазначені операції мають бути виконані відповідними депозитарними установами протягом трьох робочих днів з дня отримання Центральним депозитарієм від відповідного товариства повідомлення про перерахування коштів та документа банку про оплату акцій.</w:t>
      </w:r>
    </w:p>
    <w:p w14:paraId="0E3A28A9" w14:textId="77777777" w:rsidR="000D38B6" w:rsidRPr="00891D94" w:rsidRDefault="000D38B6" w:rsidP="00891D94">
      <w:pPr>
        <w:pStyle w:val="rvps2"/>
        <w:shd w:val="clear" w:color="auto" w:fill="FFFFFF"/>
        <w:spacing w:before="0" w:beforeAutospacing="0" w:after="0" w:afterAutospacing="0"/>
        <w:ind w:firstLine="450"/>
        <w:jc w:val="both"/>
      </w:pPr>
      <w:bookmarkStart w:id="71" w:name="n25"/>
      <w:bookmarkEnd w:id="71"/>
      <w:r w:rsidRPr="00891D94">
        <w:t>Якщо до початку проведення депозитарними установами депозитарних операцій щодо переведення акцій, прав на акції на рахунок у цінних паперах заявника вимоги акції були заблоковані та/або права за акціями були обмежені, їх зарахування/переказ на рахунок у цінних паперах заявника вимоги та на рахунок у цінних паперах депозитарної установи, в якій відкритий рахунок у цінних паперах заявника вимоги, здійснюється без збереження такого режиму блокування та/або обмеження.».</w:t>
      </w:r>
    </w:p>
    <w:p w14:paraId="1A4B4635" w14:textId="0D4DA4B6" w:rsidR="004D463B" w:rsidRPr="00891D94" w:rsidRDefault="004D463B" w:rsidP="00891D94">
      <w:pPr>
        <w:jc w:val="both"/>
        <w:rPr>
          <w:lang w:val="uk-UA"/>
        </w:rPr>
      </w:pPr>
      <w:r w:rsidRPr="00891D94">
        <w:rPr>
          <w:lang w:val="uk-UA"/>
        </w:rPr>
        <w:t xml:space="preserve">         </w:t>
      </w:r>
      <w:r w:rsidR="00614604" w:rsidRPr="00891D94">
        <w:rPr>
          <w:lang w:val="uk-UA"/>
        </w:rPr>
        <w:t>7.4.</w:t>
      </w:r>
      <w:r w:rsidR="006F4FA0" w:rsidRPr="00891D94">
        <w:rPr>
          <w:lang w:val="uk-UA"/>
        </w:rPr>
        <w:t>3. У випадку переведення прав на цінні папери, що обмежені в обігу (крім випадку обмежень в обігу всього випуску відповідних цінних паперів), з рахунку в цінних паперах депонента в одній депозитарній установі з метою їх зарахування на рахунок у цінних паперах цього самого депонента в Депозитарній установі до розпорядження на зарахування Депозитарною установою прав на такі цінні папери додаються копії документів, що були підставою для встановлення таких обмежень в системі депозитарного обліку, засвідчені підписом уповноваженої особи та печаткою депозитарної установи, в якій на рахунку у цінних паперах депонента обліковуються права на цінні папери, що підлягають списанню.</w:t>
      </w:r>
    </w:p>
    <w:p w14:paraId="1737E01D" w14:textId="77777777" w:rsidR="006F4FA0" w:rsidRPr="00891D94" w:rsidRDefault="004D463B" w:rsidP="00891D94">
      <w:pPr>
        <w:jc w:val="both"/>
        <w:rPr>
          <w:lang w:val="uk-UA"/>
        </w:rPr>
      </w:pPr>
      <w:r w:rsidRPr="00891D94">
        <w:rPr>
          <w:lang w:val="uk-UA"/>
        </w:rPr>
        <w:t xml:space="preserve">             </w:t>
      </w:r>
      <w:r w:rsidR="006F4FA0" w:rsidRPr="00891D94">
        <w:rPr>
          <w:lang w:val="uk-UA"/>
        </w:rPr>
        <w:t xml:space="preserve">Передача документів, що були підставою для встановлення обмежень цінних паперів в обігу, здійснюється у порядку, встановленому внутрішніми документами депозитарних установ, з  оформленням </w:t>
      </w:r>
      <w:proofErr w:type="spellStart"/>
      <w:r w:rsidR="006F4FA0" w:rsidRPr="00891D94">
        <w:rPr>
          <w:lang w:val="uk-UA"/>
        </w:rPr>
        <w:t>акта</w:t>
      </w:r>
      <w:proofErr w:type="spellEnd"/>
      <w:r w:rsidR="006F4FA0" w:rsidRPr="00891D94">
        <w:rPr>
          <w:lang w:val="uk-UA"/>
        </w:rPr>
        <w:t xml:space="preserve"> приймання-передавання, який підписується уповноваженими представниками депозитарної установи, що передає документи, та Депозитарної установи, що приймає документи, депонентом або його уповноваженим представником, а також засвідчується печатками вказаних осіб (для юридичних осіб). По одному примірнику </w:t>
      </w:r>
      <w:proofErr w:type="spellStart"/>
      <w:r w:rsidR="006F4FA0" w:rsidRPr="00891D94">
        <w:rPr>
          <w:lang w:val="uk-UA"/>
        </w:rPr>
        <w:t>акта</w:t>
      </w:r>
      <w:proofErr w:type="spellEnd"/>
      <w:r w:rsidR="006F4FA0" w:rsidRPr="00891D94">
        <w:rPr>
          <w:lang w:val="uk-UA"/>
        </w:rPr>
        <w:t xml:space="preserve"> приймання-передавання надається депозитарними установам та депоненту (його уповноваженому представнику).</w:t>
      </w:r>
    </w:p>
    <w:p w14:paraId="5F991AD7" w14:textId="77777777" w:rsidR="006F4FA0" w:rsidRPr="00891D94" w:rsidRDefault="006F4FA0" w:rsidP="00891D94">
      <w:pPr>
        <w:ind w:firstLine="900"/>
        <w:jc w:val="both"/>
        <w:rPr>
          <w:lang w:val="uk-UA"/>
        </w:rPr>
      </w:pPr>
      <w:r w:rsidRPr="00891D94">
        <w:rPr>
          <w:lang w:val="uk-UA"/>
        </w:rPr>
        <w:t xml:space="preserve">Обов’язок щодо складання акту приймання-передачі документів, що були підставою для встановлення обмежень цінних паперів в обігу, покладається на депозитарну установу, в якій </w:t>
      </w:r>
      <w:proofErr w:type="spellStart"/>
      <w:r w:rsidRPr="00891D94">
        <w:rPr>
          <w:lang w:val="uk-UA"/>
        </w:rPr>
        <w:t>відрито</w:t>
      </w:r>
      <w:proofErr w:type="spellEnd"/>
      <w:r w:rsidRPr="00891D94">
        <w:rPr>
          <w:lang w:val="uk-UA"/>
        </w:rPr>
        <w:t xml:space="preserve"> рахунок в цінних паперах, з якого підлягають списанню права на цінні папери, що обмежені в обігу.</w:t>
      </w:r>
    </w:p>
    <w:p w14:paraId="1DD558D0" w14:textId="76B4A112" w:rsidR="006F4FA0" w:rsidRPr="00891D94" w:rsidRDefault="006F4FA0" w:rsidP="00891D94">
      <w:pPr>
        <w:pStyle w:val="af"/>
        <w:tabs>
          <w:tab w:val="left" w:pos="720"/>
          <w:tab w:val="left" w:pos="900"/>
        </w:tabs>
        <w:spacing w:before="0" w:beforeAutospacing="0" w:after="0" w:afterAutospacing="0"/>
        <w:jc w:val="both"/>
      </w:pPr>
      <w:r w:rsidRPr="00891D94">
        <w:tab/>
      </w:r>
      <w:r w:rsidR="00614604" w:rsidRPr="00891D94">
        <w:t>7.4.</w:t>
      </w:r>
      <w:r w:rsidRPr="00891D94">
        <w:t xml:space="preserve">4.  Права на цінні папери іноземного емітента, що вводяться для обслуговування до депозитарної системи України, зараховуються на рахунки у цінних паперах депонентів за відповідними розпорядженнями депонентів чи керуючих їх рахунками після зарахування цих цінних паперів на рахунок у цінних паперах Центрального депозитарію, відкритий в депозитарії іноземної держави чи в міжнародній </w:t>
      </w:r>
      <w:proofErr w:type="spellStart"/>
      <w:r w:rsidRPr="00891D94">
        <w:t>депозитарно</w:t>
      </w:r>
      <w:proofErr w:type="spellEnd"/>
      <w:r w:rsidRPr="00891D94">
        <w:t>-кліринговій установі, з яким(</w:t>
      </w:r>
      <w:proofErr w:type="spellStart"/>
      <w:r w:rsidRPr="00891D94">
        <w:t>ою</w:t>
      </w:r>
      <w:proofErr w:type="spellEnd"/>
      <w:r w:rsidRPr="00891D94">
        <w:t xml:space="preserve">) Центральним депозитарієм встановлені кореспондентські відносини. </w:t>
      </w:r>
    </w:p>
    <w:p w14:paraId="20E0B248" w14:textId="77777777" w:rsidR="00EC554F" w:rsidRPr="00891D94" w:rsidRDefault="006F4FA0" w:rsidP="00891D94">
      <w:pPr>
        <w:ind w:firstLine="708"/>
        <w:jc w:val="both"/>
        <w:rPr>
          <w:lang w:val="uk-UA"/>
        </w:rPr>
      </w:pPr>
      <w:r w:rsidRPr="00891D94">
        <w:rPr>
          <w:lang w:val="uk-UA"/>
        </w:rPr>
        <w:t>Цінні папери іноземного емітента (крім облігацій міжнародних фінансових організацій), що вводяться для обслуговування до депозитарної системи України, зараховуються на рахунки у цінних паперах депозитарних установ у Центральному депозитарії, а права на ці цінні папери - у цих депозитарних установах на рахунки у цінних паперах депонентів (власників цінних паперів) як такі, що не допущен</w:t>
      </w:r>
      <w:r w:rsidR="00EC554F" w:rsidRPr="00891D94">
        <w:rPr>
          <w:lang w:val="uk-UA"/>
        </w:rPr>
        <w:t>і до обігу на території України,</w:t>
      </w:r>
      <w:r w:rsidR="00EC554F" w:rsidRPr="00891D94">
        <w:rPr>
          <w:shd w:val="clear" w:color="auto" w:fill="FFFFFF"/>
          <w:lang w:val="uk-UA"/>
        </w:rPr>
        <w:t xml:space="preserve"> (крім випадку, коли цінні папери відповідного   випуску іноземного емітента допущені до обігу на території   України згідно з рішенням Комісії).</w:t>
      </w:r>
    </w:p>
    <w:p w14:paraId="5CFFDC69" w14:textId="77777777" w:rsidR="00EC554F" w:rsidRPr="00891D94" w:rsidRDefault="00EC554F" w:rsidP="00891D94">
      <w:pPr>
        <w:tabs>
          <w:tab w:val="left" w:pos="720"/>
          <w:tab w:val="left" w:pos="900"/>
          <w:tab w:val="left" w:pos="2295"/>
        </w:tabs>
        <w:ind w:firstLine="902"/>
        <w:jc w:val="both"/>
        <w:rPr>
          <w:lang w:val="uk-UA"/>
        </w:rPr>
      </w:pPr>
      <w:r w:rsidRPr="00891D94">
        <w:rPr>
          <w:shd w:val="clear" w:color="auto" w:fill="FFFFFF"/>
          <w:lang w:val="uk-UA"/>
        </w:rPr>
        <w:t xml:space="preserve">Цінні папери, права на цінні папери іноземного емітента, що обліковуються відповідно на рахунках у цінних паперах депозитарних установ у Центральному депозитарії та депонентів як такі, що не допущені до обігу на території України (заблоковані), можуть бути списані, переказані з них виключно у випадку проведення операцій, пов`язаних зі списанням цих  цінних паперів з рахунку в цінних паперах Центрального депозитарію в депозитарії іноземної держави чи в міжнародній </w:t>
      </w:r>
      <w:proofErr w:type="spellStart"/>
      <w:r w:rsidRPr="00891D94">
        <w:rPr>
          <w:shd w:val="clear" w:color="auto" w:fill="FFFFFF"/>
          <w:lang w:val="uk-UA"/>
        </w:rPr>
        <w:t>депозитарно</w:t>
      </w:r>
      <w:proofErr w:type="spellEnd"/>
      <w:r w:rsidRPr="00891D94">
        <w:rPr>
          <w:shd w:val="clear" w:color="auto" w:fill="FFFFFF"/>
          <w:lang w:val="uk-UA"/>
        </w:rPr>
        <w:t xml:space="preserve">-кліринговій установі, спадкуванням, правонаступництвом, виконанням рішення суду, поверненням вкладу учасника </w:t>
      </w:r>
      <w:r w:rsidRPr="00891D94">
        <w:rPr>
          <w:shd w:val="clear" w:color="auto" w:fill="FFFFFF"/>
          <w:lang w:val="uk-UA"/>
        </w:rPr>
        <w:lastRenderedPageBreak/>
        <w:t>товариства в натуральній формі, переведенням депонентом прав на відповідні цінні папери на свій рахунок у цінних паперах, відкритий в іншій депозитарній установі. Якщо цінні  папери були обтяжені зобов'язаннями, то права на такі цінні папери мають обліковуватися на рахунках у цінних паперах депонентів з тим самим режимом обтяження зобов'язаннями.</w:t>
      </w:r>
    </w:p>
    <w:p w14:paraId="2363AA8C" w14:textId="77777777" w:rsidR="00EC554F" w:rsidRPr="00891D94" w:rsidRDefault="00EC554F" w:rsidP="00891D94">
      <w:pPr>
        <w:tabs>
          <w:tab w:val="left" w:pos="720"/>
          <w:tab w:val="left" w:pos="900"/>
          <w:tab w:val="left" w:pos="2295"/>
        </w:tabs>
        <w:ind w:firstLine="902"/>
        <w:jc w:val="both"/>
        <w:rPr>
          <w:lang w:val="uk-UA"/>
        </w:rPr>
      </w:pPr>
      <w:r w:rsidRPr="00891D94">
        <w:rPr>
          <w:shd w:val="clear" w:color="auto" w:fill="FFFFFF"/>
          <w:lang w:val="uk-UA"/>
        </w:rPr>
        <w:t>Цінні папери, права на цінні папери іноземного емітента, що обліковуються відповідно на рахунках у цінних паперах депозитарних установ у Центральному депозитарії та депонентів як такі, що не допущені до обігу на території України, розблоковуються (обліковуються як такі, що допущені до обігу на території України) після отримання Центральним депозитарієм рішення Комісії про допуск цінних паперів іноземного емітента до обігу на території України..</w:t>
      </w:r>
    </w:p>
    <w:p w14:paraId="487B9FFA" w14:textId="77777777" w:rsidR="006F4FA0" w:rsidRPr="00891D94" w:rsidRDefault="006F4FA0" w:rsidP="00891D94">
      <w:pPr>
        <w:tabs>
          <w:tab w:val="left" w:pos="720"/>
          <w:tab w:val="left" w:pos="900"/>
          <w:tab w:val="left" w:pos="2295"/>
        </w:tabs>
        <w:ind w:firstLine="902"/>
        <w:jc w:val="both"/>
        <w:rPr>
          <w:lang w:val="uk-UA"/>
        </w:rPr>
      </w:pPr>
      <w:r w:rsidRPr="00891D94">
        <w:rPr>
          <w:lang w:val="uk-UA"/>
        </w:rPr>
        <w:t xml:space="preserve">Права на цінні папери іноземного емітента, що обліковуються на рахунку у цінних паперах депонента як такі, що не допущені до обігу на території України (заблоковані), можуть бути списані, переказані з нього виключно у випадку проведення операцій, пов`язаних із списанням цих цінних паперів з рахунку у цінних паперах Центрального депозитарію в депозитарії іноземної держави чи в міжнародній </w:t>
      </w:r>
      <w:proofErr w:type="spellStart"/>
      <w:r w:rsidRPr="00891D94">
        <w:rPr>
          <w:lang w:val="uk-UA"/>
        </w:rPr>
        <w:t>депозитарно</w:t>
      </w:r>
      <w:proofErr w:type="spellEnd"/>
      <w:r w:rsidRPr="00891D94">
        <w:rPr>
          <w:lang w:val="uk-UA"/>
        </w:rPr>
        <w:t xml:space="preserve">-кліринговій установі, спадкуванням, правонаступництвом, виконанням рішення суду, поверненням вкладу учасника товариства в натуральній формі, переведенням депонентом прав на відповідні цінні папери на свій рахунок у цінних паперах, відкритий в іншій депозитарній установі. </w:t>
      </w:r>
    </w:p>
    <w:p w14:paraId="34BC85C4" w14:textId="77777777" w:rsidR="006F4FA0" w:rsidRPr="00891D94" w:rsidRDefault="006F4FA0" w:rsidP="00891D94">
      <w:pPr>
        <w:tabs>
          <w:tab w:val="left" w:pos="720"/>
          <w:tab w:val="left" w:pos="900"/>
          <w:tab w:val="left" w:pos="2295"/>
        </w:tabs>
        <w:ind w:firstLine="902"/>
        <w:jc w:val="both"/>
        <w:rPr>
          <w:lang w:val="uk-UA"/>
        </w:rPr>
      </w:pPr>
      <w:r w:rsidRPr="00891D94">
        <w:rPr>
          <w:lang w:val="uk-UA"/>
        </w:rPr>
        <w:t>Права на цінні папери іноземного емітента, що обліковуються на рахунку у цінних паперах депонента як такі, що не допущені до обігу на території України, можуть бути розблоковані (обліковуватися як такі, що допущені до обігу на території України) після отримання Центральним депозитарієм рішення НКЦПФР про допуск цінних паперів іноземного емітента до обігу на території України та рішення про граничний обсяг (збільшення граничного обсягу) цінних паперів іноземного емітента, що допущені</w:t>
      </w:r>
      <w:r w:rsidR="00EC554F" w:rsidRPr="00891D94">
        <w:rPr>
          <w:lang w:val="uk-UA"/>
        </w:rPr>
        <w:t xml:space="preserve"> для обігу на території України, </w:t>
      </w:r>
    </w:p>
    <w:p w14:paraId="11B8C1CA" w14:textId="0A943045" w:rsidR="006F4FA0" w:rsidRPr="00891D94" w:rsidRDefault="00614604" w:rsidP="00891D94">
      <w:pPr>
        <w:pStyle w:val="af"/>
        <w:tabs>
          <w:tab w:val="left" w:pos="720"/>
          <w:tab w:val="left" w:pos="900"/>
        </w:tabs>
        <w:spacing w:before="0" w:beforeAutospacing="0" w:after="0" w:afterAutospacing="0"/>
        <w:ind w:firstLine="902"/>
        <w:jc w:val="both"/>
      </w:pPr>
      <w:r w:rsidRPr="00891D94">
        <w:t>7.4.</w:t>
      </w:r>
      <w:r w:rsidR="006F4FA0" w:rsidRPr="00891D94">
        <w:t xml:space="preserve">5. Операція щодо блокування/розблокування прав на цінні папери, що обліковуються на рахунку в цінних паперах депонента, може здійснюватися за наслідком: </w:t>
      </w:r>
    </w:p>
    <w:p w14:paraId="52EB1583" w14:textId="77777777" w:rsidR="006F4FA0" w:rsidRPr="00891D94" w:rsidRDefault="006F4FA0" w:rsidP="00891D94">
      <w:pPr>
        <w:pStyle w:val="af"/>
        <w:tabs>
          <w:tab w:val="left" w:pos="720"/>
          <w:tab w:val="left" w:pos="900"/>
        </w:tabs>
        <w:spacing w:before="0" w:beforeAutospacing="0" w:after="0" w:afterAutospacing="0"/>
        <w:ind w:firstLine="902"/>
        <w:jc w:val="both"/>
      </w:pPr>
      <w:r w:rsidRPr="00891D94">
        <w:t xml:space="preserve">застави цінних паперів; </w:t>
      </w:r>
    </w:p>
    <w:p w14:paraId="6D46FC19" w14:textId="77777777" w:rsidR="006F4FA0" w:rsidRPr="00891D94" w:rsidRDefault="006F4FA0" w:rsidP="00891D94">
      <w:pPr>
        <w:pStyle w:val="af"/>
        <w:tabs>
          <w:tab w:val="left" w:pos="720"/>
          <w:tab w:val="left" w:pos="900"/>
        </w:tabs>
        <w:spacing w:before="0" w:beforeAutospacing="0" w:after="0" w:afterAutospacing="0"/>
        <w:ind w:firstLine="902"/>
        <w:jc w:val="both"/>
      </w:pPr>
      <w:r w:rsidRPr="00891D94">
        <w:t xml:space="preserve">виставлення цінних паперів на продаж; </w:t>
      </w:r>
    </w:p>
    <w:p w14:paraId="5B570B15" w14:textId="77777777" w:rsidR="006F4FA0" w:rsidRPr="00891D94" w:rsidRDefault="006F4FA0" w:rsidP="00891D94">
      <w:pPr>
        <w:pStyle w:val="af"/>
        <w:tabs>
          <w:tab w:val="left" w:pos="720"/>
          <w:tab w:val="left" w:pos="900"/>
        </w:tabs>
        <w:spacing w:before="0" w:beforeAutospacing="0" w:after="0" w:afterAutospacing="0"/>
        <w:ind w:firstLine="902"/>
        <w:jc w:val="both"/>
      </w:pPr>
      <w:r w:rsidRPr="00891D94">
        <w:t>створення системи управління ризиками та гарантій з виконання зобов’язань за договорами щодо цінних паперів клірингового забезпечення для гарантування проведення розрахунків тощо;</w:t>
      </w:r>
    </w:p>
    <w:p w14:paraId="1FF90830" w14:textId="77777777" w:rsidR="006F4FA0" w:rsidRPr="00891D94" w:rsidRDefault="006F4FA0" w:rsidP="00891D94">
      <w:pPr>
        <w:pStyle w:val="af"/>
        <w:tabs>
          <w:tab w:val="left" w:pos="720"/>
          <w:tab w:val="left" w:pos="900"/>
        </w:tabs>
        <w:spacing w:before="0" w:beforeAutospacing="0" w:after="0" w:afterAutospacing="0"/>
        <w:ind w:firstLine="902"/>
        <w:jc w:val="both"/>
      </w:pPr>
      <w:r w:rsidRPr="00891D94">
        <w:t xml:space="preserve">виконання договорів, гарантованих цінними паперами; </w:t>
      </w:r>
    </w:p>
    <w:p w14:paraId="26C70C21" w14:textId="66A5C31B" w:rsidR="006F4FA0" w:rsidRPr="00891D94" w:rsidRDefault="006F4FA0" w:rsidP="00891D94">
      <w:pPr>
        <w:pStyle w:val="af"/>
        <w:tabs>
          <w:tab w:val="left" w:pos="720"/>
          <w:tab w:val="left" w:pos="900"/>
        </w:tabs>
        <w:spacing w:before="0" w:beforeAutospacing="0" w:after="0" w:afterAutospacing="0"/>
        <w:ind w:firstLine="902"/>
        <w:jc w:val="both"/>
      </w:pPr>
      <w:r w:rsidRPr="00891D94">
        <w:t xml:space="preserve">інших обмежень </w:t>
      </w:r>
      <w:r w:rsidR="00E21C95" w:rsidRPr="00891D94">
        <w:t>відповідно до законодавства в сфері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891D94">
        <w:t>;</w:t>
      </w:r>
    </w:p>
    <w:p w14:paraId="768A667E" w14:textId="77777777" w:rsidR="006F4FA0" w:rsidRPr="00891D94" w:rsidRDefault="006F4FA0" w:rsidP="00891D94">
      <w:pPr>
        <w:pStyle w:val="af"/>
        <w:tabs>
          <w:tab w:val="left" w:pos="720"/>
          <w:tab w:val="left" w:pos="900"/>
        </w:tabs>
        <w:spacing w:before="0" w:beforeAutospacing="0" w:after="0" w:afterAutospacing="0"/>
        <w:ind w:firstLine="902"/>
        <w:jc w:val="both"/>
      </w:pPr>
      <w:r w:rsidRPr="00891D94">
        <w:t>виконання безумовної операції щодо цінних паперів.</w:t>
      </w:r>
    </w:p>
    <w:p w14:paraId="78C21B4C" w14:textId="720C7CF0" w:rsidR="006F4FA0" w:rsidRPr="00891D94" w:rsidRDefault="00614604" w:rsidP="00891D94">
      <w:pPr>
        <w:ind w:firstLine="900"/>
        <w:jc w:val="both"/>
        <w:rPr>
          <w:lang w:val="uk-UA"/>
        </w:rPr>
      </w:pPr>
      <w:r w:rsidRPr="00891D94">
        <w:rPr>
          <w:lang w:val="uk-UA"/>
        </w:rPr>
        <w:t>7.4.</w:t>
      </w:r>
      <w:r w:rsidR="006F4FA0" w:rsidRPr="00891D94">
        <w:rPr>
          <w:lang w:val="uk-UA"/>
        </w:rPr>
        <w:t>5.1. Для проведення операції блокування прав на цінні папери, що обліковуються на рахунку в цінних паперах депонента, за наслідком застави (наступної застави) вказаних цінних паперів додатково до розпорядження Депозитарній установі надаються:</w:t>
      </w:r>
    </w:p>
    <w:p w14:paraId="6E6EDE97" w14:textId="77777777" w:rsidR="006F4FA0" w:rsidRPr="00891D94" w:rsidRDefault="006F4FA0" w:rsidP="00891D94">
      <w:pPr>
        <w:ind w:firstLine="900"/>
        <w:jc w:val="both"/>
        <w:rPr>
          <w:lang w:val="uk-UA"/>
        </w:rPr>
      </w:pPr>
      <w:r w:rsidRPr="00891D94">
        <w:rPr>
          <w:lang w:val="uk-UA"/>
        </w:rPr>
        <w:t>1) анкета заставодержателя;</w:t>
      </w:r>
    </w:p>
    <w:p w14:paraId="1B6308B6" w14:textId="77777777" w:rsidR="006F4FA0" w:rsidRPr="00891D94" w:rsidRDefault="006F4FA0" w:rsidP="00891D94">
      <w:pPr>
        <w:ind w:firstLine="900"/>
        <w:jc w:val="both"/>
        <w:rPr>
          <w:lang w:val="uk-UA"/>
        </w:rPr>
      </w:pPr>
      <w:r w:rsidRPr="00891D94">
        <w:rPr>
          <w:lang w:val="uk-UA"/>
        </w:rPr>
        <w:t>2) картка із зразком підпису фізичної особи – заставодержателя та/або осіб, що мають повноваження діяти від його імені, яка підписана у присутності спеціаліста депозитарної установи або засвідчена нотаріально (подається у випадку, якщо заставодержателем є фізична особа);</w:t>
      </w:r>
    </w:p>
    <w:p w14:paraId="154CFDB4" w14:textId="77777777" w:rsidR="006F4FA0" w:rsidRPr="00891D94" w:rsidRDefault="006F4FA0" w:rsidP="00891D94">
      <w:pPr>
        <w:ind w:firstLine="900"/>
        <w:jc w:val="both"/>
        <w:rPr>
          <w:lang w:val="uk-UA"/>
        </w:rPr>
      </w:pPr>
      <w:r w:rsidRPr="00891D94">
        <w:rPr>
          <w:lang w:val="uk-UA"/>
        </w:rPr>
        <w:t xml:space="preserve">3) картка зі зразками підписів осіб, уповноважених діяти від імені юридичної особи - заставодержателя, та відбитком печатки, що затверджена керівником або іншою уповноваженою особою юридичної особи - заставодержателя (подається у разі, якщо заставодержателем є юридична особа). У випадку </w:t>
      </w:r>
      <w:r w:rsidR="00AF1FBC" w:rsidRPr="00891D94">
        <w:rPr>
          <w:shd w:val="clear" w:color="auto" w:fill="FFFFFF"/>
          <w:lang w:val="uk-UA"/>
        </w:rPr>
        <w:t>невикористання юридичною особою - заставодержателем</w:t>
      </w:r>
      <w:r w:rsidRPr="00891D94">
        <w:rPr>
          <w:lang w:val="uk-UA"/>
        </w:rPr>
        <w:t xml:space="preserve"> печатки картка із зразками підписів уповноважених осіб має бути підписана в присутності спеціаліста депозитарної установи або засвідчена нотаріально;</w:t>
      </w:r>
    </w:p>
    <w:p w14:paraId="3EF30493" w14:textId="77777777" w:rsidR="006F4FA0" w:rsidRPr="00891D94" w:rsidRDefault="006F4FA0" w:rsidP="00891D94">
      <w:pPr>
        <w:ind w:firstLine="900"/>
        <w:jc w:val="both"/>
        <w:rPr>
          <w:lang w:val="uk-UA"/>
        </w:rPr>
      </w:pPr>
      <w:r w:rsidRPr="00891D94">
        <w:rPr>
          <w:lang w:val="uk-UA"/>
        </w:rPr>
        <w:lastRenderedPageBreak/>
        <w:t>4) копії документів, що підтверджують повноваження осіб, які мають право діяти від імені заставодержателя;</w:t>
      </w:r>
    </w:p>
    <w:p w14:paraId="51EBC79C" w14:textId="77777777" w:rsidR="006F4FA0" w:rsidRPr="00891D94" w:rsidRDefault="006F4FA0" w:rsidP="00891D94">
      <w:pPr>
        <w:ind w:firstLine="900"/>
        <w:jc w:val="both"/>
        <w:rPr>
          <w:lang w:val="uk-UA"/>
        </w:rPr>
      </w:pPr>
      <w:r w:rsidRPr="00891D94">
        <w:rPr>
          <w:lang w:val="uk-UA"/>
        </w:rPr>
        <w:t>5) письмової згоди попереднього заставодержателя на наступну заставу (подається у разі наступної застави цінних паперів), якщо інше не встановлено договором застави.</w:t>
      </w:r>
    </w:p>
    <w:p w14:paraId="0310624B" w14:textId="77777777" w:rsidR="006F4FA0" w:rsidRPr="00891D94" w:rsidRDefault="006F4FA0" w:rsidP="00891D94">
      <w:pPr>
        <w:ind w:firstLine="708"/>
        <w:jc w:val="both"/>
        <w:rPr>
          <w:lang w:val="uk-UA"/>
        </w:rPr>
      </w:pPr>
      <w:r w:rsidRPr="00891D94">
        <w:rPr>
          <w:lang w:val="uk-UA"/>
        </w:rPr>
        <w:t>У випадку, якщо при проведенні на рахунку депонента операції блокування за наслідком застави прав на цінні папери Депозитарній установі були надані документи, визначені цим підпунктом, при наступному проведенні Депозитарною установою на рахунку такого депонента операцій блокування за наслідком застави прав на цінні папери, за умови, що заставодержателем виступає одна й та сама особа, документи, передбачені підпунктами 2 - 4 цього підпункту щодо заставодержателя, подаються лише у випадку зміни даних у таких документах.</w:t>
      </w:r>
    </w:p>
    <w:p w14:paraId="5E1CEE1D" w14:textId="77777777" w:rsidR="006F4FA0" w:rsidRPr="00891D94" w:rsidRDefault="006F4FA0" w:rsidP="00891D94">
      <w:pPr>
        <w:ind w:firstLine="900"/>
        <w:jc w:val="both"/>
        <w:rPr>
          <w:lang w:val="uk-UA"/>
        </w:rPr>
      </w:pPr>
      <w:r w:rsidRPr="00891D94">
        <w:rPr>
          <w:lang w:val="uk-UA"/>
        </w:rPr>
        <w:t>Права на цінні папери, які заблоковані на рахунку у цінних паперах депонента за наслідком застави цінних паперів можуть бути списані з рахунку у цінних паперах такого депонента з наступним їх зарахуванням на рахунок у цінних паперах цього ж депонента, відкритий у іншій депозитарній установі, за умови подання Депозитарній установі відповідного розпорядження та документа, підписаного заставодержателем (а у випадку, коли цінні папери є предметом декількох договорів застави – кожним із заставодержателів) або його уповноваженою особою, що підтверджує згоду заставодержателя на списання прав на цінні папери, якщо інше не встановлено договором застави. У такому випадку переказ цінних паперів на рахунок у цінних паперах нової депозитарної установи в Центральному депозитарії здійснюється із забезпеченням відповідного режиму обтяження зобов’язаннями.</w:t>
      </w:r>
    </w:p>
    <w:p w14:paraId="3118EB1F" w14:textId="77777777" w:rsidR="006F4FA0" w:rsidRPr="00891D94" w:rsidRDefault="006F4FA0" w:rsidP="00891D94">
      <w:pPr>
        <w:ind w:firstLine="708"/>
        <w:jc w:val="both"/>
        <w:rPr>
          <w:lang w:val="uk-UA"/>
        </w:rPr>
      </w:pPr>
      <w:r w:rsidRPr="00891D94">
        <w:rPr>
          <w:lang w:val="uk-UA"/>
        </w:rPr>
        <w:t>Для проведення операції розблокування прав на цінні папери у зв'язку з припиненням застави відповідних цінних паперів до депозитарної установи разом з розпорядженням подається документ, що підтверджує наявність підстав для проведення цієї операції, яким є згода заставодержателя на розблокування прав на цінні папери, підписана заставодержателем або його уповноваженою особою (крім випадку проведення безумовної операції відповідно до умов договору застави). У разі необхідності депозитарна установа має право отримувати додаткові документи, що підтверджують наявність підстав для проведення такої операції.</w:t>
      </w:r>
    </w:p>
    <w:p w14:paraId="68F0C32D" w14:textId="77777777" w:rsidR="006F4FA0" w:rsidRPr="00891D94" w:rsidRDefault="006F4FA0" w:rsidP="00891D94">
      <w:pPr>
        <w:ind w:firstLine="708"/>
        <w:jc w:val="both"/>
        <w:rPr>
          <w:lang w:val="uk-UA"/>
        </w:rPr>
      </w:pPr>
      <w:r w:rsidRPr="00891D94">
        <w:rPr>
          <w:lang w:val="uk-UA"/>
        </w:rPr>
        <w:t>У випадку зміни інформації щодо особи заставодержателя, яка міститься в анкеті заставодержателя, до депозитарної установи разом з документом, який підтверджує згоду заставодержателя на списання прав на цінні папери або на розблокування прав на цінні папери, подається нова анкета заставодержателя.</w:t>
      </w:r>
    </w:p>
    <w:p w14:paraId="292115E9" w14:textId="77777777" w:rsidR="006F4FA0" w:rsidRPr="00891D94" w:rsidRDefault="006F4FA0" w:rsidP="00891D94">
      <w:pPr>
        <w:ind w:firstLine="708"/>
        <w:jc w:val="both"/>
        <w:rPr>
          <w:lang w:val="uk-UA"/>
        </w:rPr>
      </w:pPr>
      <w:r w:rsidRPr="00891D94">
        <w:rPr>
          <w:lang w:val="uk-UA"/>
        </w:rPr>
        <w:t>У випадку зміни осіб, які мають право діяти від імені заставодержателя, до депозитарної установи разом з документом, який підтверджує згоду заставодержателя на списання прав на цінні папери або на розблокування прав на цінні папери, подаються копії документів, що підтверджують повноваження осіб, які мають право діяти від імені заставодержателя, а також картка із зразками підписів осіб, уповноважених діяти від імені заставодержателя, оформлена в порядку, встановленому абзацами третім, четвертим цього пункту.</w:t>
      </w:r>
    </w:p>
    <w:p w14:paraId="33553325" w14:textId="77777777" w:rsidR="006F4FA0" w:rsidRPr="00891D94" w:rsidRDefault="006F4FA0" w:rsidP="00891D94">
      <w:pPr>
        <w:ind w:firstLine="708"/>
        <w:jc w:val="both"/>
        <w:rPr>
          <w:lang w:val="uk-UA"/>
        </w:rPr>
      </w:pPr>
      <w:r w:rsidRPr="00891D94">
        <w:rPr>
          <w:lang w:val="uk-UA"/>
        </w:rPr>
        <w:t>У випадку зміни заставодержателя до депозитарної установи подаються документи, визначені підпунктами 1 - 5 цього підпункту, щодо нового заставодержателя, а також копії документів, що підтверджують зміну заставодержателя за договором застави.</w:t>
      </w:r>
    </w:p>
    <w:p w14:paraId="0FF1424C" w14:textId="6421F407" w:rsidR="006F4FA0" w:rsidRPr="00891D94" w:rsidRDefault="00614604" w:rsidP="00891D94">
      <w:pPr>
        <w:pStyle w:val="af"/>
        <w:tabs>
          <w:tab w:val="left" w:pos="720"/>
          <w:tab w:val="left" w:pos="900"/>
        </w:tabs>
        <w:spacing w:before="0" w:beforeAutospacing="0" w:after="0" w:afterAutospacing="0"/>
        <w:ind w:firstLine="902"/>
        <w:jc w:val="both"/>
      </w:pPr>
      <w:r w:rsidRPr="00891D94">
        <w:t>7.4.</w:t>
      </w:r>
      <w:r w:rsidR="006F4FA0" w:rsidRPr="00891D94">
        <w:t>6. Безумовні операції щодо цінних паперів/прав на цінні папери здійснюються на підставі наданих депозитарній установі та/або Центральному депозитарію оригіналів або копій таких документів:</w:t>
      </w:r>
    </w:p>
    <w:p w14:paraId="7786DA94" w14:textId="77777777" w:rsidR="006F4FA0" w:rsidRPr="00891D94" w:rsidRDefault="006F4FA0" w:rsidP="00891D94">
      <w:pPr>
        <w:pStyle w:val="af"/>
        <w:tabs>
          <w:tab w:val="left" w:pos="720"/>
          <w:tab w:val="left" w:pos="900"/>
        </w:tabs>
        <w:spacing w:before="0" w:beforeAutospacing="0" w:after="0" w:afterAutospacing="0"/>
        <w:ind w:firstLine="902"/>
        <w:jc w:val="both"/>
      </w:pPr>
      <w:r w:rsidRPr="00891D94">
        <w:t xml:space="preserve">постанови державного виконавця або інших документів виконавчого провадження, визначених Законом України «Про виконавче провадження»; </w:t>
      </w:r>
    </w:p>
    <w:p w14:paraId="649DF073" w14:textId="77777777" w:rsidR="006F4FA0" w:rsidRPr="00891D94" w:rsidRDefault="006F4FA0" w:rsidP="00891D94">
      <w:pPr>
        <w:pStyle w:val="af"/>
        <w:tabs>
          <w:tab w:val="left" w:pos="720"/>
          <w:tab w:val="left" w:pos="900"/>
        </w:tabs>
        <w:spacing w:before="0" w:beforeAutospacing="0" w:after="0" w:afterAutospacing="0"/>
        <w:ind w:firstLine="902"/>
        <w:jc w:val="both"/>
      </w:pPr>
      <w:r w:rsidRPr="00891D94">
        <w:t>свідоцтва про право на спадщину та договору (правочину) про поділ спадкового майна (за наявності);</w:t>
      </w:r>
    </w:p>
    <w:p w14:paraId="4158EDB2" w14:textId="77777777" w:rsidR="006F4FA0" w:rsidRPr="00891D94" w:rsidRDefault="006F4FA0" w:rsidP="00891D94">
      <w:pPr>
        <w:pStyle w:val="af"/>
        <w:tabs>
          <w:tab w:val="left" w:pos="720"/>
          <w:tab w:val="left" w:pos="900"/>
        </w:tabs>
        <w:spacing w:before="0" w:beforeAutospacing="0" w:after="0" w:afterAutospacing="0"/>
        <w:ind w:firstLine="902"/>
        <w:jc w:val="both"/>
      </w:pPr>
      <w:r w:rsidRPr="00891D94">
        <w:t xml:space="preserve">свідоцтва про право власності на частку в спільному майні подружжя; </w:t>
      </w:r>
    </w:p>
    <w:p w14:paraId="05ABA3A4" w14:textId="77777777" w:rsidR="006F4FA0" w:rsidRPr="00891D94" w:rsidRDefault="006F4FA0" w:rsidP="00891D94">
      <w:pPr>
        <w:pStyle w:val="af"/>
        <w:tabs>
          <w:tab w:val="left" w:pos="720"/>
          <w:tab w:val="left" w:pos="900"/>
        </w:tabs>
        <w:spacing w:before="0" w:beforeAutospacing="0" w:after="0" w:afterAutospacing="0"/>
        <w:ind w:firstLine="902"/>
        <w:jc w:val="both"/>
      </w:pPr>
      <w:r w:rsidRPr="00891D94">
        <w:t xml:space="preserve">документів, що посвідчують виконання корпоративних операцій емітента (у випадках, передбачених законодавством); </w:t>
      </w:r>
    </w:p>
    <w:p w14:paraId="66577A91" w14:textId="77777777" w:rsidR="006F4FA0" w:rsidRPr="00891D94" w:rsidRDefault="004D463B" w:rsidP="00891D94">
      <w:pPr>
        <w:ind w:firstLine="708"/>
        <w:jc w:val="both"/>
        <w:rPr>
          <w:lang w:val="uk-UA"/>
        </w:rPr>
      </w:pPr>
      <w:r w:rsidRPr="00891D94">
        <w:rPr>
          <w:lang w:val="uk-UA"/>
        </w:rPr>
        <w:lastRenderedPageBreak/>
        <w:t xml:space="preserve">  </w:t>
      </w:r>
      <w:r w:rsidR="006F4FA0" w:rsidRPr="00891D94">
        <w:rPr>
          <w:lang w:val="uk-UA"/>
        </w:rPr>
        <w:t>розпорядження уповноваженої особи НКЦПФР про скасування реєстрації випуску цінних паперів (у зв'язку з визнанням їх емісії недійсною, припиненням акціонерного товариства чи пайового інвестиційного фонду, виконанням рішення суду);</w:t>
      </w:r>
    </w:p>
    <w:p w14:paraId="1B293EDC" w14:textId="77777777" w:rsidR="006F4FA0" w:rsidRPr="00891D94" w:rsidRDefault="004D463B" w:rsidP="00891D94">
      <w:pPr>
        <w:ind w:firstLine="708"/>
        <w:jc w:val="both"/>
        <w:rPr>
          <w:lang w:val="uk-UA"/>
        </w:rPr>
      </w:pPr>
      <w:r w:rsidRPr="00891D94">
        <w:rPr>
          <w:lang w:val="uk-UA"/>
        </w:rPr>
        <w:t xml:space="preserve">  </w:t>
      </w:r>
      <w:r w:rsidR="006F4FA0" w:rsidRPr="00891D94">
        <w:rPr>
          <w:lang w:val="uk-UA"/>
        </w:rPr>
        <w:t>рішення НКЦПФР щодо зупинення внесення змін до системи депозитарного обліку щодо цінних паперів певного власника;</w:t>
      </w:r>
    </w:p>
    <w:p w14:paraId="3A967787" w14:textId="77777777" w:rsidR="00151EE7" w:rsidRPr="00891D94" w:rsidRDefault="00151EE7" w:rsidP="00891D94">
      <w:pPr>
        <w:ind w:firstLine="708"/>
        <w:jc w:val="both"/>
        <w:rPr>
          <w:lang w:val="uk-UA"/>
        </w:rPr>
      </w:pPr>
      <w:r w:rsidRPr="00891D94">
        <w:rPr>
          <w:shd w:val="clear" w:color="auto" w:fill="FFFFFF"/>
          <w:lang w:val="uk-UA"/>
        </w:rPr>
        <w:t xml:space="preserve">публічної безвідкличної вимоги та копії договору, укладеного між заявником вимоги та банківською установою, в якій відкрито рахунок </w:t>
      </w:r>
      <w:proofErr w:type="spellStart"/>
      <w:r w:rsidRPr="00891D94">
        <w:rPr>
          <w:shd w:val="clear" w:color="auto" w:fill="FFFFFF"/>
          <w:lang w:val="uk-UA"/>
        </w:rPr>
        <w:t>ескроу</w:t>
      </w:r>
      <w:proofErr w:type="spellEnd"/>
      <w:r w:rsidRPr="00891D94">
        <w:rPr>
          <w:shd w:val="clear" w:color="auto" w:fill="FFFFFF"/>
          <w:lang w:val="uk-UA"/>
        </w:rPr>
        <w:t xml:space="preserve"> (далі - договір </w:t>
      </w:r>
      <w:proofErr w:type="spellStart"/>
      <w:r w:rsidRPr="00891D94">
        <w:rPr>
          <w:shd w:val="clear" w:color="auto" w:fill="FFFFFF"/>
          <w:lang w:val="uk-UA"/>
        </w:rPr>
        <w:t>ескроу</w:t>
      </w:r>
      <w:proofErr w:type="spellEnd"/>
      <w:r w:rsidRPr="00891D94">
        <w:rPr>
          <w:shd w:val="clear" w:color="auto" w:fill="FFFFFF"/>
          <w:lang w:val="uk-UA"/>
        </w:rPr>
        <w:t>), за умови відсутності в Центральному депозитарії інформації від уповноваженої особи Комісії про порушення заявником вимоги строків та/або умов здійснення публічної безвідкличної вимоги, передбачених </w:t>
      </w:r>
      <w:hyperlink r:id="rId16" w:anchor="n458" w:tgtFrame="_blank" w:history="1">
        <w:r w:rsidRPr="00891D94">
          <w:rPr>
            <w:rStyle w:val="af5"/>
            <w:color w:val="auto"/>
            <w:shd w:val="clear" w:color="auto" w:fill="FFFFFF"/>
            <w:lang w:val="uk-UA"/>
          </w:rPr>
          <w:t>пунктом 2</w:t>
        </w:r>
      </w:hyperlink>
      <w:r w:rsidRPr="00891D94">
        <w:rPr>
          <w:shd w:val="clear" w:color="auto" w:fill="FFFFFF"/>
          <w:lang w:val="uk-UA"/>
        </w:rPr>
        <w:t> розділу II Закону України «Про внесення змін до деяких законодавчих актів України щодо підвищення рівня корпоративного управління в акціонерних товариствах» або </w:t>
      </w:r>
      <w:hyperlink r:id="rId17" w:anchor="n1466" w:tgtFrame="_blank" w:history="1">
        <w:r w:rsidRPr="00891D94">
          <w:rPr>
            <w:rStyle w:val="af5"/>
            <w:color w:val="auto"/>
            <w:shd w:val="clear" w:color="auto" w:fill="FFFFFF"/>
            <w:lang w:val="uk-UA"/>
          </w:rPr>
          <w:t>абзацом першим</w:t>
        </w:r>
      </w:hyperlink>
      <w:r w:rsidRPr="00891D94">
        <w:rPr>
          <w:shd w:val="clear" w:color="auto" w:fill="FFFFFF"/>
          <w:lang w:val="uk-UA"/>
        </w:rPr>
        <w:t> частини четвертої статті 65</w:t>
      </w:r>
      <w:r w:rsidRPr="00891D94">
        <w:rPr>
          <w:rStyle w:val="rvts37"/>
          <w:b/>
          <w:bCs/>
          <w:shd w:val="clear" w:color="auto" w:fill="FFFFFF"/>
          <w:vertAlign w:val="superscript"/>
          <w:lang w:val="uk-UA"/>
        </w:rPr>
        <w:t>-2</w:t>
      </w:r>
      <w:r w:rsidRPr="00891D94">
        <w:rPr>
          <w:shd w:val="clear" w:color="auto" w:fill="FFFFFF"/>
          <w:lang w:val="uk-UA"/>
        </w:rPr>
        <w:t xml:space="preserve"> Закону України «Про акціонерні товариства», повідомлення про перерахування коштів та документа банку про оплату акцій, наданих емітентом Центральному </w:t>
      </w:r>
      <w:proofErr w:type="spellStart"/>
      <w:r w:rsidRPr="00891D94">
        <w:rPr>
          <w:shd w:val="clear" w:color="auto" w:fill="FFFFFF"/>
          <w:lang w:val="uk-UA"/>
        </w:rPr>
        <w:t>депозитарію</w:t>
      </w:r>
      <w:r w:rsidRPr="00891D94">
        <w:rPr>
          <w:lang w:val="uk-UA"/>
        </w:rPr>
        <w:t>інших</w:t>
      </w:r>
      <w:proofErr w:type="spellEnd"/>
      <w:r w:rsidRPr="00891D94">
        <w:rPr>
          <w:lang w:val="uk-UA"/>
        </w:rPr>
        <w:t xml:space="preserve"> документів, визначених законодавством України;</w:t>
      </w:r>
    </w:p>
    <w:p w14:paraId="02226BCB" w14:textId="77777777" w:rsidR="006F4FA0" w:rsidRPr="00891D94" w:rsidRDefault="004D463B" w:rsidP="00891D94">
      <w:pPr>
        <w:ind w:firstLine="708"/>
        <w:jc w:val="both"/>
        <w:rPr>
          <w:lang w:val="uk-UA"/>
        </w:rPr>
      </w:pPr>
      <w:r w:rsidRPr="00891D94">
        <w:rPr>
          <w:lang w:val="uk-UA"/>
        </w:rPr>
        <w:t xml:space="preserve"> </w:t>
      </w:r>
      <w:r w:rsidR="006F4FA0" w:rsidRPr="00891D94">
        <w:rPr>
          <w:lang w:val="uk-UA"/>
        </w:rPr>
        <w:t>копій документів, що підтверджують передачу майна юридичної особи, яке залишилося після задоволення вимог кредиторів у процесі ліквідації юридичної особи, учасникам відповідної юридичної особи;</w:t>
      </w:r>
    </w:p>
    <w:p w14:paraId="7BC84993" w14:textId="77777777" w:rsidR="006F4FA0" w:rsidRPr="00891D94" w:rsidRDefault="006F4FA0" w:rsidP="00891D94">
      <w:pPr>
        <w:ind w:firstLine="708"/>
        <w:jc w:val="both"/>
        <w:rPr>
          <w:lang w:val="uk-UA"/>
        </w:rPr>
      </w:pPr>
      <w:r w:rsidRPr="00891D94">
        <w:rPr>
          <w:lang w:val="uk-UA"/>
        </w:rPr>
        <w:t>інших документів, визначених законодавством України.</w:t>
      </w:r>
    </w:p>
    <w:p w14:paraId="34A6964E" w14:textId="77777777" w:rsidR="006F4FA0" w:rsidRPr="00891D94" w:rsidRDefault="006F4FA0" w:rsidP="00891D94">
      <w:pPr>
        <w:ind w:firstLine="708"/>
        <w:jc w:val="both"/>
        <w:rPr>
          <w:lang w:val="uk-UA"/>
        </w:rPr>
      </w:pPr>
      <w:r w:rsidRPr="00891D94">
        <w:rPr>
          <w:lang w:val="uk-UA"/>
        </w:rPr>
        <w:t>Якщо зазначені вище документи не містять усіх необхідних реквізитів для виконання безумовної операції та/або їх оформлення не відповідає вимогам законодавства, депозитарна установа має право вимагати надання необхідної інформації.</w:t>
      </w:r>
    </w:p>
    <w:p w14:paraId="7954AF4B" w14:textId="059B9FAA" w:rsidR="000F75DC" w:rsidRPr="00891D94" w:rsidRDefault="00614604" w:rsidP="00891D94">
      <w:pPr>
        <w:pStyle w:val="af"/>
        <w:tabs>
          <w:tab w:val="left" w:pos="720"/>
          <w:tab w:val="left" w:pos="900"/>
        </w:tabs>
        <w:spacing w:before="0" w:beforeAutospacing="0" w:after="0" w:afterAutospacing="0"/>
        <w:ind w:firstLine="902"/>
        <w:jc w:val="both"/>
      </w:pPr>
      <w:r w:rsidRPr="00891D94">
        <w:t>7.4.</w:t>
      </w:r>
      <w:r w:rsidR="000F75DC" w:rsidRPr="00891D94">
        <w:t>7. Безумовні операції щодо цінних паперів, які отримані у спадщину, здійснюються Депозитарною установою за рахунками у цінних паперах померлих власників (співвласників) після встановлення відповідно до законодавства і внутрішніх документів Депозитарної установи особи(осіб) спадкоємця(</w:t>
      </w:r>
      <w:proofErr w:type="spellStart"/>
      <w:r w:rsidR="000F75DC" w:rsidRPr="00891D94">
        <w:t>ців</w:t>
      </w:r>
      <w:proofErr w:type="spellEnd"/>
      <w:r w:rsidR="000F75DC" w:rsidRPr="00891D94">
        <w:t>), який(і) повинен(і) мати рахунок у цінних паперах в обраній ним(и) депозитарній установі, та надання ним(и) таких документів, що підтверджують наявність підстав для їх проведення:</w:t>
      </w:r>
    </w:p>
    <w:p w14:paraId="71A3216F" w14:textId="77777777" w:rsidR="000F75DC" w:rsidRPr="00891D94" w:rsidRDefault="000F75DC" w:rsidP="00891D94">
      <w:pPr>
        <w:tabs>
          <w:tab w:val="left" w:pos="720"/>
          <w:tab w:val="left" w:pos="900"/>
        </w:tabs>
        <w:jc w:val="both"/>
        <w:rPr>
          <w:lang w:val="uk-UA"/>
        </w:rPr>
      </w:pPr>
      <w:r w:rsidRPr="00891D94">
        <w:rPr>
          <w:lang w:val="uk-UA"/>
        </w:rPr>
        <w:tab/>
        <w:t xml:space="preserve">   копії свідоцтва про право на спадщину, засвідченої нотаріально; </w:t>
      </w:r>
    </w:p>
    <w:p w14:paraId="169459AB" w14:textId="77777777" w:rsidR="000F75DC" w:rsidRPr="00891D94" w:rsidRDefault="000F75DC" w:rsidP="00891D94">
      <w:pPr>
        <w:ind w:firstLine="900"/>
        <w:jc w:val="both"/>
        <w:rPr>
          <w:lang w:val="uk-UA"/>
        </w:rPr>
      </w:pPr>
      <w:r w:rsidRPr="00891D94">
        <w:rPr>
          <w:lang w:val="uk-UA"/>
        </w:rPr>
        <w:t>копії договору (правочину) про розподіл спадкового майна (у разі наявності);</w:t>
      </w:r>
    </w:p>
    <w:p w14:paraId="47F19D35" w14:textId="77777777" w:rsidR="000F75DC" w:rsidRPr="00891D94" w:rsidRDefault="000F75DC" w:rsidP="00891D94">
      <w:pPr>
        <w:pStyle w:val="af"/>
        <w:tabs>
          <w:tab w:val="left" w:pos="720"/>
          <w:tab w:val="left" w:pos="900"/>
        </w:tabs>
        <w:spacing w:before="0" w:beforeAutospacing="0" w:after="0" w:afterAutospacing="0"/>
        <w:ind w:firstLine="902"/>
        <w:jc w:val="both"/>
      </w:pPr>
      <w:r w:rsidRPr="00891D94">
        <w:t>документів щодо встановлення особи спадкоємця відповідно до законодавства і внутрішніх документів Депозитарної установи;</w:t>
      </w:r>
    </w:p>
    <w:p w14:paraId="52F99941" w14:textId="77777777" w:rsidR="00151EE7" w:rsidRPr="00891D94" w:rsidRDefault="004D463B" w:rsidP="00891D94">
      <w:pPr>
        <w:ind w:firstLine="708"/>
        <w:jc w:val="both"/>
        <w:rPr>
          <w:shd w:val="clear" w:color="auto" w:fill="FFFFFF"/>
          <w:lang w:val="uk-UA"/>
        </w:rPr>
      </w:pPr>
      <w:r w:rsidRPr="00891D94">
        <w:rPr>
          <w:lang w:val="uk-UA"/>
        </w:rPr>
        <w:t xml:space="preserve">   </w:t>
      </w:r>
      <w:r w:rsidR="00151EE7" w:rsidRPr="00891D94">
        <w:rPr>
          <w:shd w:val="clear" w:color="auto" w:fill="FFFFFF"/>
          <w:lang w:val="uk-UA"/>
        </w:rPr>
        <w:t>інформації щодо реквізитів рахунку(ів) у цінних паперах спадкоємця(ів), що обслуговується(</w:t>
      </w:r>
      <w:proofErr w:type="spellStart"/>
      <w:r w:rsidR="00151EE7" w:rsidRPr="00891D94">
        <w:rPr>
          <w:shd w:val="clear" w:color="auto" w:fill="FFFFFF"/>
          <w:lang w:val="uk-UA"/>
        </w:rPr>
        <w:t>ються</w:t>
      </w:r>
      <w:proofErr w:type="spellEnd"/>
      <w:r w:rsidR="00151EE7" w:rsidRPr="00891D94">
        <w:rPr>
          <w:shd w:val="clear" w:color="auto" w:fill="FFFFFF"/>
          <w:lang w:val="uk-UA"/>
        </w:rPr>
        <w:t>) іншою депозитарною установою, на який (які) необхідно перевести права на цінні папери, що спадкуються (не подається у разі, якщо права на цінні папери, що спадкуються, зараховуються на рахунок у цінних паперах, що обслуговується депозитарною установою, яка обслуговувала спадкодавця, або на рахунок у цінних паперах емітента таких цінних паперів). У разі переведення боргових цінних паперів, строк обігу яких закінчився, на рахунок у цінних паперах їх емітента зазначається інформація щодо реквізитів рахунку(ів) у цінних паперах емітента в Центральному депозитарії або Національному банку України.</w:t>
      </w:r>
    </w:p>
    <w:p w14:paraId="6DE97FD5" w14:textId="77777777" w:rsidR="000F75DC" w:rsidRPr="00891D94" w:rsidRDefault="000F75DC" w:rsidP="00891D94">
      <w:pPr>
        <w:ind w:firstLine="708"/>
        <w:jc w:val="both"/>
        <w:rPr>
          <w:lang w:val="uk-UA"/>
        </w:rPr>
      </w:pPr>
      <w:r w:rsidRPr="00891D94">
        <w:rPr>
          <w:lang w:val="uk-UA"/>
        </w:rPr>
        <w:t>У разі наявності договору (правочину) про поділ спадкового майна між спадкоємцями Депозитарна установа проводить депозитарні операції, пов'язані із спадкуванням цінних паперів, відповідно до кількості цінних паперів, зазначеної в такому договорі.</w:t>
      </w:r>
    </w:p>
    <w:p w14:paraId="2BFCA508" w14:textId="77777777" w:rsidR="000F75DC" w:rsidRPr="00891D94" w:rsidRDefault="000F75DC" w:rsidP="00891D94">
      <w:pPr>
        <w:ind w:firstLine="708"/>
        <w:jc w:val="both"/>
        <w:rPr>
          <w:lang w:val="uk-UA"/>
        </w:rPr>
      </w:pPr>
      <w:r w:rsidRPr="00891D94">
        <w:rPr>
          <w:lang w:val="uk-UA"/>
        </w:rPr>
        <w:t>У разі смерті одного із співвласників та спадкування другим із співвласників всієї кількості цінних паперів, що належали померлому та права на які обліковувались на рахунку цих співвласників у Депозитарній установі, для проведення операції спадкування Депозитарній установі, крім документів, визначених цим пунктом, має бути подане розпорядження спадкоємця щодо переведення всієї кількості прав на цінні папери, які обліковуються на рахунку співвласників, на рахунок у цінних паперах, відкритий спадкоємцю в Депозитарній установі або в іншій депозитарній установі, а також розпорядження на закриття рахунку в цінних паперах співвласників.</w:t>
      </w:r>
    </w:p>
    <w:p w14:paraId="28DBB879" w14:textId="77777777" w:rsidR="000F75DC" w:rsidRPr="00891D94" w:rsidRDefault="000F75DC" w:rsidP="00891D94">
      <w:pPr>
        <w:ind w:firstLine="708"/>
        <w:jc w:val="both"/>
        <w:rPr>
          <w:lang w:val="uk-UA"/>
        </w:rPr>
      </w:pPr>
      <w:r w:rsidRPr="00891D94">
        <w:rPr>
          <w:lang w:val="uk-UA"/>
        </w:rPr>
        <w:lastRenderedPageBreak/>
        <w:t>У разі смерті одного із співвласників та спадкування особою (особами) цінних паперів, що належали померлому, та права на які обліковувались на рахунку цих співвласників у Депозитарній установі, така операція щодо спадкування проводиться шляхом внесення змін до відповідного рахунку в цінних паперах про співвласників - спадкоємців (спадкоємця) частки майна померлого співвласника цінних паперів. Відповідні зміни вносяться Депозитарною установою на підставі документів, визначених абзацами другим, четвертим цього пункту, нової анкети рахунку в цінних паперах, підписаної всіма співвласниками, або на підставах, визначених законодавством, одним із співвласників або їх загальним представником</w:t>
      </w:r>
      <w:r w:rsidR="004D463B" w:rsidRPr="00891D94">
        <w:rPr>
          <w:lang w:val="uk-UA"/>
        </w:rPr>
        <w:t xml:space="preserve"> </w:t>
      </w:r>
      <w:r w:rsidRPr="00891D94">
        <w:rPr>
          <w:lang w:val="uk-UA"/>
        </w:rPr>
        <w:t>(подається, якщо</w:t>
      </w:r>
      <w:r w:rsidR="004249B2" w:rsidRPr="00891D94">
        <w:rPr>
          <w:lang w:val="uk-UA"/>
        </w:rPr>
        <w:t xml:space="preserve"> </w:t>
      </w:r>
      <w:r w:rsidRPr="00891D94">
        <w:rPr>
          <w:lang w:val="uk-UA"/>
        </w:rPr>
        <w:t>внутрішніми документами депозитарної установи передбачено</w:t>
      </w:r>
      <w:r w:rsidR="004249B2" w:rsidRPr="00891D94">
        <w:rPr>
          <w:lang w:val="uk-UA"/>
        </w:rPr>
        <w:t xml:space="preserve"> </w:t>
      </w:r>
      <w:r w:rsidRPr="00891D94">
        <w:rPr>
          <w:lang w:val="uk-UA"/>
        </w:rPr>
        <w:t>подання</w:t>
      </w:r>
      <w:r w:rsidR="004249B2" w:rsidRPr="00891D94">
        <w:rPr>
          <w:lang w:val="uk-UA"/>
        </w:rPr>
        <w:t xml:space="preserve"> </w:t>
      </w:r>
      <w:r w:rsidRPr="00891D94">
        <w:rPr>
          <w:lang w:val="uk-UA"/>
        </w:rPr>
        <w:t>відповідно</w:t>
      </w:r>
      <w:r w:rsidR="004249B2" w:rsidRPr="00891D94">
        <w:rPr>
          <w:lang w:val="uk-UA"/>
        </w:rPr>
        <w:t xml:space="preserve"> </w:t>
      </w:r>
      <w:proofErr w:type="spellStart"/>
      <w:r w:rsidRPr="00891D94">
        <w:rPr>
          <w:lang w:val="uk-UA"/>
        </w:rPr>
        <w:t>їанкети</w:t>
      </w:r>
      <w:proofErr w:type="spellEnd"/>
      <w:r w:rsidRPr="00891D94">
        <w:rPr>
          <w:lang w:val="uk-UA"/>
        </w:rPr>
        <w:t xml:space="preserve"> у формі</w:t>
      </w:r>
      <w:r w:rsidR="004249B2" w:rsidRPr="00891D94">
        <w:rPr>
          <w:lang w:val="uk-UA"/>
        </w:rPr>
        <w:t xml:space="preserve"> </w:t>
      </w:r>
      <w:r w:rsidRPr="00891D94">
        <w:rPr>
          <w:lang w:val="uk-UA"/>
        </w:rPr>
        <w:t>паперового документа), а також документів щодо нових спадкоємців, визначених абзацом четвертим пункту 13 глави 1 розділу VII цього Положення.</w:t>
      </w:r>
    </w:p>
    <w:p w14:paraId="619CC99C" w14:textId="3E48FE8C" w:rsidR="006F4FA0" w:rsidRPr="00891D94" w:rsidRDefault="00614604" w:rsidP="00891D94">
      <w:pPr>
        <w:pStyle w:val="rtejustify"/>
        <w:tabs>
          <w:tab w:val="left" w:pos="720"/>
          <w:tab w:val="left" w:pos="900"/>
        </w:tabs>
        <w:spacing w:before="0" w:beforeAutospacing="0" w:after="0" w:afterAutospacing="0"/>
        <w:ind w:firstLine="902"/>
        <w:jc w:val="both"/>
      </w:pPr>
      <w:r w:rsidRPr="00891D94">
        <w:t>7.4.</w:t>
      </w:r>
      <w:r w:rsidR="000F75DC" w:rsidRPr="00891D94">
        <w:t>8</w:t>
      </w:r>
      <w:r w:rsidR="006F4FA0" w:rsidRPr="00891D94">
        <w:t>.</w:t>
      </w:r>
      <w:r w:rsidR="006F4FA0" w:rsidRPr="00891D94">
        <w:rPr>
          <w:i/>
        </w:rPr>
        <w:t xml:space="preserve"> </w:t>
      </w:r>
      <w:r w:rsidR="006F4FA0" w:rsidRPr="00891D94">
        <w:rPr>
          <w:rStyle w:val="af1"/>
          <w:i w:val="0"/>
        </w:rPr>
        <w:t xml:space="preserve">Підставами для проведення депозитарних операцій, пов’язаних з правонаступництвом, є, зокрема, </w:t>
      </w:r>
      <w:r w:rsidR="006F4FA0" w:rsidRPr="00891D94">
        <w:t>перехід прав і обов'язків в результаті:</w:t>
      </w:r>
    </w:p>
    <w:p w14:paraId="63E60759" w14:textId="77777777" w:rsidR="006F4FA0" w:rsidRPr="00891D94" w:rsidRDefault="006F4FA0" w:rsidP="00891D94">
      <w:pPr>
        <w:tabs>
          <w:tab w:val="left" w:pos="720"/>
          <w:tab w:val="left" w:pos="900"/>
        </w:tabs>
        <w:ind w:firstLine="902"/>
        <w:jc w:val="both"/>
        <w:rPr>
          <w:lang w:val="uk-UA"/>
        </w:rPr>
      </w:pPr>
      <w:r w:rsidRPr="00891D94">
        <w:rPr>
          <w:lang w:val="uk-UA"/>
        </w:rPr>
        <w:t>смерті власника цінних паперів (крім спорів, пов'язаних з особою);</w:t>
      </w:r>
    </w:p>
    <w:p w14:paraId="76125469" w14:textId="77777777" w:rsidR="006F4FA0" w:rsidRPr="00891D94" w:rsidRDefault="006F4FA0" w:rsidP="00891D94">
      <w:pPr>
        <w:tabs>
          <w:tab w:val="left" w:pos="720"/>
          <w:tab w:val="left" w:pos="900"/>
        </w:tabs>
        <w:ind w:firstLine="902"/>
        <w:jc w:val="both"/>
        <w:rPr>
          <w:lang w:val="uk-UA"/>
        </w:rPr>
      </w:pPr>
      <w:r w:rsidRPr="00891D94">
        <w:rPr>
          <w:lang w:val="uk-UA"/>
        </w:rPr>
        <w:t>припинення діяльності юридичної особи (реорганізації);</w:t>
      </w:r>
    </w:p>
    <w:p w14:paraId="238D6DE2" w14:textId="77777777" w:rsidR="006F4FA0" w:rsidRPr="00891D94" w:rsidRDefault="006F4FA0" w:rsidP="00891D94">
      <w:pPr>
        <w:tabs>
          <w:tab w:val="left" w:pos="720"/>
          <w:tab w:val="left" w:pos="900"/>
        </w:tabs>
        <w:ind w:firstLine="902"/>
        <w:jc w:val="both"/>
        <w:rPr>
          <w:lang w:val="uk-UA"/>
        </w:rPr>
      </w:pPr>
      <w:r w:rsidRPr="00891D94">
        <w:rPr>
          <w:lang w:val="uk-UA"/>
        </w:rPr>
        <w:t>уступки вимог;</w:t>
      </w:r>
    </w:p>
    <w:p w14:paraId="32BC4AC0" w14:textId="77777777" w:rsidR="006F4FA0" w:rsidRPr="00891D94" w:rsidRDefault="006F4FA0" w:rsidP="00891D94">
      <w:pPr>
        <w:tabs>
          <w:tab w:val="left" w:pos="720"/>
          <w:tab w:val="left" w:pos="900"/>
        </w:tabs>
        <w:ind w:firstLine="902"/>
        <w:jc w:val="both"/>
        <w:rPr>
          <w:lang w:val="uk-UA"/>
        </w:rPr>
      </w:pPr>
      <w:r w:rsidRPr="00891D94">
        <w:rPr>
          <w:lang w:val="uk-UA"/>
        </w:rPr>
        <w:t>переведення боргу.</w:t>
      </w:r>
    </w:p>
    <w:p w14:paraId="5B837A7C" w14:textId="77777777" w:rsidR="006F4FA0" w:rsidRPr="00891D94" w:rsidRDefault="006F4FA0" w:rsidP="00891D94">
      <w:pPr>
        <w:pStyle w:val="af"/>
        <w:tabs>
          <w:tab w:val="left" w:pos="720"/>
          <w:tab w:val="left" w:pos="900"/>
        </w:tabs>
        <w:spacing w:before="0" w:beforeAutospacing="0" w:after="0" w:afterAutospacing="0"/>
        <w:ind w:firstLine="902"/>
        <w:jc w:val="both"/>
      </w:pPr>
      <w:r w:rsidRPr="00891D94">
        <w:t xml:space="preserve">Для проведення безумовних операцій щодо цінних паперів, пов’язаних з правонаступництвом, правонаступник, який повинен мати рахунок у цінних паперах в обраній ним депозитарній установі, повинен подати Депозитарній установі, в якій обліковуються права на цінні папери, щодо яких </w:t>
      </w:r>
      <w:proofErr w:type="spellStart"/>
      <w:r w:rsidRPr="00891D94">
        <w:t>виникло</w:t>
      </w:r>
      <w:proofErr w:type="spellEnd"/>
      <w:r w:rsidRPr="00891D94">
        <w:t xml:space="preserve"> правонаступництво, документи щодо встановлення його особи відповідно до законодавства і внутрішніх документів Депозитарної установи та документи, що підтверджують правонаступництво.</w:t>
      </w:r>
    </w:p>
    <w:p w14:paraId="3834E6AA" w14:textId="115A06C5" w:rsidR="006F4FA0" w:rsidRPr="00891D94" w:rsidRDefault="00614604" w:rsidP="00891D94">
      <w:pPr>
        <w:pStyle w:val="af"/>
        <w:tabs>
          <w:tab w:val="left" w:pos="720"/>
          <w:tab w:val="left" w:pos="900"/>
        </w:tabs>
        <w:spacing w:before="0" w:beforeAutospacing="0" w:after="0" w:afterAutospacing="0"/>
        <w:ind w:firstLine="902"/>
        <w:jc w:val="both"/>
      </w:pPr>
      <w:r w:rsidRPr="00891D94">
        <w:t>7.4.</w:t>
      </w:r>
      <w:r w:rsidR="000F75DC" w:rsidRPr="00891D94">
        <w:t>9</w:t>
      </w:r>
      <w:r w:rsidR="006F4FA0" w:rsidRPr="00891D94">
        <w:t>. Національний банк України у разі неповернення кредитів рефінансування та невиконання зобов'язань за іншими операціями з підтримання ліквідності банків, забезпеченими цінними паперами, облік яких відповідно до компетенції, встановленої Законом, здійснює Центральний депозитарій, має право відповідно до статті 73 Закону України "Про Національний банк України" та умов укладених договорів застосовувати безумовне та переважне право задовольнити будь-яку основану на здійсненому рефінансуванні банку вимогу, за якою настав строк погашення, шляхом продажу цінних паперів, наданих у забезпечення вимог Національного банку України, та/або набуття у власність цих цінних паперів.</w:t>
      </w:r>
    </w:p>
    <w:p w14:paraId="2DCA75E3" w14:textId="77777777" w:rsidR="00746D6D" w:rsidRPr="00891D94" w:rsidRDefault="006F4FA0" w:rsidP="00891D94">
      <w:pPr>
        <w:pStyle w:val="af"/>
        <w:tabs>
          <w:tab w:val="left" w:pos="720"/>
          <w:tab w:val="left" w:pos="900"/>
        </w:tabs>
        <w:spacing w:before="0" w:beforeAutospacing="0" w:after="0" w:afterAutospacing="0"/>
        <w:ind w:firstLine="902"/>
        <w:jc w:val="both"/>
      </w:pPr>
      <w:r w:rsidRPr="00891D94">
        <w:t>У такому випадку внесення змін до системи депозитарного обліку щодо зняття обмежень прав на цінні папери банку, надані у забезпечення вимог Національного банку України, для набуття у власність цих цінних паперів або для їх продажу з одночасним встановленням обмежень прав на ці цінні папери для виставлення їх на продаж та зазначення Національного банку України як торговця цінними паперами, що буде вчиняти правочини щодо цих цінних паперів, здійснюються Депозитарною установою на підставі розпорядження Центрального депозитарію у день отримання відповідного розпорядження, але не пізніше наступного робочого дня.</w:t>
      </w:r>
    </w:p>
    <w:p w14:paraId="1231BE67" w14:textId="77777777" w:rsidR="00151EE7" w:rsidRPr="00891D94" w:rsidRDefault="00151EE7" w:rsidP="00891D94">
      <w:pPr>
        <w:pStyle w:val="rvps2"/>
        <w:shd w:val="clear" w:color="auto" w:fill="FFFFFF"/>
        <w:spacing w:before="0" w:beforeAutospacing="0" w:after="0" w:afterAutospacing="0"/>
        <w:ind w:firstLine="450"/>
        <w:jc w:val="both"/>
      </w:pPr>
    </w:p>
    <w:p w14:paraId="6C7841C0" w14:textId="45C2791A" w:rsidR="00151EE7" w:rsidRPr="00891D94" w:rsidRDefault="00614604" w:rsidP="00891D94">
      <w:pPr>
        <w:pStyle w:val="rvps2"/>
        <w:shd w:val="clear" w:color="auto" w:fill="FFFFFF"/>
        <w:spacing w:before="0" w:beforeAutospacing="0" w:after="0" w:afterAutospacing="0"/>
        <w:ind w:firstLine="450"/>
        <w:jc w:val="both"/>
      </w:pPr>
      <w:r w:rsidRPr="00891D94">
        <w:t>7.4.</w:t>
      </w:r>
      <w:r w:rsidR="00151EE7" w:rsidRPr="00891D94">
        <w:t>10. При обслуговуванні корпоративних операцій емітента депозитарна установа виконує депозитарні операції на рахунках у цінних паперах клієнтів, депонентів за наслідками таких корпоративних операцій емітента:</w:t>
      </w:r>
    </w:p>
    <w:p w14:paraId="1E6F89BE" w14:textId="77777777" w:rsidR="00151EE7" w:rsidRPr="00891D94" w:rsidRDefault="00151EE7" w:rsidP="00891D94">
      <w:pPr>
        <w:pStyle w:val="rvps2"/>
        <w:shd w:val="clear" w:color="auto" w:fill="FFFFFF"/>
        <w:spacing w:before="0" w:beforeAutospacing="0" w:after="0" w:afterAutospacing="0"/>
        <w:ind w:firstLine="450"/>
        <w:jc w:val="both"/>
      </w:pPr>
      <w:bookmarkStart w:id="72" w:name="n135"/>
      <w:bookmarkEnd w:id="72"/>
      <w:r w:rsidRPr="00891D94">
        <w:t>розміщення цінних паперів - відчуження цінних паперів у процесі їх емісії у порядку, встановленому законодавством, та з урахуванням положень проспекту цінних паперів;</w:t>
      </w:r>
    </w:p>
    <w:p w14:paraId="57650426" w14:textId="77777777" w:rsidR="00151EE7" w:rsidRPr="00891D94" w:rsidRDefault="00151EE7" w:rsidP="00891D94">
      <w:pPr>
        <w:pStyle w:val="rvps2"/>
        <w:shd w:val="clear" w:color="auto" w:fill="FFFFFF"/>
        <w:spacing w:before="0" w:beforeAutospacing="0" w:after="0" w:afterAutospacing="0"/>
        <w:ind w:firstLine="450"/>
        <w:jc w:val="both"/>
      </w:pPr>
      <w:bookmarkStart w:id="73" w:name="n1663"/>
      <w:bookmarkStart w:id="74" w:name="n136"/>
      <w:bookmarkEnd w:id="73"/>
      <w:bookmarkEnd w:id="74"/>
      <w:r w:rsidRPr="00891D94">
        <w:t>викуп - придбання емітентом розміщених ним цінних паперів шляхом укладання цивільно-правових договорів з власниками цих цінних паперів для їх подальшого продажу або анулювання відповідно до законодавства;</w:t>
      </w:r>
    </w:p>
    <w:p w14:paraId="42A64E05" w14:textId="77777777" w:rsidR="00151EE7" w:rsidRPr="00891D94" w:rsidRDefault="00151EE7" w:rsidP="00891D94">
      <w:pPr>
        <w:pStyle w:val="rvps2"/>
        <w:shd w:val="clear" w:color="auto" w:fill="FFFFFF"/>
        <w:spacing w:before="0" w:beforeAutospacing="0" w:after="0" w:afterAutospacing="0"/>
        <w:ind w:firstLine="450"/>
        <w:jc w:val="both"/>
      </w:pPr>
      <w:bookmarkStart w:id="75" w:name="n137"/>
      <w:bookmarkEnd w:id="75"/>
      <w:r w:rsidRPr="00891D94">
        <w:t>продаж викуплених цінних паперів - продаж емітентом раніше викуплених ним цінних паперів шляхом укладання цивільно-правових договорів з покупцем цих цінних паперів;</w:t>
      </w:r>
    </w:p>
    <w:p w14:paraId="2DCB66AF" w14:textId="77777777" w:rsidR="00151EE7" w:rsidRPr="00891D94" w:rsidRDefault="00151EE7" w:rsidP="00891D94">
      <w:pPr>
        <w:pStyle w:val="rvps2"/>
        <w:shd w:val="clear" w:color="auto" w:fill="FFFFFF"/>
        <w:spacing w:before="0" w:beforeAutospacing="0" w:after="0" w:afterAutospacing="0"/>
        <w:ind w:firstLine="450"/>
        <w:jc w:val="both"/>
      </w:pPr>
      <w:bookmarkStart w:id="76" w:name="n138"/>
      <w:bookmarkEnd w:id="76"/>
      <w:r w:rsidRPr="00891D94">
        <w:lastRenderedPageBreak/>
        <w:t>дроблення - зменшення номінальної вартості цінних паперів певного випуску з одночасним збільшенням їх кількості без зміни обсягу випуску;</w:t>
      </w:r>
    </w:p>
    <w:p w14:paraId="3E978523" w14:textId="77777777" w:rsidR="00151EE7" w:rsidRPr="00891D94" w:rsidRDefault="00151EE7" w:rsidP="00891D94">
      <w:pPr>
        <w:pStyle w:val="rvps2"/>
        <w:shd w:val="clear" w:color="auto" w:fill="FFFFFF"/>
        <w:spacing w:before="0" w:beforeAutospacing="0" w:after="0" w:afterAutospacing="0"/>
        <w:ind w:firstLine="450"/>
        <w:jc w:val="both"/>
      </w:pPr>
      <w:bookmarkStart w:id="77" w:name="n139"/>
      <w:bookmarkEnd w:id="77"/>
      <w:r w:rsidRPr="00891D94">
        <w:t>консолідація - збільшення номінальної вартості цінних паперів певного випуску з одночасним зменшенням їх кількості без зміни обсягу випуску;</w:t>
      </w:r>
    </w:p>
    <w:p w14:paraId="25F411F8" w14:textId="77777777" w:rsidR="00151EE7" w:rsidRPr="00891D94" w:rsidRDefault="00151EE7" w:rsidP="00891D94">
      <w:pPr>
        <w:pStyle w:val="rvps2"/>
        <w:shd w:val="clear" w:color="auto" w:fill="FFFFFF"/>
        <w:spacing w:before="0" w:beforeAutospacing="0" w:after="0" w:afterAutospacing="0"/>
        <w:ind w:firstLine="450"/>
        <w:jc w:val="both"/>
      </w:pPr>
      <w:bookmarkStart w:id="78" w:name="n140"/>
      <w:bookmarkEnd w:id="78"/>
      <w:r w:rsidRPr="00891D94">
        <w:t>конвертація - обмін емітентом цінних паперів одного випуску на цінні папери іншого випуску згідно з умовами їх випуску;</w:t>
      </w:r>
    </w:p>
    <w:p w14:paraId="13CD3943" w14:textId="77777777" w:rsidR="00151EE7" w:rsidRPr="00891D94" w:rsidRDefault="00151EE7" w:rsidP="00891D94">
      <w:pPr>
        <w:pStyle w:val="rvps2"/>
        <w:shd w:val="clear" w:color="auto" w:fill="FFFFFF"/>
        <w:spacing w:before="0" w:beforeAutospacing="0" w:after="0" w:afterAutospacing="0"/>
        <w:ind w:firstLine="450"/>
        <w:jc w:val="both"/>
      </w:pPr>
      <w:bookmarkStart w:id="79" w:name="n141"/>
      <w:bookmarkEnd w:id="79"/>
      <w:r w:rsidRPr="00891D94">
        <w:t>анулювання - сукупність дій емітента щодо припинення дії всіх прав, що надають цінні папери;</w:t>
      </w:r>
    </w:p>
    <w:p w14:paraId="19D96BC8" w14:textId="77777777" w:rsidR="00151EE7" w:rsidRPr="00891D94" w:rsidRDefault="00151EE7" w:rsidP="00891D94">
      <w:pPr>
        <w:pStyle w:val="rvps2"/>
        <w:shd w:val="clear" w:color="auto" w:fill="FFFFFF"/>
        <w:spacing w:before="0" w:beforeAutospacing="0" w:after="0" w:afterAutospacing="0"/>
        <w:ind w:firstLine="450"/>
        <w:jc w:val="both"/>
      </w:pPr>
      <w:r w:rsidRPr="00891D94">
        <w:t>погашення - сукупність дій емітента та власників цінних паперів, що пов’язані із виконанням емітентом зобов’язань за борговими емісійними та іншими емісійними цінними паперами в установлених законом випадках, та скасування реєстрації випуску цінних паперів;</w:t>
      </w:r>
    </w:p>
    <w:p w14:paraId="0D570B89" w14:textId="77777777" w:rsidR="00151EE7" w:rsidRPr="00891D94" w:rsidRDefault="00151EE7" w:rsidP="00891D94">
      <w:pPr>
        <w:pStyle w:val="rvps2"/>
        <w:shd w:val="clear" w:color="auto" w:fill="FFFFFF"/>
        <w:spacing w:before="0" w:beforeAutospacing="0" w:after="0" w:afterAutospacing="0"/>
        <w:ind w:firstLine="450"/>
        <w:jc w:val="both"/>
      </w:pPr>
      <w:bookmarkStart w:id="80" w:name="n1665"/>
      <w:bookmarkEnd w:id="80"/>
      <w:proofErr w:type="spellStart"/>
      <w:r w:rsidRPr="00891D94">
        <w:t>дематеріалізація</w:t>
      </w:r>
      <w:proofErr w:type="spellEnd"/>
      <w:r w:rsidRPr="00891D94">
        <w:t xml:space="preserve"> - сукупність дій щодо переведення випуску цінних паперів, розміщених у документарній формі існування, у бездокументарну форму існування;</w:t>
      </w:r>
    </w:p>
    <w:p w14:paraId="3947AB62" w14:textId="77777777" w:rsidR="00151EE7" w:rsidRPr="00891D94" w:rsidRDefault="00151EE7" w:rsidP="00891D94">
      <w:pPr>
        <w:pStyle w:val="rvps2"/>
        <w:shd w:val="clear" w:color="auto" w:fill="FFFFFF"/>
        <w:spacing w:before="0" w:beforeAutospacing="0" w:after="0" w:afterAutospacing="0"/>
        <w:ind w:firstLine="450"/>
        <w:jc w:val="both"/>
      </w:pPr>
      <w:bookmarkStart w:id="81" w:name="n144"/>
      <w:bookmarkEnd w:id="81"/>
      <w:r w:rsidRPr="00891D94">
        <w:t>операції, пов'язані зі зміною розміру статутного капіталу акціонерного товариства;</w:t>
      </w:r>
    </w:p>
    <w:p w14:paraId="6A005842" w14:textId="77777777" w:rsidR="00151EE7" w:rsidRPr="00891D94" w:rsidRDefault="00151EE7" w:rsidP="00891D94">
      <w:pPr>
        <w:pStyle w:val="rvps2"/>
        <w:shd w:val="clear" w:color="auto" w:fill="FFFFFF"/>
        <w:spacing w:before="0" w:beforeAutospacing="0" w:after="0" w:afterAutospacing="0"/>
        <w:ind w:firstLine="450"/>
        <w:jc w:val="both"/>
      </w:pPr>
      <w:bookmarkStart w:id="82" w:name="n145"/>
      <w:bookmarkEnd w:id="82"/>
      <w:r w:rsidRPr="00891D94">
        <w:t>виплата емітентом доходів за випущеними ним цінними паперами;</w:t>
      </w:r>
    </w:p>
    <w:p w14:paraId="44C6839C" w14:textId="77777777" w:rsidR="00151EE7" w:rsidRPr="00891D94" w:rsidRDefault="00151EE7" w:rsidP="00891D94">
      <w:pPr>
        <w:pStyle w:val="rvps2"/>
        <w:shd w:val="clear" w:color="auto" w:fill="FFFFFF"/>
        <w:spacing w:before="0" w:beforeAutospacing="0" w:after="0" w:afterAutospacing="0"/>
        <w:ind w:firstLine="450"/>
        <w:jc w:val="both"/>
      </w:pPr>
      <w:bookmarkStart w:id="83" w:name="n146"/>
      <w:bookmarkEnd w:id="83"/>
      <w:r w:rsidRPr="00891D94">
        <w:t>операції, пов'язані із злиттям, приєднанням, поділом, виділом, перетворенням та в результаті ліквідації акціонерних товариств;</w:t>
      </w:r>
    </w:p>
    <w:p w14:paraId="56A1FBCB" w14:textId="77777777" w:rsidR="00151EE7" w:rsidRPr="00891D94" w:rsidRDefault="00151EE7" w:rsidP="00891D94">
      <w:pPr>
        <w:pStyle w:val="rvps2"/>
        <w:shd w:val="clear" w:color="auto" w:fill="FFFFFF"/>
        <w:spacing w:before="0" w:beforeAutospacing="0" w:after="0" w:afterAutospacing="0"/>
        <w:ind w:firstLine="450"/>
        <w:jc w:val="both"/>
      </w:pPr>
      <w:bookmarkStart w:id="84" w:name="n147"/>
      <w:bookmarkEnd w:id="84"/>
      <w:r w:rsidRPr="00891D94">
        <w:t>інші операції, що можуть бути віднесені відповідно до законодавства до функції обслуговування корпоративних операцій емітента.</w:t>
      </w:r>
    </w:p>
    <w:p w14:paraId="17CF7B8E" w14:textId="50ACA380" w:rsidR="00151EE7" w:rsidRPr="00891D94" w:rsidRDefault="00614604" w:rsidP="00891D94">
      <w:pPr>
        <w:pStyle w:val="rvps2"/>
        <w:shd w:val="clear" w:color="auto" w:fill="FFFFFF"/>
        <w:spacing w:before="0" w:beforeAutospacing="0" w:after="0" w:afterAutospacing="0"/>
        <w:ind w:firstLine="450"/>
        <w:jc w:val="both"/>
      </w:pPr>
      <w:bookmarkStart w:id="85" w:name="n148"/>
      <w:bookmarkStart w:id="86" w:name="n2013"/>
      <w:bookmarkStart w:id="87" w:name="n149"/>
      <w:bookmarkStart w:id="88" w:name="n150"/>
      <w:bookmarkEnd w:id="85"/>
      <w:bookmarkEnd w:id="86"/>
      <w:bookmarkEnd w:id="87"/>
      <w:bookmarkEnd w:id="88"/>
      <w:r w:rsidRPr="00891D94">
        <w:t>7.4.</w:t>
      </w:r>
      <w:r w:rsidR="00151EE7" w:rsidRPr="00891D94">
        <w:t>11. Обслуговування корпоративних операцій емітента депозитарні установи здійснюють згідно з вимогами законодавства, Правилами та іншими внутрішніми документами Центрального депозитарію, умовами депозитарного договору на підставі інформації від Центрального депозитарію, розпоряджень Центрального депозитарію та розпоряджень депонентів, клієнтів (у визначених цим Положенням випадках) та/або відповідних документів або їх копій, засвідчених в установленому законодавством порядку, які підтверджують наявність підстав для здійснення депозитарних операцій на рахунках у цінних паперах депонентів, клієнтів.</w:t>
      </w:r>
    </w:p>
    <w:p w14:paraId="36FEB5B0" w14:textId="77777777" w:rsidR="00151EE7" w:rsidRPr="00891D94" w:rsidRDefault="00151EE7" w:rsidP="00891D94">
      <w:pPr>
        <w:jc w:val="both"/>
        <w:rPr>
          <w:lang w:val="uk-UA"/>
        </w:rPr>
      </w:pPr>
    </w:p>
    <w:p w14:paraId="20B90F66" w14:textId="6479DF8F" w:rsidR="00746D6D" w:rsidRPr="00891D94" w:rsidRDefault="00614604" w:rsidP="00891D94">
      <w:pPr>
        <w:jc w:val="center"/>
        <w:outlineLvl w:val="1"/>
        <w:rPr>
          <w:b/>
          <w:lang w:val="uk-UA"/>
        </w:rPr>
      </w:pPr>
      <w:bookmarkStart w:id="89" w:name="_Toc145597251"/>
      <w:bookmarkStart w:id="90" w:name="_Toc145598289"/>
      <w:bookmarkStart w:id="91" w:name="_Toc148611197"/>
      <w:r w:rsidRPr="00891D94">
        <w:rPr>
          <w:b/>
          <w:lang w:val="uk-UA"/>
        </w:rPr>
        <w:t>7.</w:t>
      </w:r>
      <w:r w:rsidR="000F251A" w:rsidRPr="00891D94">
        <w:rPr>
          <w:b/>
          <w:lang w:val="uk-UA"/>
        </w:rPr>
        <w:t>5</w:t>
      </w:r>
      <w:r w:rsidR="00746D6D" w:rsidRPr="00891D94">
        <w:rPr>
          <w:b/>
          <w:lang w:val="uk-UA"/>
        </w:rPr>
        <w:t>. Підстави для відмови у виконанні розпорядження</w:t>
      </w:r>
      <w:bookmarkEnd w:id="89"/>
      <w:bookmarkEnd w:id="90"/>
      <w:bookmarkEnd w:id="91"/>
    </w:p>
    <w:p w14:paraId="30D7AA69" w14:textId="77777777" w:rsidR="00746D6D" w:rsidRPr="00891D94" w:rsidRDefault="00746D6D" w:rsidP="00891D94">
      <w:pPr>
        <w:ind w:firstLine="708"/>
        <w:jc w:val="both"/>
        <w:rPr>
          <w:lang w:val="uk-UA"/>
        </w:rPr>
      </w:pPr>
    </w:p>
    <w:p w14:paraId="3292493D" w14:textId="77CA9B9A" w:rsidR="00746D6D" w:rsidRPr="00891D94" w:rsidRDefault="00614604" w:rsidP="00891D94">
      <w:pPr>
        <w:ind w:firstLine="708"/>
        <w:jc w:val="both"/>
        <w:rPr>
          <w:lang w:val="uk-UA"/>
        </w:rPr>
      </w:pPr>
      <w:r w:rsidRPr="00891D94">
        <w:rPr>
          <w:lang w:val="uk-UA"/>
        </w:rPr>
        <w:t>7.5.</w:t>
      </w:r>
      <w:r w:rsidR="00746D6D" w:rsidRPr="00891D94">
        <w:rPr>
          <w:lang w:val="uk-UA"/>
        </w:rPr>
        <w:t xml:space="preserve">1. Підставою для відмови Депозитарною установою в узятті до виконання розпорядження </w:t>
      </w:r>
      <w:r w:rsidR="008239C2" w:rsidRPr="00891D94">
        <w:rPr>
          <w:lang w:val="uk-UA"/>
        </w:rPr>
        <w:t>та/або у виконанні депозитарної операції є</w:t>
      </w:r>
      <w:r w:rsidR="00746D6D" w:rsidRPr="00891D94">
        <w:rPr>
          <w:lang w:val="uk-UA"/>
        </w:rPr>
        <w:t xml:space="preserve">: </w:t>
      </w:r>
    </w:p>
    <w:p w14:paraId="1F6243EC"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 розпорядження не відповідає вимогам законодавства щодо його складання та внутрішнім документам Депозитарної установи; </w:t>
      </w:r>
    </w:p>
    <w:p w14:paraId="2C7323FC"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у розпорядженні</w:t>
      </w:r>
      <w:r w:rsidR="00D26C57" w:rsidRPr="00891D94">
        <w:t xml:space="preserve"> та/або документах, що є підставою для проведення депозитарної операції</w:t>
      </w:r>
      <w:r w:rsidRPr="00891D94">
        <w:t xml:space="preserve"> кількість цінних паперів, прав на цінні папери, яка призначена для поставки/блокування/розблокування, перевищує залишок на рахунку в цінних паперах депонента депозитарної установи, скоригований на кількість прав на цінні папери, призначених для поставки/блокування/розблокування відповідно до раніше прийнятих, але ще не виконаних розпоряджень</w:t>
      </w:r>
      <w:r w:rsidR="00D26C57" w:rsidRPr="00891D94">
        <w:t xml:space="preserve"> та/або документах, що є підставою для проведення депозитарної операції</w:t>
      </w:r>
      <w:r w:rsidRPr="00891D94">
        <w:t xml:space="preserve">; </w:t>
      </w:r>
    </w:p>
    <w:p w14:paraId="0658F9EB"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вказані у розпорядженні</w:t>
      </w:r>
      <w:r w:rsidR="00D26C57" w:rsidRPr="00891D94">
        <w:t xml:space="preserve"> та/або документах, що є підставою для проведення депозитарної операції</w:t>
      </w:r>
      <w:r w:rsidRPr="00891D94">
        <w:t xml:space="preserve"> цінні папери, права на цінні папери, які призначені для переказу або списання з рахунку в цінних паперах депонента або заявника заблоковані у зв'язку з обтяженням їх зобов'язаннями або іншим обмеженням в обігу (крім випадків, передбачених законодавством); </w:t>
      </w:r>
    </w:p>
    <w:p w14:paraId="38BD0FB6"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 надання розпорядження </w:t>
      </w:r>
      <w:r w:rsidR="00D26C57" w:rsidRPr="00891D94">
        <w:t xml:space="preserve">та/або документах, що є підставою для проведення депозитарної операції </w:t>
      </w:r>
      <w:r w:rsidRPr="00891D94">
        <w:t xml:space="preserve">стосовно проведення облікової депозитарної операції, що призводить до зміни кількості цінних паперів, прав на цінні папери на рахунках у цінних паперах, у період дії обмежень на здійснення операцій із зазначеними у ньому цінними паперами, накладених судовим рішенням, рішенням Комісії щодо ліквідації строкового ІСІ (крім операцій з викупу цінних паперів цього ІСІ), іншим рішенням Комісії, розпорядженням або постановою </w:t>
      </w:r>
      <w:r w:rsidRPr="00891D94">
        <w:lastRenderedPageBreak/>
        <w:t>уповноваженої особи Комісії, прийнятим відповідно до встановлених законодавством повноважень;</w:t>
      </w:r>
    </w:p>
    <w:p w14:paraId="6F7B1009" w14:textId="77777777" w:rsidR="00A84F0B" w:rsidRPr="00891D94" w:rsidRDefault="00A84F0B" w:rsidP="00891D94">
      <w:pPr>
        <w:pStyle w:val="af"/>
        <w:tabs>
          <w:tab w:val="left" w:pos="720"/>
          <w:tab w:val="left" w:pos="900"/>
        </w:tabs>
        <w:spacing w:before="0" w:beforeAutospacing="0" w:after="0" w:afterAutospacing="0"/>
        <w:ind w:firstLine="902"/>
        <w:jc w:val="both"/>
      </w:pPr>
      <w:r w:rsidRPr="00891D94">
        <w:rPr>
          <w:shd w:val="clear" w:color="auto" w:fill="FFFFFF"/>
        </w:rPr>
        <w:t>- надання 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або до встановлення обтяжень (обмежень) прав на цінні папери у період дії обмежень на здійснення операцій із зазначеними в ньому цінними паперами, встановленими Центральним депозитарієм відповідно до вимог </w:t>
      </w:r>
      <w:hyperlink r:id="rId18" w:anchor="n1454" w:tgtFrame="_blank" w:history="1">
        <w:r w:rsidRPr="00891D94">
          <w:rPr>
            <w:rStyle w:val="af5"/>
            <w:color w:val="auto"/>
            <w:shd w:val="clear" w:color="auto" w:fill="FFFFFF"/>
          </w:rPr>
          <w:t>статі 65</w:t>
        </w:r>
      </w:hyperlink>
      <w:hyperlink r:id="rId19" w:anchor="n1454" w:tgtFrame="_blank" w:history="1">
        <w:r w:rsidRPr="00891D94">
          <w:rPr>
            <w:rStyle w:val="af5"/>
            <w:b/>
            <w:bCs/>
            <w:color w:val="auto"/>
            <w:shd w:val="clear" w:color="auto" w:fill="FFFFFF"/>
            <w:vertAlign w:val="superscript"/>
          </w:rPr>
          <w:t>-2</w:t>
        </w:r>
      </w:hyperlink>
      <w:r w:rsidRPr="00891D94">
        <w:rPr>
          <w:shd w:val="clear" w:color="auto" w:fill="FFFFFF"/>
        </w:rPr>
        <w:t> Закону України «Про акціонерні товариства»</w:t>
      </w:r>
      <w:r w:rsidR="00F9687C" w:rsidRPr="00891D94">
        <w:rPr>
          <w:shd w:val="clear" w:color="auto" w:fill="FFFFFF"/>
        </w:rPr>
        <w:t>, частини одинадцятої статті 36 Закону України «Про систему гарантування вкладів фізичних осіб»;</w:t>
      </w:r>
    </w:p>
    <w:p w14:paraId="12AD34ED"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несплата депонентом Депозитарної установи депозитарних послуг за умови, якщо це передбачено відповідним договором (договором про обслуговування рахунку в цінних паперах (договором про відкриття рахунку в цінних паперах));</w:t>
      </w:r>
    </w:p>
    <w:p w14:paraId="080B6478" w14:textId="77777777" w:rsidR="00F9687C" w:rsidRPr="00891D94" w:rsidRDefault="00746D6D" w:rsidP="00891D94">
      <w:pPr>
        <w:tabs>
          <w:tab w:val="left" w:pos="720"/>
          <w:tab w:val="left" w:pos="900"/>
          <w:tab w:val="left" w:pos="2295"/>
        </w:tabs>
        <w:ind w:firstLine="902"/>
        <w:jc w:val="both"/>
        <w:rPr>
          <w:lang w:val="uk-UA"/>
        </w:rPr>
      </w:pPr>
      <w:r w:rsidRPr="00891D94">
        <w:rPr>
          <w:lang w:val="uk-UA"/>
        </w:rPr>
        <w:t xml:space="preserve">- </w:t>
      </w:r>
      <w:r w:rsidR="00F9687C" w:rsidRPr="00891D94">
        <w:rPr>
          <w:shd w:val="clear" w:color="auto" w:fill="FFFFFF"/>
          <w:lang w:val="uk-UA"/>
        </w:rPr>
        <w:t>вказані у розпорядженні цінні папери, права на цінні папери іноземного емітента, які призначені для переказу (крім проведення операцій блокування/ розблокування) або списання з рахунку в цінних паперах клієнта, депонента, не допущені до обігу на території України (або допущені, але Центральним депозитарієм виявлено порушення вимог проспекту цінних паперів (або іншого документу, що містить інформацію про випуск таких цінних паперів) та/або рішення Комісії про допуск таких цінних паперів іноземного емітента до обігу на території України);</w:t>
      </w:r>
    </w:p>
    <w:p w14:paraId="3F7A1FCF" w14:textId="77777777" w:rsidR="00F9687C" w:rsidRPr="00891D94" w:rsidRDefault="00F9687C" w:rsidP="00891D94">
      <w:pPr>
        <w:tabs>
          <w:tab w:val="left" w:pos="720"/>
          <w:tab w:val="left" w:pos="900"/>
          <w:tab w:val="left" w:pos="2295"/>
        </w:tabs>
        <w:ind w:firstLine="902"/>
        <w:jc w:val="both"/>
        <w:rPr>
          <w:lang w:val="uk-UA"/>
        </w:rPr>
      </w:pPr>
      <w:r w:rsidRPr="00891D94">
        <w:rPr>
          <w:lang w:val="uk-UA"/>
        </w:rPr>
        <w:t xml:space="preserve">- вказані у розпорядженні на блокування цінні папери, права на цінні папери іноземного емітента з метою їх резервування для продажу на фондовій біржі не допущені до обігу на території України; </w:t>
      </w:r>
    </w:p>
    <w:p w14:paraId="716237E4" w14:textId="77777777" w:rsidR="00F9687C" w:rsidRPr="00891D94" w:rsidRDefault="00F9687C" w:rsidP="00891D94">
      <w:pPr>
        <w:tabs>
          <w:tab w:val="left" w:pos="720"/>
          <w:tab w:val="left" w:pos="900"/>
          <w:tab w:val="left" w:pos="2295"/>
        </w:tabs>
        <w:ind w:firstLine="902"/>
        <w:jc w:val="both"/>
        <w:rPr>
          <w:lang w:val="uk-UA"/>
        </w:rPr>
      </w:pPr>
      <w:r w:rsidRPr="00891D94">
        <w:rPr>
          <w:shd w:val="clear" w:color="auto" w:fill="FFFFFF"/>
          <w:lang w:val="uk-UA"/>
        </w:rPr>
        <w:t>- надання розпорядження на блокування цінних паперів, прав на цінні папери з метою їх резервування для продажу на фондовій біржі з порушенням вимог проспекту цінних паперів (або іншого документу, що містить інформацію про емісію таких цінних паперів) або рішення Комісії про допуск цінних паперів іноземного емітента до обігу на території України щодо умов їх обігу;</w:t>
      </w:r>
    </w:p>
    <w:p w14:paraId="6F16049C" w14:textId="77777777" w:rsidR="00F9687C" w:rsidRPr="00891D94" w:rsidRDefault="00F9687C" w:rsidP="00891D94">
      <w:pPr>
        <w:tabs>
          <w:tab w:val="left" w:pos="720"/>
          <w:tab w:val="left" w:pos="900"/>
          <w:tab w:val="left" w:pos="2295"/>
        </w:tabs>
        <w:ind w:firstLine="902"/>
        <w:jc w:val="both"/>
        <w:rPr>
          <w:lang w:val="uk-UA"/>
        </w:rPr>
      </w:pPr>
      <w:r w:rsidRPr="00891D94">
        <w:rPr>
          <w:lang w:val="uk-UA"/>
        </w:rPr>
        <w:t xml:space="preserve">- ненадання документів </w:t>
      </w:r>
      <w:r w:rsidRPr="00891D94">
        <w:rPr>
          <w:shd w:val="clear" w:color="auto" w:fill="FFFFFF"/>
          <w:lang w:val="uk-UA"/>
        </w:rPr>
        <w:t xml:space="preserve">(інформації, визначеної законодавством) </w:t>
      </w:r>
      <w:r w:rsidRPr="00891D94">
        <w:rPr>
          <w:lang w:val="uk-UA"/>
        </w:rPr>
        <w:t xml:space="preserve">та нездійснення дій, визначених </w:t>
      </w:r>
      <w:r w:rsidRPr="00891D94">
        <w:rPr>
          <w:shd w:val="clear" w:color="auto" w:fill="FFFFFF"/>
          <w:lang w:val="uk-UA"/>
        </w:rPr>
        <w:t>цим Положенням та внутрішніми документами Центрального депозитарію</w:t>
      </w:r>
      <w:r w:rsidRPr="00891D94">
        <w:rPr>
          <w:lang w:val="uk-UA"/>
        </w:rPr>
        <w:t xml:space="preserve"> та внутрішніми документами Депозитарної установи, що необхідні для проведення депозитарної операції;</w:t>
      </w:r>
    </w:p>
    <w:p w14:paraId="1D1B5624"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 укладення правочину щодо переходу прав на цінні папери іноземного емітента на території України поза межами фондової біржі. </w:t>
      </w:r>
    </w:p>
    <w:p w14:paraId="69D51904" w14:textId="32C06AA4" w:rsidR="00746D6D" w:rsidRPr="00891D94" w:rsidRDefault="00614604" w:rsidP="00891D94">
      <w:pPr>
        <w:pStyle w:val="af"/>
        <w:tabs>
          <w:tab w:val="left" w:pos="720"/>
          <w:tab w:val="left" w:pos="900"/>
        </w:tabs>
        <w:spacing w:before="0" w:beforeAutospacing="0" w:after="0" w:afterAutospacing="0"/>
        <w:ind w:firstLine="902"/>
        <w:jc w:val="both"/>
      </w:pPr>
      <w:r w:rsidRPr="00891D94">
        <w:t>7.5.</w:t>
      </w:r>
      <w:r w:rsidR="00746D6D" w:rsidRPr="00891D94">
        <w:t>2. Підстави для відмови Депозитарною установою в узятті до виконання розпорядження</w:t>
      </w:r>
      <w:r w:rsidR="008239C2" w:rsidRPr="00891D94">
        <w:t xml:space="preserve"> та/або у виконанні депозитарної операції</w:t>
      </w:r>
      <w:r w:rsidR="00746D6D" w:rsidRPr="00891D94">
        <w:t>, передбачені</w:t>
      </w:r>
      <w:r w:rsidR="00BA00B1" w:rsidRPr="00891D94">
        <w:t xml:space="preserve"> абзацами чотири, п’ять пункту 1 цієї глави</w:t>
      </w:r>
      <w:r w:rsidR="00746D6D" w:rsidRPr="00891D94">
        <w:t>, не застосовуються у випадках приймання розпоряджень:</w:t>
      </w:r>
    </w:p>
    <w:p w14:paraId="7EE520F4" w14:textId="77777777" w:rsidR="00E860F4" w:rsidRPr="00891D94" w:rsidRDefault="00746D6D" w:rsidP="00891D94">
      <w:pPr>
        <w:pStyle w:val="af"/>
        <w:tabs>
          <w:tab w:val="left" w:pos="720"/>
          <w:tab w:val="left" w:pos="900"/>
        </w:tabs>
        <w:spacing w:before="0" w:beforeAutospacing="0" w:after="0" w:afterAutospacing="0"/>
        <w:ind w:firstLine="902"/>
        <w:jc w:val="both"/>
      </w:pPr>
      <w:r w:rsidRPr="00891D94">
        <w:t>на виконання визначених законодавством операцій, пов'язаних із припиненням депозитарною установою провадження професійної діяльності на фондовому ринку - депозитарної діяльності депозитарної установи;</w:t>
      </w:r>
    </w:p>
    <w:p w14:paraId="0215C3D1" w14:textId="77777777" w:rsidR="00E860F4" w:rsidRPr="00891D94" w:rsidRDefault="00E860F4" w:rsidP="00891D94">
      <w:pPr>
        <w:pStyle w:val="af"/>
        <w:tabs>
          <w:tab w:val="left" w:pos="720"/>
          <w:tab w:val="left" w:pos="900"/>
        </w:tabs>
        <w:spacing w:before="0" w:beforeAutospacing="0" w:after="0" w:afterAutospacing="0"/>
        <w:ind w:firstLine="902"/>
        <w:jc w:val="both"/>
      </w:pPr>
      <w:r w:rsidRPr="00891D94">
        <w:rPr>
          <w:shd w:val="clear" w:color="auto" w:fill="FFFFFF"/>
        </w:rPr>
        <w:t xml:space="preserve"> на виконання операції щодо розблокування цінних паперів / прав на цінні папери, що були заблоковані депозитарними установами на підставі розпоряджень клієнтів, депонентів, керуючих рахунків у цінних паперах депонентів, клієнтів для виставлення цінних паперів на продаж;</w:t>
      </w:r>
    </w:p>
    <w:p w14:paraId="2E2B0908" w14:textId="77777777" w:rsidR="008239C2" w:rsidRPr="00891D94" w:rsidRDefault="004D463B" w:rsidP="00891D94">
      <w:pPr>
        <w:ind w:firstLine="708"/>
        <w:jc w:val="both"/>
        <w:rPr>
          <w:lang w:val="uk-UA"/>
        </w:rPr>
      </w:pPr>
      <w:r w:rsidRPr="00891D94">
        <w:rPr>
          <w:lang w:val="uk-UA"/>
        </w:rPr>
        <w:t xml:space="preserve">   </w:t>
      </w:r>
      <w:r w:rsidR="008239C2" w:rsidRPr="00891D94">
        <w:rPr>
          <w:lang w:val="uk-UA"/>
        </w:rPr>
        <w:t xml:space="preserve">щодо списання прав на цінні папери, у тому числі прав на </w:t>
      </w:r>
      <w:proofErr w:type="spellStart"/>
      <w:r w:rsidR="008239C2" w:rsidRPr="00891D94">
        <w:rPr>
          <w:lang w:val="uk-UA"/>
        </w:rPr>
        <w:t>знерухомлені</w:t>
      </w:r>
      <w:proofErr w:type="spellEnd"/>
      <w:r w:rsidR="008239C2" w:rsidRPr="00891D94">
        <w:rPr>
          <w:lang w:val="uk-UA"/>
        </w:rPr>
        <w:t xml:space="preserve"> цінні папери документарної форми існування, що відповідно до законодавства залишились в обліку в депозитарній системі, з рахунку в цінних паперах власника (співвласників)/нотаріуса в одній депозитарній установі з метою їх зарахування на рахунок у цінних паперах цього самого власника (співвласників)/нотаріуса в іншій депозитарній установі, крім випадку, коли обмеження на здійснення операцій із зазначеними в розпорядженні цінними паперами, накладені судовим рішенням, рішенням НКЦПФР, стосуються конкретно цього депонента;</w:t>
      </w:r>
    </w:p>
    <w:p w14:paraId="0BB1EAA7" w14:textId="77777777" w:rsidR="00746D6D" w:rsidRPr="00891D94" w:rsidRDefault="00A84F0B" w:rsidP="00891D94">
      <w:pPr>
        <w:jc w:val="both"/>
        <w:rPr>
          <w:lang w:val="uk-UA"/>
        </w:rPr>
      </w:pPr>
      <w:r w:rsidRPr="00891D94">
        <w:rPr>
          <w:lang w:val="uk-UA"/>
        </w:rPr>
        <w:lastRenderedPageBreak/>
        <w:t xml:space="preserve">           </w:t>
      </w:r>
      <w:r w:rsidR="004D463B" w:rsidRPr="00891D94">
        <w:rPr>
          <w:lang w:val="uk-UA"/>
        </w:rPr>
        <w:t xml:space="preserve">   </w:t>
      </w:r>
      <w:r w:rsidR="008239C2" w:rsidRPr="00891D94">
        <w:rPr>
          <w:lang w:val="uk-UA"/>
        </w:rPr>
        <w:t xml:space="preserve">щодо виконання операцій, пов'язаних із викупом цінних паперів емітентом та </w:t>
      </w:r>
      <w:proofErr w:type="spellStart"/>
      <w:r w:rsidR="008239C2" w:rsidRPr="00891D94">
        <w:rPr>
          <w:lang w:val="uk-UA"/>
        </w:rPr>
        <w:t>продажем</w:t>
      </w:r>
      <w:proofErr w:type="spellEnd"/>
      <w:r w:rsidR="008239C2" w:rsidRPr="00891D94">
        <w:rPr>
          <w:lang w:val="uk-UA"/>
        </w:rPr>
        <w:t xml:space="preserve"> емітентом викуплених цінних паперів, - у випадку, якщо блокування цінних паперів, прав на цінні папери встановлене згідно з рішенням Комісії про зупинення обігу цінних паперів та за відсутності інших обмежень.</w:t>
      </w:r>
    </w:p>
    <w:p w14:paraId="46C11206" w14:textId="77777777" w:rsidR="00A84F0B" w:rsidRPr="00891D94" w:rsidRDefault="00A84F0B" w:rsidP="00891D94">
      <w:pPr>
        <w:ind w:firstLine="708"/>
        <w:jc w:val="both"/>
        <w:rPr>
          <w:lang w:val="uk-UA"/>
        </w:rPr>
      </w:pPr>
      <w:r w:rsidRPr="00891D94">
        <w:rPr>
          <w:lang w:val="uk-UA"/>
        </w:rPr>
        <w:t>Підстави для відмови Депозитарною установою у взятті до виконання розпорядження та/або у виконанні депозитарної операції, передбачені абзацом п’ятим пункту першого, не застосовуються у випадках:</w:t>
      </w:r>
    </w:p>
    <w:p w14:paraId="7B279881" w14:textId="77777777" w:rsidR="00A84F0B" w:rsidRPr="00891D94" w:rsidRDefault="00A84F0B" w:rsidP="00891D94">
      <w:pPr>
        <w:ind w:firstLine="708"/>
        <w:jc w:val="both"/>
        <w:rPr>
          <w:lang w:val="uk-UA"/>
        </w:rPr>
      </w:pPr>
      <w:r w:rsidRPr="00891D94">
        <w:rPr>
          <w:lang w:val="uk-UA"/>
        </w:rPr>
        <w:t>виконання операції щодо розблокування цінних паперів, прав на цінні папери, що обліковуються на рахунку в цінних паперах клієнта, депонента як заблоковані за договорами застави цінних паперів або договорами, гарантованими цінними паперами, або для виставлення цінних паперів на продаж на фондовій біржі;</w:t>
      </w:r>
    </w:p>
    <w:p w14:paraId="31617F2D" w14:textId="77777777" w:rsidR="00A84F0B" w:rsidRPr="00891D94" w:rsidRDefault="00A84F0B" w:rsidP="00891D94">
      <w:pPr>
        <w:ind w:firstLine="708"/>
        <w:jc w:val="both"/>
        <w:rPr>
          <w:lang w:val="uk-UA"/>
        </w:rPr>
      </w:pPr>
      <w:r w:rsidRPr="00891D94">
        <w:rPr>
          <w:lang w:val="uk-UA"/>
        </w:rPr>
        <w:t>виконання безумовної операції щодо цінних паперів на виконання рішення суду.</w:t>
      </w:r>
    </w:p>
    <w:p w14:paraId="01826B20" w14:textId="77777777" w:rsidR="00A84F0B" w:rsidRPr="00891D94" w:rsidRDefault="00A84F0B" w:rsidP="00891D94">
      <w:pPr>
        <w:jc w:val="both"/>
        <w:rPr>
          <w:lang w:val="uk-UA"/>
        </w:rPr>
      </w:pPr>
      <w:r w:rsidRPr="00891D94">
        <w:rPr>
          <w:lang w:val="uk-UA"/>
        </w:rPr>
        <w:t>виконання операцій, пов'язаних зі спадкуванням та правонаступництвом, - у період дії обмежень на здійснення операцій з цінними паперами, накладених рішенням НКЦПФР</w:t>
      </w:r>
    </w:p>
    <w:p w14:paraId="43AF3AF0" w14:textId="1AC7ED9F" w:rsidR="00FD6A0C" w:rsidRPr="00891D94" w:rsidRDefault="004D463B" w:rsidP="00891D94">
      <w:pPr>
        <w:jc w:val="both"/>
        <w:rPr>
          <w:lang w:val="uk-UA"/>
        </w:rPr>
      </w:pPr>
      <w:r w:rsidRPr="00891D94">
        <w:rPr>
          <w:lang w:val="uk-UA"/>
        </w:rPr>
        <w:t xml:space="preserve">            </w:t>
      </w:r>
      <w:r w:rsidR="00614604" w:rsidRPr="00891D94">
        <w:rPr>
          <w:lang w:val="uk-UA"/>
        </w:rPr>
        <w:t>7.5.</w:t>
      </w:r>
      <w:r w:rsidR="00FD6A0C" w:rsidRPr="00891D94">
        <w:rPr>
          <w:lang w:val="uk-UA"/>
        </w:rPr>
        <w:t>3. Депозитарна установа у разі невчинення депонентом необхідних дій для приведення договору про відкриття рахунку в цінних паперах, укладеного до набрання чинності Законом України «Про депозитарну систему України», у відповідність до Вимог до договору про обслуговування рахунку в цінних паперах, затверджених Рішенням НКЦПФР від 06.08.2013 року №1412, може відмовити депоненту в проведенні депозитарних операцій (крім депозитарних операцій, пов'язаних із переведенням цінних паперів на власний рахунок, відкритий в іншій депозитарній установі (з наступним закриттям рахунку), закриттям рахунку в цінних паперах), наданні послуг.</w:t>
      </w:r>
    </w:p>
    <w:p w14:paraId="7196D064" w14:textId="77777777" w:rsidR="00FD6A0C" w:rsidRPr="00891D94" w:rsidRDefault="00FD6A0C" w:rsidP="00891D94">
      <w:pPr>
        <w:pStyle w:val="2"/>
        <w:spacing w:before="0" w:after="0"/>
        <w:rPr>
          <w:rFonts w:ascii="Times New Roman" w:hAnsi="Times New Roman" w:cs="Times New Roman"/>
          <w:sz w:val="24"/>
          <w:szCs w:val="24"/>
          <w:lang w:val="uk-UA"/>
        </w:rPr>
      </w:pPr>
    </w:p>
    <w:p w14:paraId="40C0E794" w14:textId="1734690E" w:rsidR="00746D6D" w:rsidRPr="00891D94" w:rsidRDefault="00614604" w:rsidP="00891D94">
      <w:pPr>
        <w:pStyle w:val="2"/>
        <w:spacing w:before="0" w:after="0"/>
        <w:rPr>
          <w:rFonts w:ascii="Times New Roman" w:hAnsi="Times New Roman" w:cs="Times New Roman"/>
          <w:i w:val="0"/>
          <w:sz w:val="24"/>
          <w:szCs w:val="24"/>
          <w:lang w:val="uk-UA"/>
        </w:rPr>
      </w:pPr>
      <w:bookmarkStart w:id="92" w:name="_Toc145597252"/>
      <w:bookmarkStart w:id="93" w:name="_Toc145598290"/>
      <w:bookmarkStart w:id="94" w:name="_Toc148611198"/>
      <w:r w:rsidRPr="00891D94">
        <w:rPr>
          <w:rFonts w:ascii="Times New Roman" w:hAnsi="Times New Roman" w:cs="Times New Roman"/>
          <w:i w:val="0"/>
          <w:sz w:val="24"/>
          <w:szCs w:val="24"/>
          <w:lang w:val="uk-UA"/>
        </w:rPr>
        <w:t>7.</w:t>
      </w:r>
      <w:r w:rsidR="000F251A" w:rsidRPr="00891D94">
        <w:rPr>
          <w:rFonts w:ascii="Times New Roman" w:hAnsi="Times New Roman" w:cs="Times New Roman"/>
          <w:i w:val="0"/>
          <w:sz w:val="24"/>
          <w:szCs w:val="24"/>
          <w:lang w:val="uk-UA"/>
        </w:rPr>
        <w:t>6</w:t>
      </w:r>
      <w:r w:rsidR="00746D6D" w:rsidRPr="00891D94">
        <w:rPr>
          <w:rFonts w:ascii="Times New Roman" w:hAnsi="Times New Roman" w:cs="Times New Roman"/>
          <w:i w:val="0"/>
          <w:sz w:val="24"/>
          <w:szCs w:val="24"/>
          <w:lang w:val="uk-UA"/>
        </w:rPr>
        <w:t>.</w:t>
      </w:r>
      <w:r w:rsidR="00F441E2" w:rsidRPr="00891D94">
        <w:rPr>
          <w:rFonts w:ascii="Times New Roman" w:hAnsi="Times New Roman" w:cs="Times New Roman"/>
          <w:i w:val="0"/>
          <w:sz w:val="24"/>
          <w:szCs w:val="24"/>
          <w:lang w:val="uk-UA"/>
        </w:rPr>
        <w:t xml:space="preserve"> </w:t>
      </w:r>
      <w:proofErr w:type="spellStart"/>
      <w:r w:rsidR="00746D6D" w:rsidRPr="00891D94">
        <w:rPr>
          <w:rFonts w:ascii="Times New Roman" w:hAnsi="Times New Roman" w:cs="Times New Roman"/>
          <w:i w:val="0"/>
          <w:sz w:val="24"/>
          <w:szCs w:val="24"/>
          <w:lang w:val="uk-UA"/>
        </w:rPr>
        <w:t>Знерухомлення</w:t>
      </w:r>
      <w:proofErr w:type="spellEnd"/>
      <w:r w:rsidR="00746D6D" w:rsidRPr="00891D94">
        <w:rPr>
          <w:rFonts w:ascii="Times New Roman" w:hAnsi="Times New Roman" w:cs="Times New Roman"/>
          <w:i w:val="0"/>
          <w:sz w:val="24"/>
          <w:szCs w:val="24"/>
          <w:lang w:val="uk-UA"/>
        </w:rPr>
        <w:t xml:space="preserve"> документарних цінних паперів на пред’явника</w:t>
      </w:r>
      <w:bookmarkEnd w:id="92"/>
      <w:bookmarkEnd w:id="93"/>
      <w:bookmarkEnd w:id="94"/>
      <w:r w:rsidR="00746D6D" w:rsidRPr="00891D94">
        <w:rPr>
          <w:rFonts w:ascii="Times New Roman" w:hAnsi="Times New Roman" w:cs="Times New Roman"/>
          <w:i w:val="0"/>
          <w:sz w:val="24"/>
          <w:szCs w:val="24"/>
          <w:lang w:val="uk-UA"/>
        </w:rPr>
        <w:t xml:space="preserve"> </w:t>
      </w:r>
    </w:p>
    <w:p w14:paraId="34FF1C98" w14:textId="77777777" w:rsidR="00746D6D" w:rsidRPr="00891D94" w:rsidRDefault="00746D6D" w:rsidP="00891D94">
      <w:pPr>
        <w:rPr>
          <w:lang w:val="uk-UA"/>
        </w:rPr>
      </w:pPr>
    </w:p>
    <w:p w14:paraId="080E0F01" w14:textId="1929FBD4" w:rsidR="00746D6D" w:rsidRPr="00891D94" w:rsidRDefault="00614604" w:rsidP="00891D94">
      <w:pPr>
        <w:pStyle w:val="af"/>
        <w:tabs>
          <w:tab w:val="left" w:pos="720"/>
          <w:tab w:val="left" w:pos="900"/>
        </w:tabs>
        <w:spacing w:before="0" w:beforeAutospacing="0" w:after="0" w:afterAutospacing="0"/>
        <w:ind w:firstLine="902"/>
        <w:jc w:val="both"/>
      </w:pPr>
      <w:r w:rsidRPr="00891D94">
        <w:t>7.6.</w:t>
      </w:r>
      <w:r w:rsidR="00746D6D" w:rsidRPr="00891D94">
        <w:t xml:space="preserve">1. Власник цінних паперів, який має відкритий рахунок у цінних паперах в Депозитарній установі, може </w:t>
      </w:r>
      <w:proofErr w:type="spellStart"/>
      <w:r w:rsidR="00746D6D" w:rsidRPr="00891D94">
        <w:t>знерухомити</w:t>
      </w:r>
      <w:proofErr w:type="spellEnd"/>
      <w:r w:rsidR="00746D6D" w:rsidRPr="00891D94">
        <w:t xml:space="preserve"> належні йому цінні папери на пред`явника документарної форми існування, надавши Депозитарній установі розпорядження про </w:t>
      </w:r>
      <w:proofErr w:type="spellStart"/>
      <w:r w:rsidR="00746D6D" w:rsidRPr="00891D94">
        <w:t>знерухомлення</w:t>
      </w:r>
      <w:proofErr w:type="spellEnd"/>
      <w:r w:rsidR="00746D6D" w:rsidRPr="00891D94">
        <w:t xml:space="preserve"> та зарахування цінних паперів (далі - розпорядження про </w:t>
      </w:r>
      <w:proofErr w:type="spellStart"/>
      <w:r w:rsidR="00746D6D" w:rsidRPr="00891D94">
        <w:t>знерухомлення</w:t>
      </w:r>
      <w:proofErr w:type="spellEnd"/>
      <w:r w:rsidR="00746D6D" w:rsidRPr="00891D94">
        <w:t xml:space="preserve">). У розпорядженні має бути визначено місце зберігання цінних паперів – Центральний депозитарій. </w:t>
      </w:r>
    </w:p>
    <w:p w14:paraId="5D4B1D67"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Разом з розпорядженням про </w:t>
      </w:r>
      <w:proofErr w:type="spellStart"/>
      <w:r w:rsidRPr="00891D94">
        <w:t>знерухомлення</w:t>
      </w:r>
      <w:proofErr w:type="spellEnd"/>
      <w:r w:rsidRPr="00891D94">
        <w:t xml:space="preserve"> подаються сертифікати цінних паперів. Приймання сертифікатів цінних паперів оформлюється складанням </w:t>
      </w:r>
      <w:proofErr w:type="spellStart"/>
      <w:r w:rsidRPr="00891D94">
        <w:t>акта</w:t>
      </w:r>
      <w:proofErr w:type="spellEnd"/>
      <w:r w:rsidRPr="00891D94">
        <w:t xml:space="preserve"> приймання-передавання. </w:t>
      </w:r>
    </w:p>
    <w:p w14:paraId="3D5CA12D" w14:textId="7AAEB832" w:rsidR="00746D6D" w:rsidRPr="00891D94" w:rsidRDefault="00614604" w:rsidP="00891D94">
      <w:pPr>
        <w:pStyle w:val="af"/>
        <w:tabs>
          <w:tab w:val="left" w:pos="720"/>
          <w:tab w:val="left" w:pos="900"/>
        </w:tabs>
        <w:spacing w:before="0" w:beforeAutospacing="0" w:after="0" w:afterAutospacing="0"/>
        <w:ind w:firstLine="902"/>
        <w:jc w:val="both"/>
      </w:pPr>
      <w:r w:rsidRPr="00891D94">
        <w:t>7.6.</w:t>
      </w:r>
      <w:r w:rsidR="00746D6D" w:rsidRPr="00891D94">
        <w:t xml:space="preserve">2. Подані сертифікати цінних паперів повинні відповідати вимогам, встановленим на дату реєстрації випуску цінних паперів. </w:t>
      </w:r>
    </w:p>
    <w:p w14:paraId="3AF41B24" w14:textId="1BDD619C" w:rsidR="00746D6D" w:rsidRPr="00891D94" w:rsidRDefault="00614604" w:rsidP="00891D94">
      <w:pPr>
        <w:pStyle w:val="af"/>
        <w:tabs>
          <w:tab w:val="left" w:pos="720"/>
          <w:tab w:val="left" w:pos="900"/>
        </w:tabs>
        <w:spacing w:before="0" w:beforeAutospacing="0" w:after="0" w:afterAutospacing="0"/>
        <w:ind w:firstLine="902"/>
        <w:jc w:val="both"/>
      </w:pPr>
      <w:r w:rsidRPr="00891D94">
        <w:t>7.6.</w:t>
      </w:r>
      <w:r w:rsidR="00746D6D" w:rsidRPr="00891D94">
        <w:t xml:space="preserve">3. </w:t>
      </w:r>
      <w:proofErr w:type="spellStart"/>
      <w:r w:rsidR="00746D6D" w:rsidRPr="00891D94">
        <w:t>Знерухомлення</w:t>
      </w:r>
      <w:proofErr w:type="spellEnd"/>
      <w:r w:rsidR="00746D6D" w:rsidRPr="00891D94">
        <w:t xml:space="preserve"> складається з таких етапів: </w:t>
      </w:r>
    </w:p>
    <w:p w14:paraId="1EC1AF48"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приймання документів, визначених пунктом 1 цього розділу; </w:t>
      </w:r>
    </w:p>
    <w:p w14:paraId="0638872F"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перевірки Ц</w:t>
      </w:r>
      <w:r w:rsidR="00856375" w:rsidRPr="00891D94">
        <w:t>е</w:t>
      </w:r>
      <w:r w:rsidRPr="00891D94">
        <w:t>нтральним депозитарієм сертифікатів цінних паперів на справжність (автентичність);</w:t>
      </w:r>
    </w:p>
    <w:p w14:paraId="1E0450FF"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передання сертифікатів цінних паперів на пред'явника у сховище Центрального депозитарію; </w:t>
      </w:r>
    </w:p>
    <w:p w14:paraId="54F10798"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зарахування прав на цінні папери на рахунок у цінних паперах депонента - власника цінних паперів та зарахування цінних паперів на рахунок у цінних паперах Депозитарної установи в Центральному депозитарії у кількості, зазначеній у розпорядженні про </w:t>
      </w:r>
      <w:proofErr w:type="spellStart"/>
      <w:r w:rsidRPr="00891D94">
        <w:t>знерухомлення</w:t>
      </w:r>
      <w:proofErr w:type="spellEnd"/>
      <w:r w:rsidRPr="00891D94">
        <w:t xml:space="preserve"> та в акті приймання-передавання сертифікатів цінних паперів; </w:t>
      </w:r>
    </w:p>
    <w:p w14:paraId="3CFF9B2B"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видача Центральним депозитарієм Депозитарній установі довідки з рахунка у цінних паперах, видача Депозитарною установою депоненту виписки про стан рахунка у цінних паперах. </w:t>
      </w:r>
    </w:p>
    <w:p w14:paraId="60BA62CF" w14:textId="16F65280" w:rsidR="00746D6D" w:rsidRPr="00891D94" w:rsidRDefault="00614604" w:rsidP="00891D94">
      <w:pPr>
        <w:pStyle w:val="af"/>
        <w:tabs>
          <w:tab w:val="left" w:pos="720"/>
          <w:tab w:val="left" w:pos="900"/>
        </w:tabs>
        <w:spacing w:before="0" w:beforeAutospacing="0" w:after="0" w:afterAutospacing="0"/>
        <w:ind w:firstLine="902"/>
        <w:jc w:val="both"/>
      </w:pPr>
      <w:r w:rsidRPr="00891D94">
        <w:t>7.6.</w:t>
      </w:r>
      <w:r w:rsidR="00746D6D" w:rsidRPr="00891D94">
        <w:t xml:space="preserve">4. Депозитарна установа має право відмовити у </w:t>
      </w:r>
      <w:proofErr w:type="spellStart"/>
      <w:r w:rsidR="00746D6D" w:rsidRPr="00891D94">
        <w:t>знерухомленні</w:t>
      </w:r>
      <w:proofErr w:type="spellEnd"/>
      <w:r w:rsidR="00746D6D" w:rsidRPr="00891D94">
        <w:t xml:space="preserve">, якщо: </w:t>
      </w:r>
    </w:p>
    <w:p w14:paraId="396A5F90"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lastRenderedPageBreak/>
        <w:t xml:space="preserve">документи, які підтверджують повноваження особи, яка вимагає </w:t>
      </w:r>
      <w:proofErr w:type="spellStart"/>
      <w:r w:rsidRPr="00891D94">
        <w:t>знерухомлення</w:t>
      </w:r>
      <w:proofErr w:type="spellEnd"/>
      <w:r w:rsidRPr="00891D94">
        <w:t xml:space="preserve"> цінних паперів, не відповідають законодавству та не підтверджують її повноваження стосовно вчинення таких дій; </w:t>
      </w:r>
    </w:p>
    <w:p w14:paraId="48446E98"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встановлені законодавством вимоги до сертифікатів не виконані; </w:t>
      </w:r>
    </w:p>
    <w:p w14:paraId="1A289658"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кількість цінних паперів, зазначена у сертифікатах цінних паперів, не відповідає кількості, визначеній в розпорядженні на </w:t>
      </w:r>
      <w:proofErr w:type="spellStart"/>
      <w:r w:rsidRPr="00891D94">
        <w:t>знерухомлення</w:t>
      </w:r>
      <w:proofErr w:type="spellEnd"/>
      <w:r w:rsidRPr="00891D94">
        <w:t xml:space="preserve"> та в акті приймання-передавання сертифікатів цінних паперів.</w:t>
      </w:r>
    </w:p>
    <w:p w14:paraId="60DBD64E" w14:textId="02C7AE27" w:rsidR="00746D6D" w:rsidRPr="00891D94" w:rsidRDefault="00614604" w:rsidP="00891D94">
      <w:pPr>
        <w:pStyle w:val="af"/>
        <w:tabs>
          <w:tab w:val="left" w:pos="720"/>
          <w:tab w:val="left" w:pos="900"/>
        </w:tabs>
        <w:spacing w:before="0" w:beforeAutospacing="0" w:after="0" w:afterAutospacing="0"/>
        <w:ind w:firstLine="902"/>
        <w:jc w:val="both"/>
      </w:pPr>
      <w:r w:rsidRPr="00891D94">
        <w:t>7.6.</w:t>
      </w:r>
      <w:r w:rsidR="00746D6D" w:rsidRPr="00891D94">
        <w:t xml:space="preserve">5. Цінні папери, розміщені в документарній формі існування, права на які зараховані на рахунок у цінних паперах їх власника в Депозитарній установі, вважаються </w:t>
      </w:r>
      <w:proofErr w:type="spellStart"/>
      <w:r w:rsidR="00746D6D" w:rsidRPr="00891D94">
        <w:t>знерухомленими</w:t>
      </w:r>
      <w:proofErr w:type="spellEnd"/>
      <w:r w:rsidR="00746D6D" w:rsidRPr="00891D94">
        <w:t xml:space="preserve"> та з цього моменту знаходяться в обігу як цінні папери бездокументарної форми існування у вигляді облікових записів на рахунку в цінних паперах та не можуть бути переведені у документарну форму існування (матеріалізовані). </w:t>
      </w:r>
    </w:p>
    <w:p w14:paraId="6D072C0D" w14:textId="77777777" w:rsidR="00746D6D" w:rsidRPr="00891D94" w:rsidRDefault="00746D6D" w:rsidP="00891D94">
      <w:pPr>
        <w:jc w:val="both"/>
        <w:rPr>
          <w:i/>
          <w:lang w:val="uk-UA"/>
        </w:rPr>
      </w:pPr>
    </w:p>
    <w:p w14:paraId="65CAA4CA" w14:textId="7DD10EB6" w:rsidR="00746D6D" w:rsidRPr="00891D94" w:rsidRDefault="00614604" w:rsidP="00891D94">
      <w:pPr>
        <w:pStyle w:val="2"/>
        <w:spacing w:before="0" w:after="0"/>
        <w:rPr>
          <w:rFonts w:ascii="Times New Roman" w:hAnsi="Times New Roman" w:cs="Times New Roman"/>
          <w:i w:val="0"/>
          <w:sz w:val="24"/>
          <w:szCs w:val="24"/>
          <w:lang w:val="uk-UA"/>
        </w:rPr>
      </w:pPr>
      <w:bookmarkStart w:id="95" w:name="_Toc145597253"/>
      <w:bookmarkStart w:id="96" w:name="_Toc145598291"/>
      <w:bookmarkStart w:id="97" w:name="_Toc148611199"/>
      <w:r w:rsidRPr="00891D94">
        <w:rPr>
          <w:rFonts w:ascii="Times New Roman" w:hAnsi="Times New Roman" w:cs="Times New Roman"/>
          <w:i w:val="0"/>
          <w:sz w:val="24"/>
          <w:szCs w:val="24"/>
          <w:lang w:val="uk-UA"/>
        </w:rPr>
        <w:t>7.</w:t>
      </w:r>
      <w:r w:rsidR="000F251A" w:rsidRPr="00891D94">
        <w:rPr>
          <w:rFonts w:ascii="Times New Roman" w:hAnsi="Times New Roman" w:cs="Times New Roman"/>
          <w:i w:val="0"/>
          <w:sz w:val="24"/>
          <w:szCs w:val="24"/>
          <w:lang w:val="uk-UA"/>
        </w:rPr>
        <w:t>7</w:t>
      </w:r>
      <w:r w:rsidR="00746D6D" w:rsidRPr="00891D94">
        <w:rPr>
          <w:rFonts w:ascii="Times New Roman" w:hAnsi="Times New Roman" w:cs="Times New Roman"/>
          <w:i w:val="0"/>
          <w:sz w:val="24"/>
          <w:szCs w:val="24"/>
          <w:lang w:val="uk-UA"/>
        </w:rPr>
        <w:t>. Закриття рахунків у цінних паперах</w:t>
      </w:r>
      <w:bookmarkEnd w:id="95"/>
      <w:bookmarkEnd w:id="96"/>
      <w:bookmarkEnd w:id="97"/>
    </w:p>
    <w:p w14:paraId="48A21919" w14:textId="77777777" w:rsidR="00746D6D" w:rsidRPr="00891D94" w:rsidRDefault="00746D6D" w:rsidP="00891D94">
      <w:pPr>
        <w:jc w:val="center"/>
        <w:rPr>
          <w:b/>
          <w:lang w:val="uk-UA"/>
        </w:rPr>
      </w:pPr>
    </w:p>
    <w:p w14:paraId="7A2922F7" w14:textId="3922145E" w:rsidR="00746D6D" w:rsidRPr="00891D94" w:rsidRDefault="00614604" w:rsidP="00891D94">
      <w:pPr>
        <w:ind w:firstLine="708"/>
        <w:jc w:val="both"/>
        <w:rPr>
          <w:lang w:val="uk-UA"/>
        </w:rPr>
      </w:pPr>
      <w:r w:rsidRPr="00891D94">
        <w:rPr>
          <w:lang w:val="uk-UA"/>
        </w:rPr>
        <w:t>7.7.</w:t>
      </w:r>
      <w:r w:rsidR="00746D6D" w:rsidRPr="00891D94">
        <w:rPr>
          <w:lang w:val="uk-UA"/>
        </w:rPr>
        <w:t xml:space="preserve">1. </w:t>
      </w:r>
      <w:r w:rsidR="00F237C4" w:rsidRPr="00891D94">
        <w:rPr>
          <w:lang w:val="uk-UA"/>
        </w:rPr>
        <w:t>Закриття рахунків у цінних паперах відбувається за розпорядженням ініціатора депозитарної операції та здійснюється у порядку, передбаченому відповідним договором (договором про обслуговування рахунку в цінних паперах/договором про відкриття рахунку в цінних паперах, договором про відкриття/обслуговування рахунків у цінних паперах власників), законодавством, цим Положенням.</w:t>
      </w:r>
      <w:r w:rsidR="00746D6D" w:rsidRPr="00891D94">
        <w:rPr>
          <w:lang w:val="uk-UA"/>
        </w:rPr>
        <w:t xml:space="preserve"> </w:t>
      </w:r>
    </w:p>
    <w:p w14:paraId="406C6C8D" w14:textId="6274542B" w:rsidR="00746D6D" w:rsidRPr="00891D94" w:rsidRDefault="00614604" w:rsidP="00891D94">
      <w:pPr>
        <w:ind w:firstLine="708"/>
        <w:jc w:val="both"/>
        <w:rPr>
          <w:lang w:val="uk-UA"/>
        </w:rPr>
      </w:pPr>
      <w:r w:rsidRPr="00891D94">
        <w:rPr>
          <w:lang w:val="uk-UA"/>
        </w:rPr>
        <w:t>7.7.2</w:t>
      </w:r>
      <w:r w:rsidR="00746D6D" w:rsidRPr="00891D94">
        <w:rPr>
          <w:lang w:val="uk-UA"/>
        </w:rPr>
        <w:t>. Рахунок у цінних паперах не може бути закритий, якщо на ньому обліковуються права на цінні папери.</w:t>
      </w:r>
    </w:p>
    <w:p w14:paraId="6BD18F9B" w14:textId="77777777" w:rsidR="00746D6D" w:rsidRPr="00891D94" w:rsidRDefault="00746D6D" w:rsidP="00891D94">
      <w:pPr>
        <w:jc w:val="center"/>
        <w:rPr>
          <w:b/>
          <w:lang w:val="uk-UA"/>
        </w:rPr>
      </w:pPr>
    </w:p>
    <w:p w14:paraId="0154A4F4" w14:textId="0C4C6DFE" w:rsidR="00746D6D" w:rsidRPr="00891D94" w:rsidRDefault="00614604" w:rsidP="00891D94">
      <w:pPr>
        <w:pStyle w:val="2"/>
        <w:spacing w:before="0" w:after="0"/>
        <w:rPr>
          <w:rFonts w:ascii="Times New Roman" w:hAnsi="Times New Roman" w:cs="Times New Roman"/>
          <w:i w:val="0"/>
          <w:sz w:val="24"/>
          <w:szCs w:val="24"/>
          <w:lang w:val="uk-UA"/>
        </w:rPr>
      </w:pPr>
      <w:bookmarkStart w:id="98" w:name="_Toc145597254"/>
      <w:bookmarkStart w:id="99" w:name="_Toc145598292"/>
      <w:bookmarkStart w:id="100" w:name="_Toc148611200"/>
      <w:r w:rsidRPr="00891D94">
        <w:rPr>
          <w:rFonts w:ascii="Times New Roman" w:hAnsi="Times New Roman" w:cs="Times New Roman"/>
          <w:i w:val="0"/>
          <w:sz w:val="24"/>
          <w:szCs w:val="24"/>
          <w:lang w:val="uk-UA"/>
        </w:rPr>
        <w:t>7.</w:t>
      </w:r>
      <w:r w:rsidR="000F251A" w:rsidRPr="00891D94">
        <w:rPr>
          <w:rFonts w:ascii="Times New Roman" w:hAnsi="Times New Roman" w:cs="Times New Roman"/>
          <w:i w:val="0"/>
          <w:sz w:val="24"/>
          <w:szCs w:val="24"/>
          <w:lang w:val="uk-UA"/>
        </w:rPr>
        <w:t>8</w:t>
      </w:r>
      <w:r w:rsidR="00746D6D" w:rsidRPr="00891D94">
        <w:rPr>
          <w:rFonts w:ascii="Times New Roman" w:hAnsi="Times New Roman" w:cs="Times New Roman"/>
          <w:i w:val="0"/>
          <w:sz w:val="24"/>
          <w:szCs w:val="24"/>
          <w:lang w:val="uk-UA"/>
        </w:rPr>
        <w:t>. Відображення корпоративних операцій емітента на рахунку у цінних паперах</w:t>
      </w:r>
      <w:bookmarkEnd w:id="98"/>
      <w:bookmarkEnd w:id="99"/>
      <w:bookmarkEnd w:id="100"/>
    </w:p>
    <w:p w14:paraId="238601FE" w14:textId="77777777" w:rsidR="00746D6D" w:rsidRPr="00891D94" w:rsidRDefault="00746D6D" w:rsidP="00891D94">
      <w:pPr>
        <w:jc w:val="both"/>
        <w:rPr>
          <w:lang w:val="uk-UA"/>
        </w:rPr>
      </w:pPr>
    </w:p>
    <w:p w14:paraId="3BF5E4D0" w14:textId="2857F4D9" w:rsidR="00746D6D" w:rsidRPr="00891D94" w:rsidRDefault="00614604" w:rsidP="00891D94">
      <w:pPr>
        <w:ind w:firstLine="720"/>
        <w:jc w:val="both"/>
        <w:rPr>
          <w:lang w:val="uk-UA"/>
        </w:rPr>
      </w:pPr>
      <w:r w:rsidRPr="00891D94">
        <w:rPr>
          <w:lang w:val="uk-UA"/>
        </w:rPr>
        <w:t>7.8.</w:t>
      </w:r>
      <w:r w:rsidR="00746D6D" w:rsidRPr="00891D94">
        <w:rPr>
          <w:lang w:val="uk-UA"/>
        </w:rPr>
        <w:t>1. Депозитарна установа, шляхом проведення відповідних операції, відображає на рахунках у цінних паперах проведені емітентом корпоративні операції.</w:t>
      </w:r>
    </w:p>
    <w:p w14:paraId="2A942B00" w14:textId="5158F75B" w:rsidR="00746D6D" w:rsidRPr="00891D94" w:rsidRDefault="00614604" w:rsidP="00891D94">
      <w:pPr>
        <w:ind w:firstLine="720"/>
        <w:jc w:val="both"/>
        <w:rPr>
          <w:lang w:val="uk-UA"/>
        </w:rPr>
      </w:pPr>
      <w:r w:rsidRPr="00891D94">
        <w:rPr>
          <w:lang w:val="uk-UA"/>
        </w:rPr>
        <w:t>7.8.</w:t>
      </w:r>
      <w:r w:rsidR="00746D6D" w:rsidRPr="00891D94">
        <w:rPr>
          <w:lang w:val="uk-UA"/>
        </w:rPr>
        <w:t>2. При створенні акціонерного товариства цінні папери зараховуються Депозитарною установою на рахунки власників, що їх придбали.</w:t>
      </w:r>
    </w:p>
    <w:p w14:paraId="0ABB115B" w14:textId="5D1645AF" w:rsidR="008239C2" w:rsidRPr="00891D94" w:rsidRDefault="008239C2" w:rsidP="00891D94">
      <w:pPr>
        <w:pStyle w:val="af"/>
        <w:tabs>
          <w:tab w:val="left" w:pos="720"/>
          <w:tab w:val="left" w:pos="900"/>
        </w:tabs>
        <w:spacing w:before="0" w:beforeAutospacing="0" w:after="0" w:afterAutospacing="0"/>
        <w:jc w:val="both"/>
      </w:pPr>
      <w:r w:rsidRPr="00891D94">
        <w:t xml:space="preserve">           </w:t>
      </w:r>
      <w:r w:rsidR="00746D6D" w:rsidRPr="00891D94">
        <w:t xml:space="preserve"> </w:t>
      </w:r>
      <w:r w:rsidR="00614604" w:rsidRPr="00891D94">
        <w:t>7.8.</w:t>
      </w:r>
      <w:r w:rsidRPr="00891D94">
        <w:t xml:space="preserve">3. Зарахування Депозитарною установою прав на цінні папери на рахунки у цінних паперах депонентів - перших власників здійснюється за розпорядженням депонентів, крім випадків, визначених законодавством, та за розпорядженням Центрального депозитарію. </w:t>
      </w:r>
    </w:p>
    <w:p w14:paraId="2391C091" w14:textId="77777777" w:rsidR="00746D6D" w:rsidRPr="00891D94" w:rsidRDefault="008239C2" w:rsidP="00891D94">
      <w:pPr>
        <w:pStyle w:val="af"/>
        <w:tabs>
          <w:tab w:val="left" w:pos="720"/>
          <w:tab w:val="left" w:pos="900"/>
        </w:tabs>
        <w:spacing w:before="0" w:beforeAutospacing="0" w:after="0" w:afterAutospacing="0"/>
        <w:jc w:val="both"/>
      </w:pPr>
      <w:r w:rsidRPr="00891D94">
        <w:t>До розпорядження депонента додаються документи, що підтверджують придбання першим власником цінних паперів у емітента.</w:t>
      </w:r>
    </w:p>
    <w:p w14:paraId="02F3521D" w14:textId="77777777" w:rsidR="00746D6D" w:rsidRPr="00891D94" w:rsidRDefault="00746D6D" w:rsidP="00891D94">
      <w:pPr>
        <w:pStyle w:val="af"/>
        <w:tabs>
          <w:tab w:val="left" w:pos="720"/>
          <w:tab w:val="left" w:pos="900"/>
        </w:tabs>
        <w:spacing w:before="0" w:beforeAutospacing="0" w:after="0" w:afterAutospacing="0"/>
        <w:ind w:firstLine="720"/>
        <w:jc w:val="both"/>
      </w:pPr>
      <w:r w:rsidRPr="00891D94">
        <w:t xml:space="preserve">У випадку здійснення розміщення цінних паперів певного випуску на фондових біржах або поза фондовою </w:t>
      </w:r>
      <w:proofErr w:type="spellStart"/>
      <w:r w:rsidRPr="00891D94">
        <w:t>біржею</w:t>
      </w:r>
      <w:proofErr w:type="spellEnd"/>
      <w:r w:rsidRPr="00891D94">
        <w:t>, якщо проводяться розрахунки за принципом «поставка цінних паперів проти оплати», зарахування прав на цінні папери цього випуску на рахунки в цінних паперах перших власників здійснюється Депозитарною установою за розпорядженням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Депозитарної установи на підставі</w:t>
      </w:r>
      <w:r w:rsidR="008239C2" w:rsidRPr="00891D94">
        <w:t xml:space="preserve"> інформації,</w:t>
      </w:r>
      <w:r w:rsidRPr="00891D94">
        <w:t xml:space="preserve"> клірингової відомості, отриманої від Розрахункового центру, після здійснення останнім грошових розрахунків.</w:t>
      </w:r>
    </w:p>
    <w:p w14:paraId="638A89F8" w14:textId="77777777" w:rsidR="008239C2" w:rsidRPr="00891D94" w:rsidRDefault="008239C2" w:rsidP="00891D94">
      <w:pPr>
        <w:ind w:firstLine="708"/>
        <w:jc w:val="both"/>
        <w:rPr>
          <w:lang w:val="uk-UA"/>
        </w:rPr>
      </w:pPr>
      <w:r w:rsidRPr="00891D94">
        <w:rPr>
          <w:lang w:val="uk-UA"/>
        </w:rPr>
        <w:t>У випадку здійснення розміщення цінних паперів певного випуску на фондових біржах, якщо проводяться розрахунки без дотримання принципу "поставка цінних паперів проти оплати", зарахування прав на цінні папери цього випуску на рахунки в цінних паперах перших власників здійснюється депозитарними установами за розпорядженням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депозитарних установ на підставі інформації від фондової біржі.</w:t>
      </w:r>
    </w:p>
    <w:p w14:paraId="7B786833" w14:textId="77777777" w:rsidR="00746D6D" w:rsidRPr="00891D94" w:rsidRDefault="00746D6D" w:rsidP="00891D94">
      <w:pPr>
        <w:pStyle w:val="af"/>
        <w:tabs>
          <w:tab w:val="left" w:pos="720"/>
          <w:tab w:val="left" w:pos="900"/>
        </w:tabs>
        <w:spacing w:before="0" w:beforeAutospacing="0" w:after="0" w:afterAutospacing="0"/>
        <w:ind w:firstLine="720"/>
        <w:jc w:val="both"/>
      </w:pPr>
      <w:r w:rsidRPr="00891D94">
        <w:t xml:space="preserve">Цінні папери, права на цінні папери, зараховані на рахунки в цінних паперах депонентів на етапі розміщення випуску цінних паперів, якщо законодавством на цьому етапі заборонено </w:t>
      </w:r>
      <w:r w:rsidRPr="00891D94">
        <w:lastRenderedPageBreak/>
        <w:t xml:space="preserve">їх обіг, мають блокуватися на рахунках депонентів до дня початку обігу цінних паперів даного випуску відповідно до законодавства. </w:t>
      </w:r>
    </w:p>
    <w:p w14:paraId="534E9C8A"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У разі розміщення випуску сертифікатів ФОН Депозитарна установа, обрана емітентом сертифікатів ФОН, після укладання власником договору про придбання сертифікатів ФОН та сплати коштів за них за розпорядженням власника чи уповноваженої ним особи зараховує права на сертифікати ФОН на його рахунок у цінних паперах. Депозитарна установа після завершення розміщення та зарахування прав на сертифікати ФОН за всім випуском на рахунки в цінних паперах їх власників у своїй системі депозитарного обліку зобов'язана надати Центральному депозитарію необхідну відповідно до Правил та інших внутрішніх документів Центрального депозитарію та законів України інформацію для відповідного відображення проведеного розміщення в системі депозитарного обліку Центрального депозитарію.</w:t>
      </w:r>
    </w:p>
    <w:p w14:paraId="4460BBD2" w14:textId="3A7C2C6E" w:rsidR="00746D6D" w:rsidRPr="00891D94" w:rsidRDefault="00614604" w:rsidP="00891D94">
      <w:pPr>
        <w:pStyle w:val="af"/>
        <w:tabs>
          <w:tab w:val="left" w:pos="720"/>
          <w:tab w:val="left" w:pos="900"/>
        </w:tabs>
        <w:spacing w:before="0" w:beforeAutospacing="0" w:after="0" w:afterAutospacing="0"/>
        <w:ind w:firstLine="902"/>
        <w:jc w:val="both"/>
      </w:pPr>
      <w:r w:rsidRPr="00891D94">
        <w:t>7.8.</w:t>
      </w:r>
      <w:r w:rsidR="00746D6D" w:rsidRPr="00891D94">
        <w:t xml:space="preserve">4. </w:t>
      </w:r>
      <w:r w:rsidR="008239C2" w:rsidRPr="00891D94">
        <w:t>Права на придбані під час розміщення цінні папери виникають з моменту їх зарахування на рахунок у цінних паперах власника в Депозитарній установі.</w:t>
      </w:r>
    </w:p>
    <w:p w14:paraId="11AD4A8B"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За результатами зарахування прав на цінні папери на рахунок у цінних паперах депонента на дату зарахування складається виписка з рахунка у цінних паперах. Строки та спосіб передачі виписки з рахунку в цінних паперах депоненту визначаються договором про обслуговування рахунку в цінних паперах. </w:t>
      </w:r>
    </w:p>
    <w:p w14:paraId="129630C0"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При створенні публічного або приватного акціонерного товариства виписка з рахунка в цінних паперах щодо зарахованих прав на акції за результатом їх розміщення видається депоненту (засновнику цього акціонерного товариства) протягом десяти робочих днів з дня початку обігу акцій у спосіб, передбачений договором про обслуговування рахунку в цінних паперах.</w:t>
      </w:r>
    </w:p>
    <w:p w14:paraId="6284DF7C" w14:textId="48C15A57" w:rsidR="00746D6D" w:rsidRPr="00891D94" w:rsidRDefault="00614604" w:rsidP="00891D94">
      <w:pPr>
        <w:pStyle w:val="af"/>
        <w:tabs>
          <w:tab w:val="left" w:pos="720"/>
          <w:tab w:val="left" w:pos="900"/>
        </w:tabs>
        <w:spacing w:before="0" w:beforeAutospacing="0" w:after="0" w:afterAutospacing="0"/>
        <w:ind w:firstLine="902"/>
        <w:jc w:val="both"/>
      </w:pPr>
      <w:r w:rsidRPr="00891D94">
        <w:t>7.8.</w:t>
      </w:r>
      <w:r w:rsidR="00746D6D" w:rsidRPr="00891D94">
        <w:t xml:space="preserve">5. У разі скасування реєстрації випуску цінних паперів, емісія яких визнана недійсною, списання прав на цінні папери з рахунків депонентів здійснюється Депозитарною установою за відповідним </w:t>
      </w:r>
      <w:proofErr w:type="spellStart"/>
      <w:r w:rsidR="00746D6D" w:rsidRPr="00891D94">
        <w:t>ропорядженням</w:t>
      </w:r>
      <w:proofErr w:type="spellEnd"/>
      <w:r w:rsidR="00746D6D" w:rsidRPr="00891D94">
        <w:t xml:space="preserve">/повідомленням Центрального депозитарію не пізніше одного робочого дня з дня його отримання. </w:t>
      </w:r>
    </w:p>
    <w:p w14:paraId="0DEBFEFD" w14:textId="3CB3A867" w:rsidR="008239C2" w:rsidRPr="00891D94" w:rsidRDefault="00614604" w:rsidP="00891D94">
      <w:pPr>
        <w:pStyle w:val="af"/>
        <w:tabs>
          <w:tab w:val="left" w:pos="720"/>
          <w:tab w:val="left" w:pos="900"/>
        </w:tabs>
        <w:spacing w:before="0" w:beforeAutospacing="0" w:after="0" w:afterAutospacing="0"/>
        <w:ind w:firstLine="902"/>
        <w:jc w:val="both"/>
      </w:pPr>
      <w:r w:rsidRPr="00891D94">
        <w:t>7.8.</w:t>
      </w:r>
      <w:r w:rsidR="008239C2" w:rsidRPr="00891D94">
        <w:t xml:space="preserve">6. Обслуговування Депозитарною установою операцій емітента щодо викупу/продажу викуплених ним цінних паперів за договорами, укладеними поза фондовою </w:t>
      </w:r>
      <w:proofErr w:type="spellStart"/>
      <w:r w:rsidR="008239C2" w:rsidRPr="00891D94">
        <w:t>біржею</w:t>
      </w:r>
      <w:proofErr w:type="spellEnd"/>
      <w:r w:rsidR="008239C2" w:rsidRPr="00891D94">
        <w:t>, без дотримання принципу "поставка цінних паперів проти оплати" здійснюється за умови отримання депозитарною установою - розпорядження депонента або керуючого рахунком депонента про списання/зарахування прав на цінні папери емітента з/на його рахунку(</w:t>
      </w:r>
      <w:proofErr w:type="spellStart"/>
      <w:r w:rsidR="008239C2" w:rsidRPr="00891D94">
        <w:t>ок</w:t>
      </w:r>
      <w:proofErr w:type="spellEnd"/>
      <w:r w:rsidR="008239C2" w:rsidRPr="00891D94">
        <w:t>) у цінних паперах.</w:t>
      </w:r>
    </w:p>
    <w:p w14:paraId="73BD81BF" w14:textId="77777777" w:rsidR="008239C2" w:rsidRPr="00891D94" w:rsidRDefault="008239C2" w:rsidP="00891D94">
      <w:pPr>
        <w:ind w:firstLine="708"/>
        <w:jc w:val="both"/>
        <w:rPr>
          <w:lang w:val="uk-UA"/>
        </w:rPr>
      </w:pPr>
      <w:r w:rsidRPr="00891D94">
        <w:rPr>
          <w:lang w:val="uk-UA"/>
        </w:rPr>
        <w:t>Обслуговування Депозитарною установою операцій емітента щодо викупу/продажу викуплених ним цінних паперів за договорами, укладеними на фондовій біржі з дотриманням принципу "поставка цінних паперів проти оплати"/без дотримання принципу "поставка цінних паперів проти оплати", здійснюється за розпорядженням Центрального депозитарію.</w:t>
      </w:r>
    </w:p>
    <w:p w14:paraId="7AD54B55" w14:textId="77777777" w:rsidR="00746D6D" w:rsidRPr="00891D94" w:rsidRDefault="008239C2" w:rsidP="00891D94">
      <w:pPr>
        <w:pStyle w:val="af"/>
        <w:tabs>
          <w:tab w:val="left" w:pos="720"/>
          <w:tab w:val="left" w:pos="900"/>
        </w:tabs>
        <w:spacing w:before="0" w:beforeAutospacing="0" w:after="0" w:afterAutospacing="0"/>
        <w:ind w:firstLine="902"/>
        <w:jc w:val="both"/>
      </w:pPr>
      <w:r w:rsidRPr="00891D94">
        <w:t>Обслуговування Депозитарною установою операцій емітента щодо викупу/продажу викуплених ним цінних паперів за договорами, укладеними на фондовій біржі без дотримання принципу "поставка цінних паперів проти оплати", здійснюється за розпорядженням Центрального депозитарію.</w:t>
      </w:r>
    </w:p>
    <w:p w14:paraId="4A3F7674" w14:textId="5350475E" w:rsidR="00746D6D" w:rsidRPr="00891D94" w:rsidRDefault="00614604" w:rsidP="00891D94">
      <w:pPr>
        <w:pStyle w:val="af"/>
        <w:tabs>
          <w:tab w:val="left" w:pos="720"/>
          <w:tab w:val="left" w:pos="900"/>
        </w:tabs>
        <w:spacing w:before="0" w:beforeAutospacing="0" w:after="0" w:afterAutospacing="0"/>
        <w:ind w:firstLine="902"/>
        <w:jc w:val="both"/>
      </w:pPr>
      <w:r w:rsidRPr="00891D94">
        <w:t>7.8.</w:t>
      </w:r>
      <w:r w:rsidR="00746D6D" w:rsidRPr="00891D94">
        <w:t>7. У разі проведення консолідації Депозитарна установа складає обліковий реєстр власників іменних цінних паперів випуску, який підлягає консолідації, на дату обліку вказану у розпорядженні Центрального депозитарію.</w:t>
      </w:r>
    </w:p>
    <w:p w14:paraId="09A86DFE"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З початку наступного за датою обліку операційного дня Депозитарна установа призупиняє проведення депозитарних операцій з цінними паперами, що підлягають деномінації, та повідомляє своїх депонентів про підготовку проведення деномінації. В інформаційному повідомленні вказуються реквізити випуску цінних паперів, що підлягають деномінації, реквізити випуску цінних паперів з новою номінальною вартістю, вид деномінації (консолідація), коефіцієнт деномінації.</w:t>
      </w:r>
    </w:p>
    <w:p w14:paraId="5D55E43C"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lastRenderedPageBreak/>
        <w:t>Депозитарні операції за цінними паперами даного випуску проводяться Депозитарною установою з дати отримання інформаційного повідомлення від Центрального депозитарію про припинення проведення деномінації.</w:t>
      </w:r>
    </w:p>
    <w:p w14:paraId="291766C7"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У разі проведення дроблення або виявлення Центральним депозитарієм можливості проведення консолідації Депозитарна установа з дати отримання інформаційного повідомлення про проведення деномінації від Центрального депозитарію зупиняє проведення депозитарних операцій з цінними паперами, що підлягають деномінації, крім операцій деномінації та направляє повідомлення про проведення деномінації депонента, заявникам..</w:t>
      </w:r>
    </w:p>
    <w:p w14:paraId="01D02DF2" w14:textId="49CEB3B8" w:rsidR="00746D6D" w:rsidRPr="00891D94" w:rsidRDefault="00614604" w:rsidP="00891D94">
      <w:pPr>
        <w:pStyle w:val="af"/>
        <w:spacing w:before="0" w:beforeAutospacing="0" w:after="0" w:afterAutospacing="0"/>
        <w:ind w:firstLine="902"/>
        <w:jc w:val="both"/>
      </w:pPr>
      <w:r w:rsidRPr="00891D94">
        <w:t>7.8.</w:t>
      </w:r>
      <w:r w:rsidR="00746D6D" w:rsidRPr="00891D94">
        <w:t>8. У разі анулювання цінних паперів, реєстрація випуску яких скасована Комісією у зв'язку з припиненням емітента як юридичної особи чи пайового інвестиційного фонду, виконанням рішення суду тощо, списання прав на цінні папери з рахунків депонентів здійснюється Депозитарною установою за відповідним розпорядженням/повідомленням Центрального депозитарію не пізніше одного робочого дня з дня його отримання.</w:t>
      </w:r>
    </w:p>
    <w:p w14:paraId="36A11855" w14:textId="19D17A21" w:rsidR="00746D6D" w:rsidRPr="00891D94" w:rsidRDefault="00614604" w:rsidP="00891D94">
      <w:pPr>
        <w:pStyle w:val="af"/>
        <w:tabs>
          <w:tab w:val="left" w:pos="720"/>
          <w:tab w:val="left" w:pos="900"/>
        </w:tabs>
        <w:spacing w:before="0" w:beforeAutospacing="0" w:after="0" w:afterAutospacing="0"/>
        <w:ind w:firstLine="902"/>
        <w:jc w:val="both"/>
      </w:pPr>
      <w:r w:rsidRPr="00891D94">
        <w:t>7.8.</w:t>
      </w:r>
      <w:r w:rsidR="00746D6D" w:rsidRPr="00891D94">
        <w:t>9. Погашення цінних паперів коштами здійснюється Депозитарною установою шляхом перерахування коштів, переказаних Центральним депозитарієм з його рахунку у Розрахунковому центрі коштів, на рахунки власників цінних паперів у строки та у порядку визначеному договором про обслуговування рахунку у цінних паперах. Такі кошти не є власністю або доходами Депозитарної установи.</w:t>
      </w:r>
    </w:p>
    <w:p w14:paraId="7D4459D9" w14:textId="14470721" w:rsidR="00746D6D" w:rsidRPr="00891D94" w:rsidRDefault="00614604" w:rsidP="00891D94">
      <w:pPr>
        <w:pStyle w:val="af"/>
        <w:tabs>
          <w:tab w:val="left" w:pos="720"/>
          <w:tab w:val="left" w:pos="900"/>
        </w:tabs>
        <w:spacing w:before="0" w:beforeAutospacing="0" w:after="0" w:afterAutospacing="0"/>
        <w:ind w:firstLine="902"/>
        <w:jc w:val="both"/>
      </w:pPr>
      <w:r w:rsidRPr="00891D94">
        <w:t>7.8.</w:t>
      </w:r>
      <w:r w:rsidR="00746D6D" w:rsidRPr="00891D94">
        <w:t>10. При відображенні Депозитарною установою операцій за наслідками реорганізації емітента шляхом злиття, приєднання, поділу, виділу Депозитарна установа виконує депозитарні операції списання/зарахування прав на цінні папери на рахунки депонентів у відповідності з отриманими від депонентів розпорядженнями та/або отриманими  інформаційними повідомленнями чи розпорядженнями від Центрального депозитарію.</w:t>
      </w:r>
    </w:p>
    <w:p w14:paraId="1C44B7EF" w14:textId="03E926E1" w:rsidR="00746D6D" w:rsidRPr="00891D94" w:rsidRDefault="00614604" w:rsidP="00891D94">
      <w:pPr>
        <w:pStyle w:val="af"/>
        <w:tabs>
          <w:tab w:val="left" w:pos="720"/>
          <w:tab w:val="left" w:pos="900"/>
        </w:tabs>
        <w:spacing w:before="0" w:beforeAutospacing="0" w:after="0" w:afterAutospacing="0"/>
        <w:ind w:firstLine="902"/>
        <w:jc w:val="both"/>
      </w:pPr>
      <w:r w:rsidRPr="00891D94">
        <w:t>7.8.</w:t>
      </w:r>
      <w:r w:rsidR="00746D6D" w:rsidRPr="00891D94">
        <w:t>11. Депозитарна установа виконує операції пов’язані з переведенням всього випуску цінних паперів, що розміщені у документарній формі у бездокументарну форму відповідно до відповідного нормативного акту Комісії та правил виконання розпоряджень визначених цими Правилами.</w:t>
      </w:r>
    </w:p>
    <w:p w14:paraId="07BC42B8"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У разі неотримання Депозитарною установою, з якою емітентом укладений договір про відкриття рахунків власникам, від емітента розпорядження про зарахування </w:t>
      </w:r>
      <w:proofErr w:type="spellStart"/>
      <w:r w:rsidRPr="00891D94">
        <w:t>дематеріалізованих</w:t>
      </w:r>
      <w:proofErr w:type="spellEnd"/>
      <w:r w:rsidRPr="00891D94">
        <w:t xml:space="preserve"> цінних паперів на рахунки в цінних паперах їх власників протягом тридцяти робочих днів з дня зарахування на рахунок Депозитарної установи </w:t>
      </w:r>
      <w:proofErr w:type="spellStart"/>
      <w:r w:rsidRPr="00891D94">
        <w:t>дематеріалізованих</w:t>
      </w:r>
      <w:proofErr w:type="spellEnd"/>
      <w:r w:rsidRPr="00891D94">
        <w:t xml:space="preserve"> цінних паперів депозитарна установа зобов'язана повернути ці цінні папери на рахунок у цінних паперах емітента з підставою «відсутнє розпорядження емітента». </w:t>
      </w:r>
    </w:p>
    <w:p w14:paraId="0F3CABC7" w14:textId="77777777" w:rsidR="00746D6D" w:rsidRPr="00891D94" w:rsidRDefault="00746D6D" w:rsidP="00891D94">
      <w:pPr>
        <w:jc w:val="center"/>
        <w:rPr>
          <w:b/>
          <w:lang w:val="uk-UA"/>
        </w:rPr>
      </w:pPr>
    </w:p>
    <w:p w14:paraId="4EAF0DC0" w14:textId="38EB3239" w:rsidR="00746D6D" w:rsidRPr="00891D94" w:rsidRDefault="00614604" w:rsidP="00891D94">
      <w:pPr>
        <w:pStyle w:val="2"/>
        <w:spacing w:before="0" w:after="0"/>
        <w:rPr>
          <w:rFonts w:ascii="Times New Roman" w:hAnsi="Times New Roman" w:cs="Times New Roman"/>
          <w:i w:val="0"/>
          <w:sz w:val="24"/>
          <w:szCs w:val="24"/>
          <w:lang w:val="uk-UA"/>
        </w:rPr>
      </w:pPr>
      <w:bookmarkStart w:id="101" w:name="_Toc145597255"/>
      <w:bookmarkStart w:id="102" w:name="_Toc145598293"/>
      <w:bookmarkStart w:id="103" w:name="_Toc148611201"/>
      <w:r w:rsidRPr="00891D94">
        <w:rPr>
          <w:rFonts w:ascii="Times New Roman" w:hAnsi="Times New Roman" w:cs="Times New Roman"/>
          <w:i w:val="0"/>
          <w:sz w:val="24"/>
          <w:szCs w:val="24"/>
          <w:lang w:val="uk-UA"/>
        </w:rPr>
        <w:t>7.</w:t>
      </w:r>
      <w:r w:rsidR="000F251A" w:rsidRPr="00891D94">
        <w:rPr>
          <w:rFonts w:ascii="Times New Roman" w:hAnsi="Times New Roman" w:cs="Times New Roman"/>
          <w:i w:val="0"/>
          <w:sz w:val="24"/>
          <w:szCs w:val="24"/>
          <w:lang w:val="uk-UA"/>
        </w:rPr>
        <w:t>9</w:t>
      </w:r>
      <w:bookmarkStart w:id="104" w:name="OLE_LINK1"/>
      <w:bookmarkStart w:id="105" w:name="OLE_LINK2"/>
      <w:r w:rsidR="000F251A" w:rsidRPr="00891D94">
        <w:rPr>
          <w:rFonts w:ascii="Times New Roman" w:hAnsi="Times New Roman" w:cs="Times New Roman"/>
          <w:i w:val="0"/>
          <w:sz w:val="24"/>
          <w:szCs w:val="24"/>
          <w:lang w:val="uk-UA"/>
        </w:rPr>
        <w:t xml:space="preserve">. </w:t>
      </w:r>
      <w:r w:rsidR="00746D6D" w:rsidRPr="00891D94">
        <w:rPr>
          <w:rFonts w:ascii="Times New Roman" w:hAnsi="Times New Roman" w:cs="Times New Roman"/>
          <w:i w:val="0"/>
          <w:sz w:val="24"/>
          <w:szCs w:val="24"/>
          <w:lang w:val="uk-UA"/>
        </w:rPr>
        <w:t xml:space="preserve">Порядок складання облікового реєстру та обробки розпорядження емітента </w:t>
      </w:r>
      <w:r w:rsidR="001C655D" w:rsidRPr="00891D94">
        <w:rPr>
          <w:rFonts w:ascii="Times New Roman" w:hAnsi="Times New Roman" w:cs="Times New Roman"/>
          <w:i w:val="0"/>
          <w:sz w:val="24"/>
          <w:szCs w:val="24"/>
          <w:lang w:val="uk-UA"/>
        </w:rPr>
        <w:t xml:space="preserve"> </w:t>
      </w:r>
      <w:r w:rsidR="00746D6D" w:rsidRPr="00891D94">
        <w:rPr>
          <w:rFonts w:ascii="Times New Roman" w:hAnsi="Times New Roman" w:cs="Times New Roman"/>
          <w:i w:val="0"/>
          <w:sz w:val="24"/>
          <w:szCs w:val="24"/>
          <w:lang w:val="uk-UA"/>
        </w:rPr>
        <w:t>на складання реєстру власників іменних цінних паперів</w:t>
      </w:r>
      <w:bookmarkEnd w:id="101"/>
      <w:bookmarkEnd w:id="102"/>
      <w:bookmarkEnd w:id="104"/>
      <w:bookmarkEnd w:id="105"/>
      <w:bookmarkEnd w:id="103"/>
    </w:p>
    <w:p w14:paraId="5B08B5D1" w14:textId="77777777" w:rsidR="00746D6D" w:rsidRPr="00891D94" w:rsidRDefault="00746D6D" w:rsidP="00891D94">
      <w:pPr>
        <w:pStyle w:val="af"/>
        <w:tabs>
          <w:tab w:val="left" w:pos="720"/>
          <w:tab w:val="left" w:pos="900"/>
        </w:tabs>
        <w:spacing w:before="0" w:beforeAutospacing="0" w:after="0" w:afterAutospacing="0"/>
        <w:ind w:firstLine="902"/>
        <w:jc w:val="both"/>
      </w:pPr>
    </w:p>
    <w:p w14:paraId="7183D229" w14:textId="77850BF8" w:rsidR="00746D6D" w:rsidRPr="00891D94" w:rsidRDefault="00614604" w:rsidP="00891D94">
      <w:pPr>
        <w:pStyle w:val="af"/>
        <w:tabs>
          <w:tab w:val="left" w:pos="720"/>
          <w:tab w:val="left" w:pos="900"/>
        </w:tabs>
        <w:spacing w:before="0" w:beforeAutospacing="0" w:after="0" w:afterAutospacing="0"/>
        <w:ind w:firstLine="902"/>
        <w:jc w:val="both"/>
      </w:pPr>
      <w:r w:rsidRPr="00891D94">
        <w:t>7.9.</w:t>
      </w:r>
      <w:r w:rsidR="00746D6D" w:rsidRPr="00891D94">
        <w:t>1.</w:t>
      </w:r>
      <w:r w:rsidR="00746D6D" w:rsidRPr="00891D94">
        <w:rPr>
          <w:b/>
        </w:rPr>
        <w:t xml:space="preserve"> </w:t>
      </w:r>
      <w:r w:rsidR="00746D6D" w:rsidRPr="00891D94">
        <w:t xml:space="preserve">Обліковий реєстр за іменними цінними паперами складається Депозитарною установою за розпорядженням Центрального депозитарію. </w:t>
      </w:r>
    </w:p>
    <w:p w14:paraId="7FCB4244"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Обліковий реєстр складається з метою передання його Центральному депозитарію з метою:</w:t>
      </w:r>
    </w:p>
    <w:p w14:paraId="2BBEE50E"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складання Центральним депозитарієм реєстру власників іменних цінних паперів у випадках, передбачених цим Положенням; </w:t>
      </w:r>
    </w:p>
    <w:p w14:paraId="46E9D583" w14:textId="77777777" w:rsidR="00746D6D" w:rsidRPr="00891D94" w:rsidRDefault="00746D6D" w:rsidP="00891D94">
      <w:pPr>
        <w:ind w:firstLine="902"/>
        <w:jc w:val="both"/>
        <w:rPr>
          <w:lang w:val="uk-UA"/>
        </w:rPr>
      </w:pPr>
      <w:r w:rsidRPr="00891D94">
        <w:rPr>
          <w:lang w:val="uk-UA"/>
        </w:rPr>
        <w:t xml:space="preserve"> забезпечення персонального повідомлення депонентів (акціонерів) про проведення загальних зборів акціонерного товариства.</w:t>
      </w:r>
    </w:p>
    <w:p w14:paraId="26B518F2" w14:textId="4629119E" w:rsidR="00746D6D" w:rsidRPr="00891D94" w:rsidRDefault="00614604" w:rsidP="00891D94">
      <w:pPr>
        <w:pStyle w:val="af"/>
        <w:tabs>
          <w:tab w:val="left" w:pos="720"/>
          <w:tab w:val="left" w:pos="900"/>
        </w:tabs>
        <w:spacing w:before="0" w:beforeAutospacing="0" w:after="0" w:afterAutospacing="0"/>
        <w:ind w:firstLine="902"/>
        <w:jc w:val="both"/>
      </w:pPr>
      <w:r w:rsidRPr="00891D94">
        <w:t>7.9.</w:t>
      </w:r>
      <w:r w:rsidR="00746D6D" w:rsidRPr="00891D94">
        <w:t xml:space="preserve">1.1. Обліковий реєстр складається окремо за кожним випуском цінних паперів. Обліковий реєстр повинен містити: </w:t>
      </w:r>
    </w:p>
    <w:p w14:paraId="0C74C04C"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назву документа «Обліковий реєстр власників цінних паперів»; </w:t>
      </w:r>
    </w:p>
    <w:p w14:paraId="6334E777"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дату складання; </w:t>
      </w:r>
    </w:p>
    <w:p w14:paraId="3BA6D3A4"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дату, станом на яку вказується інформація про власників цінних паперів; </w:t>
      </w:r>
    </w:p>
    <w:p w14:paraId="6C99B7A9"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інформацію про депозитарну установу (повне або скорочене найменування, код за ЄДРПОУ, місцезнаходження, серія та номер ліцензії на здійснення професійної діяльності на </w:t>
      </w:r>
      <w:r w:rsidRPr="00891D94">
        <w:lastRenderedPageBreak/>
        <w:t xml:space="preserve">фондовому ринку – депозитарної діяльності депозитарної установи, засоби зв'язку тощо) або депозитарія-кореспондента (повне або скорочене (у разі існування такого) найменування, місцезнаходження, засоби зв'язку тощо; </w:t>
      </w:r>
    </w:p>
    <w:p w14:paraId="7B63655F" w14:textId="77777777" w:rsidR="00746D6D" w:rsidRPr="00891D94" w:rsidRDefault="00746D6D" w:rsidP="00891D94">
      <w:pPr>
        <w:ind w:firstLine="902"/>
        <w:jc w:val="both"/>
        <w:rPr>
          <w:b/>
          <w:lang w:val="uk-UA"/>
        </w:rPr>
      </w:pPr>
      <w:r w:rsidRPr="00891D94">
        <w:rPr>
          <w:lang w:val="uk-UA"/>
        </w:rPr>
        <w:t>інформацію про емітента цінних паперів (повне або скорочене найменування, код за ЄДРПОУ, код ЄДРІСІ (для ІСІ), місцезнаходження);</w:t>
      </w:r>
    </w:p>
    <w:p w14:paraId="1C5B4691"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інформацію про випуск цінних паперів (код цінних паперів, вид цінних паперів</w:t>
      </w:r>
      <w:r w:rsidRPr="00891D94">
        <w:rPr>
          <w:spacing w:val="-30"/>
        </w:rPr>
        <w:t xml:space="preserve">, </w:t>
      </w:r>
      <w:r w:rsidRPr="00891D94">
        <w:t xml:space="preserve">тип/клас/різновид/найменування цінних паперів, серія цінних паперів – за наявності, вид опціонних сертифікатів – для випуску опціонних сертифікатів, реєстраційний номер випуску цінних паперів, номінальна вартість одного цінного папера (премія – для опціонних сертифікатів)); </w:t>
      </w:r>
    </w:p>
    <w:p w14:paraId="0E624E89"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щодо кожного власника (співвласника), внесеного до облікового реєстру, має бути вказано: </w:t>
      </w:r>
    </w:p>
    <w:p w14:paraId="7F5D3F95"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депозитарний код рахунка у цінних паперах; </w:t>
      </w:r>
    </w:p>
    <w:p w14:paraId="53232AA1"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для фізичної особи - прізвище, ім'я, по батькові (для нерезидентів за наявності), громадянство, дані документа, що посвідчує особу, місце та дата народження,</w:t>
      </w:r>
      <w:r w:rsidR="0024527B" w:rsidRPr="00891D94">
        <w:t xml:space="preserve"> місце реєстрації (проживання),</w:t>
      </w:r>
      <w:r w:rsidRPr="00891D94">
        <w:t xml:space="preserve"> реєстраційний номер облікової картки платника податків за даними Державного реєстру фізичних осіб – платників податків (вказується для резидентів за наявності); </w:t>
      </w:r>
    </w:p>
    <w:p w14:paraId="7151E57C"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для юридичної особи – повне або скорочене найменування та код за ЄДРПОУ (для резидентів). Для юридичних осіб – нерезидентів вказується 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w:t>
      </w:r>
    </w:p>
    <w:p w14:paraId="00A53FA3"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для пайового інвестиційного фонду – повне або скорочене (за наявності) найменування пайового інвестиційного фонду та ідентифікаційний код за ЄДРІСІ, повне або скорочене (за наявності) найменування та код за ЄДРПОУ компанії з управління активами, що створила цей фонд;</w:t>
      </w:r>
    </w:p>
    <w:p w14:paraId="479A6F16"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для держави – держава Україна, реквізити суб'єкта(ів) управління (для юридичної особи – повне найменування та код за ЄДРПОУ); для Кабінету Міністрів України та інших органів, визначених Законом України «Про управління об’єктами державної власності», які здійснюють управління державним майном, та які не є юридичними особами – повне найменування);</w:t>
      </w:r>
    </w:p>
    <w:p w14:paraId="04ABED57"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для територіальної громади – назва територіальної громади, реквізити суб'єкта(ів)</w:t>
      </w:r>
      <w:r w:rsidRPr="00891D94">
        <w:rPr>
          <w:spacing w:val="-30"/>
        </w:rPr>
        <w:t xml:space="preserve"> </w:t>
      </w:r>
      <w:r w:rsidRPr="00891D94">
        <w:t>управління об</w:t>
      </w:r>
      <w:r w:rsidRPr="00891D94">
        <w:rPr>
          <w:spacing w:val="-32"/>
        </w:rPr>
        <w:t>’</w:t>
      </w:r>
      <w:r w:rsidRPr="00891D94">
        <w:t>єктами</w:t>
      </w:r>
      <w:r w:rsidRPr="00891D94">
        <w:rPr>
          <w:spacing w:val="-32"/>
        </w:rPr>
        <w:t xml:space="preserve"> </w:t>
      </w:r>
      <w:r w:rsidRPr="00891D94">
        <w:t>комунальної</w:t>
      </w:r>
      <w:r w:rsidRPr="00891D94">
        <w:rPr>
          <w:spacing w:val="-30"/>
        </w:rPr>
        <w:t xml:space="preserve"> </w:t>
      </w:r>
      <w:r w:rsidRPr="00891D94">
        <w:t>власності</w:t>
      </w:r>
      <w:r w:rsidRPr="00891D94">
        <w:rPr>
          <w:spacing w:val="-28"/>
        </w:rPr>
        <w:t xml:space="preserve"> </w:t>
      </w:r>
      <w:r w:rsidRPr="00891D94">
        <w:t>(для юридичної особи</w:t>
      </w:r>
      <w:r w:rsidRPr="00891D94">
        <w:rPr>
          <w:spacing w:val="-32"/>
        </w:rPr>
        <w:t xml:space="preserve"> </w:t>
      </w:r>
      <w:r w:rsidRPr="00891D94">
        <w:t>– повне найменування та код за ЄДРПОУ);</w:t>
      </w:r>
    </w:p>
    <w:p w14:paraId="6748B310"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місцезнаходження (для держави та територіальної громади – зазначається місцезнаходження суб`єкта управління об’єктами державної власності або суб’єкта управління об’єктами комунальної власності)/місце проживання та/або адреса для поштових повідомлень; </w:t>
      </w:r>
    </w:p>
    <w:p w14:paraId="1AF28AC1"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загальну кількість прав на цінні папери, номінальну вартість цінних паперів відповідного випуску, що належать особі; </w:t>
      </w:r>
    </w:p>
    <w:p w14:paraId="17B2E6BB" w14:textId="77777777" w:rsidR="00746D6D" w:rsidRPr="00891D94" w:rsidRDefault="00746D6D" w:rsidP="00891D94">
      <w:pPr>
        <w:ind w:firstLine="902"/>
        <w:jc w:val="both"/>
        <w:rPr>
          <w:lang w:val="uk-UA"/>
        </w:rPr>
      </w:pPr>
      <w:r w:rsidRPr="00891D94">
        <w:rPr>
          <w:lang w:val="uk-UA"/>
        </w:rPr>
        <w:t>загальну кількість належних особі прав на цінні папери відповідного випуску, у відношенні яких депозитарною установою зареєстровано обтяження зобов'язаннями, із зазначенням типу обтяжень;</w:t>
      </w:r>
    </w:p>
    <w:p w14:paraId="24221CF3"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загальну кількість належних особі прав на цінні папери відповідного випуску, у відношенні яких депозитарною установою зареєстровано обмеження прав за цінними паперами із зазначенням типу обмежень. </w:t>
      </w:r>
    </w:p>
    <w:p w14:paraId="184E4844" w14:textId="77777777" w:rsidR="000F251A" w:rsidRPr="00891D94" w:rsidRDefault="000F251A" w:rsidP="00891D94">
      <w:pPr>
        <w:ind w:firstLine="708"/>
        <w:jc w:val="both"/>
        <w:rPr>
          <w:lang w:val="uk-UA"/>
        </w:rPr>
      </w:pPr>
      <w:r w:rsidRPr="00891D94">
        <w:rPr>
          <w:lang w:val="uk-UA"/>
        </w:rPr>
        <w:t>До облікового реєстру також включається інформація щодо банківського рахунку (за наявності) у визначених законодавством випадках.</w:t>
      </w:r>
    </w:p>
    <w:p w14:paraId="6A13BFE8" w14:textId="77777777" w:rsidR="00746D6D" w:rsidRPr="00891D94" w:rsidRDefault="00746D6D" w:rsidP="00891D94">
      <w:pPr>
        <w:ind w:firstLine="708"/>
        <w:jc w:val="both"/>
        <w:rPr>
          <w:lang w:val="uk-UA"/>
        </w:rPr>
      </w:pPr>
      <w:r w:rsidRPr="00891D94">
        <w:rPr>
          <w:lang w:val="uk-UA"/>
        </w:rPr>
        <w:t>До реєстру також включається інформація про загальну кількість прав на цінні папери відповідного випуску, що обліковуються на рахунку(ах) у цінних паперах нотаріуса(ів) (у разі наявності).</w:t>
      </w:r>
    </w:p>
    <w:p w14:paraId="64E833DE" w14:textId="3095C339" w:rsidR="00746D6D" w:rsidRPr="00891D94" w:rsidRDefault="00746D6D" w:rsidP="00891D94">
      <w:pPr>
        <w:jc w:val="both"/>
        <w:rPr>
          <w:lang w:val="uk-UA"/>
        </w:rPr>
      </w:pPr>
      <w:r w:rsidRPr="00891D94">
        <w:rPr>
          <w:lang w:val="uk-UA"/>
        </w:rPr>
        <w:lastRenderedPageBreak/>
        <w:tab/>
      </w:r>
      <w:r w:rsidR="00614604" w:rsidRPr="00891D94">
        <w:rPr>
          <w:lang w:val="uk-UA"/>
        </w:rPr>
        <w:t>7.9.</w:t>
      </w:r>
      <w:r w:rsidRPr="00891D94">
        <w:rPr>
          <w:lang w:val="uk-UA"/>
        </w:rPr>
        <w:t>1.2. Депозитарна установа має надати сформований нею обліковий реєстр Центральному депозитарію, протягом операційного дня, наступного за датою обліку.</w:t>
      </w:r>
    </w:p>
    <w:p w14:paraId="0663F70B"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У випадку отримання від Центрального депозитарію розпорядження на складання реєстру власників іменних цінних паперів у якому вказана дата обліку є вихідним, святковим, неробочим днем, Депозитарні установа формує обліковий реєстр власників цінних паперів протягом операційного дня, наступного за датою обліку, на підставі записів на відкритих у неї рахунках у цінних паперах цих власників станом на 24 годину операційного дня, що передує визначеній даті обліку, та здійснює надання облікового реєстру Центральному депозитарію протягом операційного дня, наступного за датою обліку.</w:t>
      </w:r>
    </w:p>
    <w:p w14:paraId="4BDC08B8"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За необхідності складання реєстру власників іменних цінних паперів та облікового реєстрів на дату у минулому Депозитарна установа здійснює надання облікового реєстру протягом двох робочих днів від дати отримання розпорядження від Центрального депозитарію.</w:t>
      </w:r>
    </w:p>
    <w:p w14:paraId="203332A6" w14:textId="77777777" w:rsidR="00A84F0B" w:rsidRPr="00891D94" w:rsidRDefault="00A84F0B" w:rsidP="00891D94">
      <w:pPr>
        <w:pStyle w:val="af"/>
        <w:tabs>
          <w:tab w:val="left" w:pos="720"/>
          <w:tab w:val="left" w:pos="900"/>
        </w:tabs>
        <w:spacing w:before="0" w:beforeAutospacing="0" w:after="0" w:afterAutospacing="0"/>
        <w:ind w:firstLine="902"/>
        <w:jc w:val="both"/>
      </w:pPr>
      <w:r w:rsidRPr="00891D94">
        <w:rPr>
          <w:shd w:val="clear" w:color="auto" w:fill="FFFFFF"/>
        </w:rPr>
        <w:t>Депозитарна установа у разі отримання від Центрального депозитарію розпорядження на складання облікового реєстру у випадку складання Центральним депозитарієм реєстру власників іменних цінних паперів з метою реалізації вимог </w:t>
      </w:r>
      <w:hyperlink r:id="rId20" w:anchor="n1454" w:tgtFrame="_blank" w:history="1">
        <w:r w:rsidRPr="00891D94">
          <w:rPr>
            <w:rStyle w:val="af5"/>
            <w:color w:val="auto"/>
            <w:shd w:val="clear" w:color="auto" w:fill="FFFFFF"/>
          </w:rPr>
          <w:t>статті 65</w:t>
        </w:r>
      </w:hyperlink>
      <w:hyperlink r:id="rId21" w:anchor="n1454" w:tgtFrame="_blank" w:history="1">
        <w:r w:rsidRPr="00891D94">
          <w:rPr>
            <w:rStyle w:val="af5"/>
            <w:b/>
            <w:bCs/>
            <w:color w:val="auto"/>
            <w:shd w:val="clear" w:color="auto" w:fill="FFFFFF"/>
            <w:vertAlign w:val="superscript"/>
          </w:rPr>
          <w:t>-2</w:t>
        </w:r>
      </w:hyperlink>
      <w:r w:rsidRPr="00891D94">
        <w:rPr>
          <w:shd w:val="clear" w:color="auto" w:fill="FFFFFF"/>
        </w:rPr>
        <w:t> Закону України «Про акціонерні товариства», якщо на акції товариства, що придбаваються заявником вимоги та інформація про права на які міститься у складеному депозитарною установою обліковому реєстрі, накладено обмеження (обтяження), має протягом трьох робочих днів з дня отримання розпорядження Центрального депозитарію надати (за наявності) відповідному товариству завірені нею копії документів, на підставі яких встановлено обмеження (обтяження), та/або довідку в довільній формі про відсутність таких документів із зазначенням причин їх відсутності шляхом рекомендованого поштового відправлення з описом вкладеного або іншим способом за домовленістю з товариством.</w:t>
      </w:r>
    </w:p>
    <w:p w14:paraId="31656C03" w14:textId="0AEAD5BE" w:rsidR="00746D6D" w:rsidRPr="00891D94" w:rsidRDefault="00746D6D" w:rsidP="00891D94">
      <w:pPr>
        <w:jc w:val="both"/>
        <w:rPr>
          <w:b/>
          <w:lang w:val="uk-UA"/>
        </w:rPr>
      </w:pPr>
      <w:r w:rsidRPr="00891D94">
        <w:rPr>
          <w:b/>
          <w:lang w:val="uk-UA"/>
        </w:rPr>
        <w:tab/>
      </w:r>
      <w:r w:rsidR="00172BAB" w:rsidRPr="00891D94">
        <w:rPr>
          <w:b/>
          <w:lang w:val="uk-UA"/>
        </w:rPr>
        <w:t>7.9.</w:t>
      </w:r>
      <w:r w:rsidRPr="00891D94">
        <w:rPr>
          <w:lang w:val="uk-UA"/>
        </w:rPr>
        <w:t>1.3. У разі надання розпорядження на складання облікового реєстру у формі паперового документа таке розпорядження повинно бути підписаним уповноваженою посадовою особою Центрального депозитарію та бути скріплене печаткою Центрального депозитарію</w:t>
      </w:r>
      <w:r w:rsidRPr="00891D94">
        <w:rPr>
          <w:b/>
          <w:lang w:val="uk-UA"/>
        </w:rPr>
        <w:t xml:space="preserve">. </w:t>
      </w:r>
    </w:p>
    <w:p w14:paraId="66C409BD" w14:textId="6E1693CA" w:rsidR="00746D6D" w:rsidRPr="00891D94" w:rsidRDefault="00746D6D" w:rsidP="00891D94">
      <w:pPr>
        <w:pStyle w:val="af"/>
        <w:tabs>
          <w:tab w:val="left" w:pos="720"/>
          <w:tab w:val="left" w:pos="900"/>
        </w:tabs>
        <w:spacing w:before="0" w:beforeAutospacing="0" w:after="0" w:afterAutospacing="0"/>
        <w:jc w:val="both"/>
      </w:pPr>
      <w:r w:rsidRPr="00891D94">
        <w:tab/>
      </w:r>
      <w:r w:rsidR="00172BAB" w:rsidRPr="00891D94">
        <w:t>7.9.</w:t>
      </w:r>
      <w:r w:rsidRPr="00891D94">
        <w:t>2. У разі якщо депозитарна установа є особою, що отримала розпорядження про надання реєстру власників іменних цінних паперів, вона після отримання реєстру власників іменних цінних паперів від Центрального депозитарію надає його емітенту в установленому договором про надання реєстру власників іменних цінних паперів порядку.</w:t>
      </w:r>
    </w:p>
    <w:p w14:paraId="12C560DA"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У разі подання емітенту реєстру власників іменних цінних паперів у формі паперового документа він засвідчується підписом особи, що відповідно до установчих документів депозитарної установи має право діяти від її імені без довіреності або уповноваженої особи депозитарної установи, якій депозитарною установою надані відповідні повноваження, та печаткою депозитарної установи. Усі аркуші реєстру власників іменних цінних паперів повинні бути пронумеровані та прошнуровані.</w:t>
      </w:r>
    </w:p>
    <w:p w14:paraId="4E18360B"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Передання реєстру власників іменних паперів складеного у формі електронного документу від Депозитарної установи до емітента здійснюється у порядку визначеному договором про надання реєстру власників іменних цінних паперів.</w:t>
      </w:r>
    </w:p>
    <w:p w14:paraId="73BD72D0"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Депозитарна установа не має права вносити зміни до реєстру власників іменних цінних паперів та/або Переліку власників, складеного Центральним депозитарієм.</w:t>
      </w:r>
    </w:p>
    <w:p w14:paraId="11EA2428" w14:textId="7330AE4E" w:rsidR="008239C2" w:rsidRPr="00891D94" w:rsidRDefault="008239C2" w:rsidP="00891D94">
      <w:pPr>
        <w:pStyle w:val="af"/>
        <w:tabs>
          <w:tab w:val="left" w:pos="720"/>
          <w:tab w:val="left" w:pos="900"/>
        </w:tabs>
        <w:spacing w:before="0" w:beforeAutospacing="0" w:after="0" w:afterAutospacing="0"/>
        <w:jc w:val="both"/>
      </w:pPr>
      <w:r w:rsidRPr="00891D94">
        <w:tab/>
      </w:r>
      <w:r w:rsidR="00172BAB" w:rsidRPr="00891D94">
        <w:t>7.9.</w:t>
      </w:r>
      <w:r w:rsidRPr="00891D94">
        <w:t xml:space="preserve">3. До розпоряджень про забезпечення письмового повідомлення акціонерів про проведення загальних зборів акціонерного товариства, що надаються акціонерами (акціонером), які (який) на день подання вимоги про проведення позачергових загальних зборів сукупно є власниками (власником) 10 і більше відсотків простих акцій акціонерного товариства, Депозитарній установі, з якою емітентом або акціонерами (акціонером) - депонентами (депонентом) Депозитарної установи, які (який) сукупно є власниками (власником) 10 і більше відсотків простих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w:t>
      </w:r>
      <w:r w:rsidRPr="00891D94">
        <w:lastRenderedPageBreak/>
        <w:t>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мають додаватися письмове повідомлення про проведення загальних зборів акціонерного товариства та їх порядок денний.</w:t>
      </w:r>
    </w:p>
    <w:p w14:paraId="528079C5" w14:textId="77777777" w:rsidR="008239C2" w:rsidRPr="00891D94" w:rsidRDefault="008239C2" w:rsidP="00891D94">
      <w:pPr>
        <w:ind w:firstLine="708"/>
        <w:jc w:val="both"/>
        <w:rPr>
          <w:lang w:val="uk-UA"/>
        </w:rPr>
      </w:pPr>
      <w:r w:rsidRPr="00891D94">
        <w:rPr>
          <w:lang w:val="uk-UA"/>
        </w:rPr>
        <w:t>Депозитарна установа, з якою емітентом або акціонерами (акціонером) - депонентами (депонентом) Депозитарної установи, які (який) сукупно є власниками (власником) 10 і більше відсотків простих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на підставі складеного Центральним депозитарієм реєстру власників іменних цінних паперів та документів, наведених в абзаці першому цього пункту, забезпечує письмове повідомлення акціонерів про проведення загальних зборів акціонерного товариства у порядку, передбаченому його (її) внутрішніми документами та/або відповідним договором.</w:t>
      </w:r>
    </w:p>
    <w:p w14:paraId="0BF288B3" w14:textId="2D9BE557" w:rsidR="008239C2" w:rsidRPr="00891D94" w:rsidRDefault="00172BAB" w:rsidP="00891D94">
      <w:pPr>
        <w:ind w:firstLine="708"/>
        <w:jc w:val="both"/>
        <w:rPr>
          <w:lang w:val="uk-UA"/>
        </w:rPr>
      </w:pPr>
      <w:r w:rsidRPr="00891D94">
        <w:rPr>
          <w:lang w:val="uk-UA"/>
        </w:rPr>
        <w:t>7.9.</w:t>
      </w:r>
      <w:r w:rsidR="008239C2" w:rsidRPr="00891D94">
        <w:rPr>
          <w:lang w:val="uk-UA"/>
        </w:rPr>
        <w:t>3.1. Розпорядження акціонерів (акціонера), які (який) на день подання вимоги про проведення позачергових загальних зборів сукупно є власниками (власником) 10 і більше відсотків простих акцій акціонерного товариства, має бути підписано всіма акціонерами, які подавали вимогу, або уповноваженою акціонерами особою. До такого розпорядження мають додаватися:</w:t>
      </w:r>
    </w:p>
    <w:p w14:paraId="6C3B1FA5" w14:textId="77777777" w:rsidR="008239C2" w:rsidRPr="00891D94" w:rsidRDefault="008239C2" w:rsidP="00891D94">
      <w:pPr>
        <w:ind w:firstLine="708"/>
        <w:jc w:val="both"/>
        <w:rPr>
          <w:lang w:val="uk-UA"/>
        </w:rPr>
      </w:pPr>
      <w:r w:rsidRPr="00891D94">
        <w:rPr>
          <w:lang w:val="uk-UA"/>
        </w:rPr>
        <w:t>виписка (виписки) про стан рахунку в цінних паперах, що підтверджує (підтверджують) факт володіння зазначеною особою (зазначеними особами) визначеним відсотком акцій на дату, що передує даті надання розпорядження, та на дату звернення з вимогою про проведення позачергових загальних зборів до акціонерного товариства;</w:t>
      </w:r>
    </w:p>
    <w:p w14:paraId="0A0847F3" w14:textId="77777777" w:rsidR="008239C2" w:rsidRPr="00891D94" w:rsidRDefault="008239C2" w:rsidP="00891D94">
      <w:pPr>
        <w:ind w:firstLine="708"/>
        <w:jc w:val="both"/>
        <w:rPr>
          <w:lang w:val="uk-UA"/>
        </w:rPr>
      </w:pPr>
      <w:r w:rsidRPr="00891D94">
        <w:rPr>
          <w:lang w:val="uk-UA"/>
        </w:rPr>
        <w:t>копія вимоги про проведення позачергових загальних зборів, подана виконавчому органу акціонерного товариства, та копія або оригінал документа, що підтверджує отримання акціонерним товариством зазначеної вимоги;</w:t>
      </w:r>
    </w:p>
    <w:p w14:paraId="78117EB0" w14:textId="77777777" w:rsidR="008239C2" w:rsidRPr="00891D94" w:rsidRDefault="008239C2" w:rsidP="00891D94">
      <w:pPr>
        <w:ind w:firstLine="708"/>
        <w:jc w:val="both"/>
        <w:rPr>
          <w:lang w:val="uk-UA"/>
        </w:rPr>
      </w:pPr>
      <w:r w:rsidRPr="00891D94">
        <w:rPr>
          <w:lang w:val="uk-UA"/>
        </w:rPr>
        <w:t>копія рішення наглядової ради акціонерного товариства про відмову у скликанні позачергових загальних зборів або документ, що підтверджує відсутність прийнятого у встановлені законодавством строки наглядовою радою акціонерного товариства рішення щодо розгляду поданої вимоги акціонера(ів);</w:t>
      </w:r>
    </w:p>
    <w:p w14:paraId="762ED06F" w14:textId="77777777" w:rsidR="008239C2" w:rsidRPr="00891D94" w:rsidRDefault="008239C2" w:rsidP="00891D94">
      <w:pPr>
        <w:ind w:firstLine="708"/>
        <w:jc w:val="both"/>
        <w:rPr>
          <w:lang w:val="uk-UA"/>
        </w:rPr>
      </w:pPr>
      <w:r w:rsidRPr="00891D94">
        <w:rPr>
          <w:lang w:val="uk-UA"/>
        </w:rPr>
        <w:t>копія рішення акціонерів (акціонера), які (який) на день подання вимоги про проведення позачергових загальних зборів сукупно є власниками (власником) 10 і більше відсотків простих акцій акціонерного товариства, про обрання членів реєстраційної комісії (у разі надання розпорядження на складання переліку акціонерів, які мають право на участь у загальних зборах акціонерного товариства);</w:t>
      </w:r>
    </w:p>
    <w:p w14:paraId="0C8E97E9" w14:textId="77777777" w:rsidR="008239C2" w:rsidRPr="00891D94" w:rsidRDefault="008239C2" w:rsidP="00891D94">
      <w:pPr>
        <w:ind w:firstLine="708"/>
        <w:jc w:val="both"/>
        <w:rPr>
          <w:lang w:val="uk-UA"/>
        </w:rPr>
      </w:pPr>
      <w:r w:rsidRPr="00891D94">
        <w:rPr>
          <w:lang w:val="uk-UA"/>
        </w:rPr>
        <w:t>письмове повідомлення про проведення загальних зборів акціонерного товариства та їх порядок денний (у разі надання розпорядження про забезпечення письмового повідомлення акціонерів про проведення загальних зборів акціонерного товариства).</w:t>
      </w:r>
    </w:p>
    <w:p w14:paraId="38321D01" w14:textId="77777777" w:rsidR="00A84F0B" w:rsidRPr="00891D94" w:rsidRDefault="00A84F0B" w:rsidP="00891D94">
      <w:pPr>
        <w:ind w:firstLine="708"/>
        <w:jc w:val="both"/>
        <w:rPr>
          <w:lang w:val="uk-UA"/>
        </w:rPr>
      </w:pPr>
      <w:r w:rsidRPr="00891D94">
        <w:rPr>
          <w:lang w:val="uk-UA"/>
        </w:rPr>
        <w:t>Перелік акціонерів, які мають право на участь у загальних зборах акціонерного товариства, складений Центральним депозитарієм для забезпечення реєстрації акціонерів для участі в позачергових загальних зборах, надається депозитарною установою члену реєстраційної комісії, призначеної акціонерами (акціонером), які (який) на день подання вимоги про проведення позачергових загальних зборів сукупно є власниками (власником) 10 і більше відсотків простих акцій емітента</w:t>
      </w:r>
    </w:p>
    <w:p w14:paraId="22F9BE49" w14:textId="50BA0FF3" w:rsidR="008239C2" w:rsidRPr="00891D94" w:rsidRDefault="00172BAB" w:rsidP="00891D94">
      <w:pPr>
        <w:ind w:firstLine="708"/>
        <w:jc w:val="both"/>
        <w:rPr>
          <w:lang w:val="uk-UA"/>
        </w:rPr>
      </w:pPr>
      <w:r w:rsidRPr="00891D94">
        <w:rPr>
          <w:lang w:val="uk-UA"/>
        </w:rPr>
        <w:lastRenderedPageBreak/>
        <w:t>7.9.</w:t>
      </w:r>
      <w:r w:rsidR="008239C2" w:rsidRPr="00891D94">
        <w:rPr>
          <w:lang w:val="uk-UA"/>
        </w:rPr>
        <w:t>4. Депозитарна установа, з якою емітентом або акціонерами (акціонером) депонентами (депонентом) Депозитарної установи, які (який) сукупно є власниками (власником) 10 і більше відсотків простих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має право відмовити в узятті до виконання розпорядження на складання реєстру власників іменних цінних паперів, переліку власників іменних цінних паперів, переліку акціонерів тощо або розпорядження про забезпечення письмового повідомлення акціонерів про проведення загальних зборів акціонерного товариства, якщо:</w:t>
      </w:r>
    </w:p>
    <w:p w14:paraId="43D211F5" w14:textId="77777777" w:rsidR="008239C2" w:rsidRPr="00891D94" w:rsidRDefault="008239C2" w:rsidP="00891D94">
      <w:pPr>
        <w:ind w:firstLine="708"/>
        <w:jc w:val="both"/>
        <w:rPr>
          <w:lang w:val="uk-UA"/>
        </w:rPr>
      </w:pPr>
      <w:r w:rsidRPr="00891D94">
        <w:rPr>
          <w:lang w:val="uk-UA"/>
        </w:rPr>
        <w:t>розпорядження не містить обов’язкових реквізитів, визначених законодавством;</w:t>
      </w:r>
    </w:p>
    <w:p w14:paraId="4CEE1254" w14:textId="77777777" w:rsidR="008239C2" w:rsidRPr="00891D94" w:rsidRDefault="008239C2" w:rsidP="00891D94">
      <w:pPr>
        <w:ind w:firstLine="708"/>
        <w:jc w:val="both"/>
        <w:rPr>
          <w:lang w:val="uk-UA"/>
        </w:rPr>
      </w:pPr>
      <w:r w:rsidRPr="00891D94">
        <w:rPr>
          <w:lang w:val="uk-UA"/>
        </w:rPr>
        <w:t>розпорядж</w:t>
      </w:r>
      <w:r w:rsidR="00747FC4" w:rsidRPr="00891D94">
        <w:rPr>
          <w:lang w:val="uk-UA"/>
        </w:rPr>
        <w:t>е</w:t>
      </w:r>
      <w:r w:rsidRPr="00891D94">
        <w:rPr>
          <w:lang w:val="uk-UA"/>
        </w:rPr>
        <w:t>ння не відповідає вимогам законодавства;</w:t>
      </w:r>
    </w:p>
    <w:p w14:paraId="29C4352E" w14:textId="77777777" w:rsidR="008239C2" w:rsidRPr="00891D94" w:rsidRDefault="008239C2" w:rsidP="00891D94">
      <w:pPr>
        <w:ind w:firstLine="708"/>
        <w:jc w:val="both"/>
        <w:rPr>
          <w:lang w:val="uk-UA"/>
        </w:rPr>
      </w:pPr>
      <w:r w:rsidRPr="00891D94">
        <w:rPr>
          <w:lang w:val="uk-UA"/>
        </w:rPr>
        <w:t>розпорядження підписане особою, строк повноважень якої закінчився;</w:t>
      </w:r>
    </w:p>
    <w:p w14:paraId="448D662B" w14:textId="77777777" w:rsidR="008239C2" w:rsidRPr="00891D94" w:rsidRDefault="008239C2" w:rsidP="00891D94">
      <w:pPr>
        <w:ind w:firstLine="708"/>
        <w:jc w:val="both"/>
        <w:rPr>
          <w:lang w:val="uk-UA"/>
        </w:rPr>
      </w:pPr>
      <w:r w:rsidRPr="00891D94">
        <w:rPr>
          <w:lang w:val="uk-UA"/>
        </w:rPr>
        <w:t>розпорядження подане з порушенням строків, встановлених законодавством для його надання;</w:t>
      </w:r>
    </w:p>
    <w:p w14:paraId="2350FE78" w14:textId="77777777" w:rsidR="008239C2" w:rsidRPr="00891D94" w:rsidRDefault="008239C2" w:rsidP="00891D94">
      <w:pPr>
        <w:ind w:firstLine="708"/>
        <w:jc w:val="both"/>
        <w:rPr>
          <w:lang w:val="uk-UA"/>
        </w:rPr>
      </w:pPr>
      <w:r w:rsidRPr="00891D94">
        <w:rPr>
          <w:lang w:val="uk-UA"/>
        </w:rPr>
        <w:t>зазначена у розпорядженні підстава для складання реєстру власників іменних цінних паперів не передбачена законодавством;</w:t>
      </w:r>
    </w:p>
    <w:p w14:paraId="4F14C373" w14:textId="77777777" w:rsidR="008239C2" w:rsidRPr="00891D94" w:rsidRDefault="008239C2" w:rsidP="00891D94">
      <w:pPr>
        <w:pStyle w:val="af"/>
        <w:tabs>
          <w:tab w:val="left" w:pos="720"/>
          <w:tab w:val="left" w:pos="900"/>
        </w:tabs>
        <w:spacing w:before="0" w:beforeAutospacing="0" w:after="0" w:afterAutospacing="0"/>
        <w:jc w:val="both"/>
      </w:pPr>
      <w:r w:rsidRPr="00891D94">
        <w:tab/>
        <w:t xml:space="preserve">не надане письмове повідомлення про проведення загальних зборів акціонерного товариства та їх порядок денний – у разі надходження розпорядження про забезпечення письмового повідомлення акціонерів про проведення загальних зборів акціонерного товариства. </w:t>
      </w:r>
    </w:p>
    <w:p w14:paraId="36D35597" w14:textId="77777777" w:rsidR="00FA4191" w:rsidRPr="00891D94" w:rsidRDefault="00FA4191" w:rsidP="00891D94">
      <w:pPr>
        <w:pStyle w:val="rvps2"/>
        <w:shd w:val="clear" w:color="auto" w:fill="FFFFFF"/>
        <w:spacing w:before="0" w:beforeAutospacing="0" w:after="0" w:afterAutospacing="0"/>
        <w:ind w:firstLine="450"/>
        <w:jc w:val="both"/>
      </w:pPr>
      <w:r w:rsidRPr="00891D94">
        <w:t xml:space="preserve">Інформація про власників пакетів (5 відсотків і більше) акцій публічних акціонерних товариств (незалежно від типу та/або класу) та інформація про власників пакетів (10 відсотків і більше) акцій інших акціонерних товариств (незалежно від типу та/або класу) надається емітенту - акціонерному товариству або особі (депозитарній установі), з якою цим емітентом укладений договір про надання реєстру власників іменних цінних паперів згідно з Правилами Центрального депозитарію, складається на підставі даних облікових реєстрів, наданих йому депозитарними установами, депозитарієм-кореспондентом. </w:t>
      </w:r>
    </w:p>
    <w:p w14:paraId="2D721C00" w14:textId="77777777" w:rsidR="00FA4191" w:rsidRPr="00891D94" w:rsidRDefault="00FA4191" w:rsidP="00891D94">
      <w:pPr>
        <w:pStyle w:val="rvps2"/>
        <w:shd w:val="clear" w:color="auto" w:fill="FFFFFF"/>
        <w:spacing w:before="0" w:beforeAutospacing="0" w:after="0" w:afterAutospacing="0"/>
        <w:ind w:firstLine="450"/>
        <w:jc w:val="both"/>
      </w:pPr>
      <w:r w:rsidRPr="00891D94">
        <w:t>Інформація надається емітенту або особі (депозитарній установі), з якою емітентом укладений договір про надання реєстру власників іменних цінних паперів, один раз у квартал за умови отримання Центральним депозитарієм від емітента або від особи (депозитарної установи), з якою емітентом укладений договір про надання реєстру власників іменних цінних паперів, розпорядження на складання реєстру власників іменних цінних паперів або розпорядження на складання інформації про власників пакетів акцій.</w:t>
      </w:r>
    </w:p>
    <w:p w14:paraId="09081BBE" w14:textId="77777777" w:rsidR="00FA4191" w:rsidRPr="00891D94" w:rsidRDefault="00FA4191" w:rsidP="00891D94">
      <w:pPr>
        <w:pStyle w:val="rvps2"/>
        <w:shd w:val="clear" w:color="auto" w:fill="FFFFFF"/>
        <w:spacing w:before="0" w:beforeAutospacing="0" w:after="0" w:afterAutospacing="0"/>
        <w:ind w:firstLine="450"/>
        <w:jc w:val="both"/>
      </w:pPr>
      <w:bookmarkStart w:id="106" w:name="n1638"/>
      <w:bookmarkEnd w:id="106"/>
      <w:r w:rsidRPr="00891D94">
        <w:t>Такий реєстр (інформація) обов'язково має містити дані про розмір пакета акцій власника із зазначенням відсотка, кількості, типу та/або класу належних такому власнику акцій та відомості про власника із зазначенням прізвища, імені, по батькові (за наявності) (для фізичної особи) або найменування (для юридичної особи) власника, коду згідно з Єдиним державним реєстром юридичних осіб, фізичних осіб - підприємців та громадських формувань (для юридичної особи - резидента) або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p w14:paraId="623C1D2A" w14:textId="77777777" w:rsidR="00FA4191" w:rsidRPr="00891D94" w:rsidRDefault="00FA4191" w:rsidP="00891D94">
      <w:pPr>
        <w:pStyle w:val="rvps2"/>
        <w:shd w:val="clear" w:color="auto" w:fill="FFFFFF"/>
        <w:spacing w:before="0" w:beforeAutospacing="0" w:after="0" w:afterAutospacing="0"/>
        <w:ind w:firstLine="450"/>
        <w:jc w:val="both"/>
      </w:pPr>
      <w:bookmarkStart w:id="107" w:name="n1639"/>
      <w:bookmarkEnd w:id="107"/>
      <w:r w:rsidRPr="00891D94">
        <w:t>Складання і надання депозитарними установами та депозитаріями-кореспондентами Центральному депозитарію облікових реєстрів, складання та надання Центральним депозитарієм емітенту реєстру власників іменних цінних паперів, Переліку власників здійснюються відповідно до вимог законодавства.</w:t>
      </w:r>
    </w:p>
    <w:p w14:paraId="66D9DF96" w14:textId="77777777" w:rsidR="00E860F4" w:rsidRPr="00891D94" w:rsidRDefault="00E860F4" w:rsidP="00891D94">
      <w:pPr>
        <w:pStyle w:val="rvps2"/>
        <w:shd w:val="clear" w:color="auto" w:fill="FFFFFF"/>
        <w:spacing w:before="0" w:beforeAutospacing="0" w:after="0" w:afterAutospacing="0"/>
        <w:ind w:firstLine="450"/>
        <w:jc w:val="both"/>
      </w:pPr>
      <w:r w:rsidRPr="00891D94">
        <w:lastRenderedPageBreak/>
        <w:t xml:space="preserve">Обліковий реєстр за іменними цінними паперами складається депозитарною установою або депозитарієм-кореспондентом за розпорядженням/повідомленням Центрального депозитарію. </w:t>
      </w:r>
    </w:p>
    <w:p w14:paraId="6A680638" w14:textId="77777777" w:rsidR="00E860F4" w:rsidRPr="00891D94" w:rsidRDefault="00E860F4" w:rsidP="00891D94">
      <w:pPr>
        <w:pStyle w:val="rvps2"/>
        <w:shd w:val="clear" w:color="auto" w:fill="FFFFFF"/>
        <w:spacing w:before="0" w:beforeAutospacing="0" w:after="0" w:afterAutospacing="0"/>
        <w:ind w:firstLine="450"/>
        <w:jc w:val="both"/>
      </w:pPr>
      <w:bookmarkStart w:id="108" w:name="n260"/>
      <w:bookmarkEnd w:id="108"/>
      <w:r w:rsidRPr="00891D94">
        <w:t>Депозитарна установа у разі складання Центральним депозитарієм реєстру власників іменних цінних паперів з метою реалізації вимог </w:t>
      </w:r>
      <w:hyperlink r:id="rId22" w:anchor="n1454" w:tgtFrame="_blank" w:history="1">
        <w:r w:rsidRPr="00891D94">
          <w:rPr>
            <w:rStyle w:val="af5"/>
            <w:color w:val="auto"/>
          </w:rPr>
          <w:t>статті 65</w:t>
        </w:r>
      </w:hyperlink>
      <w:hyperlink r:id="rId23" w:anchor="n1454" w:tgtFrame="_blank" w:history="1">
        <w:r w:rsidRPr="00891D94">
          <w:rPr>
            <w:rStyle w:val="af5"/>
            <w:b/>
            <w:bCs/>
            <w:color w:val="auto"/>
            <w:vertAlign w:val="superscript"/>
          </w:rPr>
          <w:t>-2</w:t>
        </w:r>
      </w:hyperlink>
      <w:r w:rsidRPr="00891D94">
        <w:t> Закону України «Про акціонерні товариства», якщо на акції товариства, що придбаваються заявником вимоги та інформація про права на які міститься в реєстрі, накладено обмеження (обтяження), має протягом трьох робочих днів з дня отримання розпорядження/повідомлення Центрального депозитарію надати (за наявності) відповідному товариству завірені нею копії документів, на підставі яких встановлено обмеження (обтяження), та/або довідку в довільній формі про відсутність таких документів із зазначенням причин їх відсутності шляхом рекомендованого поштового відправлення з описом вкладеного або іншим способом за домовленістю з товариством.</w:t>
      </w:r>
    </w:p>
    <w:p w14:paraId="16DEB4AB" w14:textId="77777777" w:rsidR="00746D6D" w:rsidRPr="00891D94" w:rsidRDefault="00746D6D" w:rsidP="00891D94">
      <w:pPr>
        <w:jc w:val="both"/>
        <w:rPr>
          <w:lang w:val="uk-UA"/>
        </w:rPr>
      </w:pPr>
    </w:p>
    <w:p w14:paraId="66EC64B4" w14:textId="7F7B3C43" w:rsidR="00746D6D" w:rsidRPr="00891D94" w:rsidRDefault="00172BAB" w:rsidP="00891D94">
      <w:pPr>
        <w:pStyle w:val="2"/>
        <w:spacing w:before="0" w:after="0"/>
        <w:rPr>
          <w:rFonts w:ascii="Times New Roman" w:hAnsi="Times New Roman" w:cs="Times New Roman"/>
          <w:i w:val="0"/>
          <w:sz w:val="24"/>
          <w:szCs w:val="24"/>
          <w:lang w:val="uk-UA"/>
        </w:rPr>
      </w:pPr>
      <w:bookmarkStart w:id="109" w:name="_Toc145597256"/>
      <w:bookmarkStart w:id="110" w:name="_Toc145598294"/>
      <w:bookmarkStart w:id="111" w:name="_Toc148611202"/>
      <w:r w:rsidRPr="00891D94">
        <w:rPr>
          <w:rFonts w:ascii="Times New Roman" w:hAnsi="Times New Roman" w:cs="Times New Roman"/>
          <w:i w:val="0"/>
          <w:sz w:val="24"/>
          <w:szCs w:val="24"/>
          <w:lang w:val="uk-UA"/>
        </w:rPr>
        <w:t>7.</w:t>
      </w:r>
      <w:r w:rsidR="000F251A" w:rsidRPr="00891D94">
        <w:rPr>
          <w:rFonts w:ascii="Times New Roman" w:hAnsi="Times New Roman" w:cs="Times New Roman"/>
          <w:i w:val="0"/>
          <w:sz w:val="24"/>
          <w:szCs w:val="24"/>
          <w:lang w:val="uk-UA"/>
        </w:rPr>
        <w:t>10.</w:t>
      </w:r>
      <w:r w:rsidR="00746D6D" w:rsidRPr="00891D94">
        <w:rPr>
          <w:rFonts w:ascii="Times New Roman" w:hAnsi="Times New Roman" w:cs="Times New Roman"/>
          <w:i w:val="0"/>
          <w:sz w:val="24"/>
          <w:szCs w:val="24"/>
          <w:lang w:val="uk-UA"/>
        </w:rPr>
        <w:t xml:space="preserve"> </w:t>
      </w:r>
      <w:r w:rsidR="001C655D" w:rsidRPr="00891D94">
        <w:rPr>
          <w:rFonts w:ascii="Times New Roman" w:hAnsi="Times New Roman" w:cs="Times New Roman"/>
          <w:i w:val="0"/>
          <w:sz w:val="24"/>
          <w:szCs w:val="24"/>
          <w:lang w:val="uk-UA"/>
        </w:rPr>
        <w:t xml:space="preserve"> </w:t>
      </w:r>
      <w:r w:rsidR="00746D6D" w:rsidRPr="00891D94">
        <w:rPr>
          <w:rFonts w:ascii="Times New Roman" w:hAnsi="Times New Roman" w:cs="Times New Roman"/>
          <w:i w:val="0"/>
          <w:sz w:val="24"/>
          <w:szCs w:val="24"/>
          <w:lang w:val="uk-UA"/>
        </w:rPr>
        <w:t>Проведення розрахунків у цінних паперах за правочинами щодо цінних паперів</w:t>
      </w:r>
      <w:bookmarkEnd w:id="109"/>
      <w:bookmarkEnd w:id="110"/>
      <w:bookmarkEnd w:id="111"/>
    </w:p>
    <w:p w14:paraId="0AD9C6F4" w14:textId="77777777" w:rsidR="00746D6D" w:rsidRPr="00891D94" w:rsidRDefault="00746D6D" w:rsidP="00891D94">
      <w:pPr>
        <w:jc w:val="center"/>
        <w:rPr>
          <w:b/>
          <w:lang w:val="uk-UA"/>
        </w:rPr>
      </w:pPr>
    </w:p>
    <w:p w14:paraId="6320ECCE" w14:textId="35DBE5A9" w:rsidR="00746D6D" w:rsidRPr="00891D94" w:rsidRDefault="00172BAB" w:rsidP="00891D94">
      <w:pPr>
        <w:pStyle w:val="af"/>
        <w:tabs>
          <w:tab w:val="left" w:pos="720"/>
          <w:tab w:val="left" w:pos="900"/>
        </w:tabs>
        <w:spacing w:before="0" w:beforeAutospacing="0" w:after="0" w:afterAutospacing="0"/>
        <w:ind w:firstLine="902"/>
        <w:jc w:val="both"/>
      </w:pPr>
      <w:r w:rsidRPr="00891D94">
        <w:t>7.10.</w:t>
      </w:r>
      <w:r w:rsidR="00746D6D" w:rsidRPr="00891D94">
        <w:t>1. Розрахунки за правочинами щодо цінних паперів, у частині проведення розрахунків у цінних паперах, здійснюються Депозитарною установою шляхом переказу/списання/зарахування прав на цінні папери Депозитарною установою на рахунки депонентів.</w:t>
      </w:r>
    </w:p>
    <w:p w14:paraId="6BE0C605" w14:textId="500663A1" w:rsidR="00F237C4" w:rsidRPr="00891D94" w:rsidRDefault="00172BAB" w:rsidP="00891D94">
      <w:pPr>
        <w:pStyle w:val="af"/>
        <w:tabs>
          <w:tab w:val="left" w:pos="720"/>
          <w:tab w:val="left" w:pos="900"/>
        </w:tabs>
        <w:spacing w:before="0" w:beforeAutospacing="0" w:after="0" w:afterAutospacing="0"/>
        <w:ind w:firstLine="902"/>
        <w:jc w:val="both"/>
      </w:pPr>
      <w:r w:rsidRPr="00891D94">
        <w:t>7.10.</w:t>
      </w:r>
      <w:r w:rsidR="00F237C4" w:rsidRPr="00891D94">
        <w:t>2. Відображення в системі депозитарного обліку інформації про торговця цінними паперами</w:t>
      </w:r>
      <w:r w:rsidR="00F237C4" w:rsidRPr="00891D94">
        <w:rPr>
          <w:i/>
        </w:rPr>
        <w:t xml:space="preserve">, </w:t>
      </w:r>
      <w:r w:rsidR="00F237C4" w:rsidRPr="00891D94">
        <w:t>якому депонентом надані повноваження на вчинення правочинів щодо цінних паперів з дотриманням принципу "поставка цінних паперів проти оплати" в інтересах депонента здійснюється Депозитарною установою на підставі:</w:t>
      </w:r>
    </w:p>
    <w:p w14:paraId="04761250" w14:textId="77777777" w:rsidR="00F237C4" w:rsidRPr="00891D94" w:rsidRDefault="00F237C4" w:rsidP="00891D94">
      <w:pPr>
        <w:pStyle w:val="af"/>
        <w:tabs>
          <w:tab w:val="left" w:pos="720"/>
          <w:tab w:val="left" w:pos="900"/>
        </w:tabs>
        <w:spacing w:before="0" w:beforeAutospacing="0" w:after="0" w:afterAutospacing="0"/>
        <w:ind w:firstLine="902"/>
        <w:jc w:val="both"/>
      </w:pPr>
      <w:r w:rsidRPr="00891D94">
        <w:t>- розпорядження про визначення в системі депозитарного обліку даних про торговця цінними паперами, що буде діяти в інтересах депонента (додаток ___ Положення);</w:t>
      </w:r>
    </w:p>
    <w:p w14:paraId="09C78969" w14:textId="77777777" w:rsidR="00F237C4" w:rsidRPr="00891D94" w:rsidRDefault="00F237C4" w:rsidP="00891D94">
      <w:pPr>
        <w:pStyle w:val="af"/>
        <w:tabs>
          <w:tab w:val="left" w:pos="720"/>
          <w:tab w:val="left" w:pos="900"/>
        </w:tabs>
        <w:spacing w:before="0" w:beforeAutospacing="0" w:after="0" w:afterAutospacing="0"/>
        <w:ind w:firstLine="902"/>
        <w:jc w:val="both"/>
      </w:pPr>
      <w:r w:rsidRPr="00891D94">
        <w:t>- копії договору між депонентом та торговцем цінними паперами про надання фінансових послуг.</w:t>
      </w:r>
    </w:p>
    <w:p w14:paraId="317551C6" w14:textId="2028EC29" w:rsidR="00746D6D" w:rsidRPr="00891D94" w:rsidRDefault="00172BAB" w:rsidP="00891D94">
      <w:pPr>
        <w:pStyle w:val="af"/>
        <w:tabs>
          <w:tab w:val="left" w:pos="720"/>
          <w:tab w:val="left" w:pos="900"/>
        </w:tabs>
        <w:spacing w:before="0" w:beforeAutospacing="0" w:after="0" w:afterAutospacing="0"/>
        <w:ind w:firstLine="902"/>
        <w:jc w:val="both"/>
      </w:pPr>
      <w:r w:rsidRPr="00891D94">
        <w:t>7.10.</w:t>
      </w:r>
      <w:r w:rsidR="00746D6D" w:rsidRPr="00891D94">
        <w:t>2.</w:t>
      </w:r>
      <w:r w:rsidR="00F237C4" w:rsidRPr="00891D94">
        <w:t>1.</w:t>
      </w:r>
      <w:r w:rsidR="00746D6D" w:rsidRPr="00891D94">
        <w:t xml:space="preserve"> Для завершення розрахунків за правочинами щодо цінних паперів укладеними на фондовій біржі та поза фондовою </w:t>
      </w:r>
      <w:proofErr w:type="spellStart"/>
      <w:r w:rsidR="00746D6D" w:rsidRPr="00891D94">
        <w:t>біржею</w:t>
      </w:r>
      <w:proofErr w:type="spellEnd"/>
      <w:r w:rsidR="00746D6D" w:rsidRPr="00891D94">
        <w:t xml:space="preserve"> з дотриманням принципу «поставка цінних паперів проти оплати» Депозитарна установа здійснює операцію переказу/списання/зарахування прав на цінні папери на рахунках у цінних паперах депонентів на підставі отриманих від Центрального депозитарію розпоряджень та/або повідомлень за результатами розрахунків за правочинами щодо цінних паперів. Після проведення операції переказу/списання/зарахування прав на цінні папери на рахунках у цінних паперах Депозитарна установа повідомляє про це Центральний депозитарій у порядку визначеному Правилами та іншими внутрішніми документами Центрального депозитарію.</w:t>
      </w:r>
    </w:p>
    <w:p w14:paraId="1A9FBA1B" w14:textId="5CF89E1C" w:rsidR="00746D6D" w:rsidRPr="00891D94" w:rsidRDefault="00172BAB" w:rsidP="00891D94">
      <w:pPr>
        <w:pStyle w:val="af"/>
        <w:tabs>
          <w:tab w:val="left" w:pos="720"/>
          <w:tab w:val="left" w:pos="900"/>
        </w:tabs>
        <w:spacing w:before="0" w:beforeAutospacing="0" w:after="0" w:afterAutospacing="0"/>
        <w:ind w:firstLine="902"/>
        <w:jc w:val="both"/>
      </w:pPr>
      <w:r w:rsidRPr="00891D94">
        <w:t>7.10</w:t>
      </w:r>
      <w:r w:rsidR="00746D6D" w:rsidRPr="00891D94">
        <w:t>3. Депозитарна установа здійснює виконання депозитарних операцій для завершення розрахунків за правочинами щодо цінних паперів, у частині проведення розрахунків у цінних паперах, за правилами пункту 2 глави 3 розділу VІІ цього Положення.</w:t>
      </w:r>
    </w:p>
    <w:p w14:paraId="4B1F511A" w14:textId="77777777" w:rsidR="00AC5769" w:rsidRPr="00891D94" w:rsidRDefault="00AC5769" w:rsidP="00891D94">
      <w:pPr>
        <w:ind w:firstLine="708"/>
        <w:jc w:val="center"/>
        <w:rPr>
          <w:b/>
          <w:lang w:val="uk-UA"/>
        </w:rPr>
      </w:pPr>
    </w:p>
    <w:p w14:paraId="14BE4083" w14:textId="5D6CD6D5" w:rsidR="00746D6D" w:rsidRPr="00891D94" w:rsidRDefault="00172BAB" w:rsidP="00891D94">
      <w:pPr>
        <w:ind w:firstLine="708"/>
        <w:jc w:val="center"/>
        <w:outlineLvl w:val="0"/>
        <w:rPr>
          <w:b/>
          <w:lang w:val="uk-UA"/>
        </w:rPr>
      </w:pPr>
      <w:bookmarkStart w:id="112" w:name="_Toc145597257"/>
      <w:bookmarkStart w:id="113" w:name="_Toc145598295"/>
      <w:bookmarkStart w:id="114" w:name="_Toc148611203"/>
      <w:r w:rsidRPr="00891D94">
        <w:rPr>
          <w:b/>
          <w:lang w:val="uk-UA"/>
        </w:rPr>
        <w:t>8</w:t>
      </w:r>
      <w:r w:rsidR="00746D6D" w:rsidRPr="00891D94">
        <w:rPr>
          <w:b/>
          <w:lang w:val="uk-UA"/>
        </w:rPr>
        <w:t>. Порядок обслуговування активів</w:t>
      </w:r>
      <w:r w:rsidR="001C655D" w:rsidRPr="00891D94">
        <w:rPr>
          <w:b/>
          <w:lang w:val="uk-UA"/>
        </w:rPr>
        <w:t xml:space="preserve"> </w:t>
      </w:r>
      <w:r w:rsidR="00746D6D" w:rsidRPr="00891D94">
        <w:rPr>
          <w:b/>
          <w:lang w:val="uk-UA"/>
        </w:rPr>
        <w:t>інституційних інвесторів</w:t>
      </w:r>
      <w:bookmarkEnd w:id="112"/>
      <w:bookmarkEnd w:id="113"/>
      <w:bookmarkEnd w:id="114"/>
    </w:p>
    <w:p w14:paraId="65F9C3DC" w14:textId="77777777" w:rsidR="00746D6D" w:rsidRPr="00891D94" w:rsidRDefault="00746D6D" w:rsidP="00891D94">
      <w:pPr>
        <w:jc w:val="both"/>
        <w:rPr>
          <w:lang w:val="uk-UA"/>
        </w:rPr>
      </w:pPr>
    </w:p>
    <w:p w14:paraId="2D7693DA" w14:textId="5BDBDC55" w:rsidR="00746D6D" w:rsidRPr="00891D94" w:rsidRDefault="00172BAB" w:rsidP="00891D94">
      <w:pPr>
        <w:ind w:firstLine="708"/>
        <w:jc w:val="center"/>
        <w:outlineLvl w:val="1"/>
        <w:rPr>
          <w:b/>
          <w:lang w:val="uk-UA"/>
        </w:rPr>
      </w:pPr>
      <w:bookmarkStart w:id="115" w:name="_Toc145597258"/>
      <w:bookmarkStart w:id="116" w:name="_Toc145598296"/>
      <w:bookmarkStart w:id="117" w:name="_Toc148611204"/>
      <w:r w:rsidRPr="00891D94">
        <w:rPr>
          <w:b/>
          <w:lang w:val="uk-UA"/>
        </w:rPr>
        <w:t>8.</w:t>
      </w:r>
      <w:r w:rsidR="00746D6D" w:rsidRPr="00891D94">
        <w:rPr>
          <w:b/>
          <w:lang w:val="uk-UA"/>
        </w:rPr>
        <w:t>1. Порядок провадження діяльності із зберігання активів ІСІ</w:t>
      </w:r>
      <w:bookmarkEnd w:id="115"/>
      <w:bookmarkEnd w:id="116"/>
      <w:bookmarkEnd w:id="117"/>
    </w:p>
    <w:p w14:paraId="5023141B" w14:textId="77777777" w:rsidR="00746D6D" w:rsidRPr="00891D94" w:rsidRDefault="00746D6D" w:rsidP="00891D94">
      <w:pPr>
        <w:ind w:firstLine="708"/>
        <w:jc w:val="center"/>
        <w:rPr>
          <w:b/>
          <w:lang w:val="uk-UA"/>
        </w:rPr>
      </w:pPr>
    </w:p>
    <w:p w14:paraId="45F51189" w14:textId="37F30ECB" w:rsidR="00746D6D" w:rsidRPr="00891D94" w:rsidRDefault="00172BAB" w:rsidP="00891D94">
      <w:pPr>
        <w:pStyle w:val="32"/>
        <w:tabs>
          <w:tab w:val="left" w:pos="720"/>
        </w:tabs>
        <w:spacing w:after="0"/>
        <w:ind w:firstLine="720"/>
        <w:jc w:val="both"/>
        <w:rPr>
          <w:sz w:val="24"/>
          <w:szCs w:val="24"/>
        </w:rPr>
      </w:pPr>
      <w:r w:rsidRPr="00891D94">
        <w:rPr>
          <w:sz w:val="24"/>
          <w:szCs w:val="24"/>
        </w:rPr>
        <w:t>8.1.</w:t>
      </w:r>
      <w:r w:rsidR="00746D6D" w:rsidRPr="00891D94">
        <w:rPr>
          <w:sz w:val="24"/>
          <w:szCs w:val="24"/>
        </w:rPr>
        <w:t>1. Депозитарна установа провадить діяльність із зберігання активів ІСІ відповідно до законодавства на підставі статуту та договору про обслуговування активів ІСІ, укладеного з КІФ або з компанією з управління активами  ПІФ.</w:t>
      </w:r>
    </w:p>
    <w:p w14:paraId="499F49F5" w14:textId="028B499B" w:rsidR="00746D6D" w:rsidRPr="00891D94" w:rsidRDefault="00172BAB" w:rsidP="00891D94">
      <w:pPr>
        <w:pStyle w:val="af"/>
        <w:tabs>
          <w:tab w:val="left" w:pos="720"/>
          <w:tab w:val="left" w:pos="900"/>
        </w:tabs>
        <w:spacing w:before="0" w:beforeAutospacing="0" w:after="0" w:afterAutospacing="0"/>
        <w:ind w:firstLine="720"/>
        <w:jc w:val="both"/>
      </w:pPr>
      <w:r w:rsidRPr="00891D94">
        <w:t>8.1.</w:t>
      </w:r>
      <w:r w:rsidR="00746D6D" w:rsidRPr="00891D94">
        <w:t xml:space="preserve">2. Депозитарна установа здійснює обслуговування активів ІСІ з дотриманням регламенту ІСІ та проспекту емісії цінних паперів ІСІ. </w:t>
      </w:r>
    </w:p>
    <w:p w14:paraId="694D54E5" w14:textId="77777777" w:rsidR="00746D6D" w:rsidRPr="00891D94" w:rsidRDefault="00746D6D" w:rsidP="00891D94">
      <w:pPr>
        <w:pStyle w:val="af"/>
        <w:tabs>
          <w:tab w:val="left" w:pos="720"/>
          <w:tab w:val="left" w:pos="900"/>
        </w:tabs>
        <w:spacing w:before="0" w:beforeAutospacing="0" w:after="0" w:afterAutospacing="0"/>
        <w:ind w:firstLine="720"/>
        <w:jc w:val="both"/>
      </w:pPr>
      <w:r w:rsidRPr="00891D94">
        <w:t>Депозитарна установа не має права використовувати активи ІСІ для здійснення власних операцій.</w:t>
      </w:r>
    </w:p>
    <w:p w14:paraId="13EFA904" w14:textId="34937A34" w:rsidR="00746D6D" w:rsidRPr="00891D94" w:rsidRDefault="00172BAB" w:rsidP="00891D94">
      <w:pPr>
        <w:pStyle w:val="af"/>
        <w:tabs>
          <w:tab w:val="left" w:pos="720"/>
          <w:tab w:val="left" w:pos="900"/>
        </w:tabs>
        <w:spacing w:before="0" w:beforeAutospacing="0" w:after="0" w:afterAutospacing="0"/>
        <w:ind w:firstLine="720"/>
        <w:jc w:val="both"/>
      </w:pPr>
      <w:r w:rsidRPr="00891D94">
        <w:lastRenderedPageBreak/>
        <w:t>8.1.</w:t>
      </w:r>
      <w:r w:rsidR="00746D6D" w:rsidRPr="00891D94">
        <w:t>3. При провадженні діяльності із зберігання активів ІСІ Депозитарна установа виконує такі обов’язки:</w:t>
      </w:r>
    </w:p>
    <w:p w14:paraId="1F3C0968" w14:textId="77777777" w:rsidR="00BA00B1" w:rsidRPr="00891D94" w:rsidRDefault="00BA00B1" w:rsidP="00891D94">
      <w:pPr>
        <w:pStyle w:val="32"/>
        <w:tabs>
          <w:tab w:val="left" w:pos="720"/>
        </w:tabs>
        <w:spacing w:after="0"/>
        <w:ind w:firstLine="720"/>
        <w:jc w:val="both"/>
        <w:rPr>
          <w:sz w:val="24"/>
          <w:szCs w:val="24"/>
          <w:lang w:eastAsia="ru-RU"/>
        </w:rPr>
      </w:pPr>
      <w:r w:rsidRPr="00891D94">
        <w:rPr>
          <w:sz w:val="24"/>
          <w:szCs w:val="24"/>
        </w:rPr>
        <w:t>- здійснення депозитарного обліку цінних паперів, які обслуговуються депозитарною системою, що входять до складу активів ІСІ, на рахунку в цінних паперах;</w:t>
      </w:r>
    </w:p>
    <w:p w14:paraId="355D034C" w14:textId="77777777" w:rsidR="00BA00B1" w:rsidRPr="00891D94" w:rsidRDefault="00BA00B1" w:rsidP="00891D94">
      <w:pPr>
        <w:ind w:firstLine="708"/>
        <w:jc w:val="both"/>
        <w:rPr>
          <w:lang w:val="uk-UA"/>
        </w:rPr>
      </w:pPr>
      <w:r w:rsidRPr="00891D94">
        <w:rPr>
          <w:lang w:val="uk-UA"/>
        </w:rPr>
        <w:t>- зберігання активів ІСІ у формі цінних паперів, які не обслуговуються депозитарною системою, а також документів (копій документів, засвідчених в установленому законодавством порядку), які підтверджують право власності на активи ІСІ в інших формах (якщо договором передбачено надання відповідної послуги);</w:t>
      </w:r>
    </w:p>
    <w:p w14:paraId="117A6E7E" w14:textId="77777777" w:rsidR="00BA00B1" w:rsidRPr="00891D94" w:rsidRDefault="00BA00B1" w:rsidP="00891D94">
      <w:pPr>
        <w:ind w:firstLine="708"/>
        <w:jc w:val="both"/>
        <w:rPr>
          <w:lang w:val="uk-UA"/>
        </w:rPr>
      </w:pPr>
      <w:r w:rsidRPr="00891D94">
        <w:rPr>
          <w:lang w:val="uk-UA"/>
        </w:rPr>
        <w:t>- здійснення у порядку, встановленому законодавством та договором, нагляду за відповідністю операцій з активами ІСІ регламенту, проспекту емісії цінних паперів ІСІ та законодавству;</w:t>
      </w:r>
    </w:p>
    <w:p w14:paraId="3EE693D8" w14:textId="77777777" w:rsidR="00BA00B1" w:rsidRPr="00891D94" w:rsidRDefault="00BA00B1" w:rsidP="00891D94">
      <w:pPr>
        <w:ind w:firstLine="708"/>
        <w:jc w:val="both"/>
        <w:rPr>
          <w:lang w:val="uk-UA"/>
        </w:rPr>
      </w:pPr>
      <w:r w:rsidRPr="00891D94">
        <w:rPr>
          <w:lang w:val="uk-UA"/>
        </w:rPr>
        <w:t>- надання наглядовій раді КІФ або компанії з управління активами ПІФ повідомлення про зупинення/анулювання ліцензії на провадження депозитарної діяльності депозитарної установи та/або діяльності із зберігання активів ІСІ, попередження та інші санкції з боку НКЦПФР та інших органів державної влади, що стосуються виконання зберігачем активів ІСІ своїх обов'язків з обслуговування активів ІСІ;</w:t>
      </w:r>
    </w:p>
    <w:p w14:paraId="4AFCB6F0" w14:textId="77777777" w:rsidR="00BA00B1" w:rsidRPr="00891D94" w:rsidRDefault="00BA00B1" w:rsidP="00891D94">
      <w:pPr>
        <w:ind w:firstLine="708"/>
        <w:jc w:val="both"/>
        <w:rPr>
          <w:lang w:val="uk-UA"/>
        </w:rPr>
      </w:pPr>
      <w:r w:rsidRPr="00891D94">
        <w:rPr>
          <w:lang w:val="uk-UA"/>
        </w:rPr>
        <w:t>- повідомлення за результатом аналізу наданих компанією з управління активами ІСІ даних наглядової ради КІФ або компанії з управління активами ПІФ про будь-які виявлені дії компанії з управління активами, що не відповідають проспекту емісії цінних паперів ІСІ або порушують регламент, Закон України «Про інститути спільного інвестування» (далі - Закон про ІСІ) чи нормативно-правові акти НКЦПФР;</w:t>
      </w:r>
    </w:p>
    <w:p w14:paraId="3056A284" w14:textId="77777777" w:rsidR="00BA00B1" w:rsidRPr="00891D94" w:rsidRDefault="00BA00B1" w:rsidP="00891D94">
      <w:pPr>
        <w:ind w:firstLine="708"/>
        <w:jc w:val="both"/>
        <w:rPr>
          <w:lang w:val="uk-UA"/>
        </w:rPr>
      </w:pPr>
      <w:r w:rsidRPr="00891D94">
        <w:rPr>
          <w:lang w:val="uk-UA"/>
        </w:rPr>
        <w:t>- повідомлення НКЦПФР за результатом аналізу наданих компанією з управління активами ІСІ даних про будь-які виявлені дії компанії з управління активами, що не відповідають проспекту емісії цінних паперів ІСІ або порушують вимоги Закону про ІСІ, регламенту чи нормативно-правових актів НКЦПФР;</w:t>
      </w:r>
    </w:p>
    <w:p w14:paraId="071AE2D8" w14:textId="77777777" w:rsidR="00BA00B1" w:rsidRPr="00891D94" w:rsidRDefault="00BA00B1" w:rsidP="00891D94">
      <w:pPr>
        <w:ind w:firstLine="708"/>
        <w:jc w:val="both"/>
        <w:rPr>
          <w:lang w:val="uk-UA"/>
        </w:rPr>
      </w:pPr>
      <w:r w:rsidRPr="00891D94">
        <w:rPr>
          <w:lang w:val="uk-UA"/>
        </w:rPr>
        <w:t>- участь представника Депозитарної установи у складі ліквідаційної комісії ІСІ;</w:t>
      </w:r>
    </w:p>
    <w:p w14:paraId="46A19D3B" w14:textId="77777777" w:rsidR="00746D6D" w:rsidRPr="00891D94" w:rsidRDefault="00BA00B1" w:rsidP="00891D94">
      <w:pPr>
        <w:pStyle w:val="32"/>
        <w:tabs>
          <w:tab w:val="left" w:pos="720"/>
        </w:tabs>
        <w:spacing w:after="0"/>
        <w:ind w:firstLine="720"/>
        <w:jc w:val="both"/>
        <w:rPr>
          <w:sz w:val="24"/>
          <w:szCs w:val="24"/>
        </w:rPr>
      </w:pPr>
      <w:r w:rsidRPr="00891D94">
        <w:rPr>
          <w:sz w:val="24"/>
          <w:szCs w:val="24"/>
        </w:rPr>
        <w:t xml:space="preserve">- виконання інших </w:t>
      </w:r>
      <w:r w:rsidR="00856375" w:rsidRPr="00891D94">
        <w:rPr>
          <w:sz w:val="24"/>
          <w:szCs w:val="24"/>
        </w:rPr>
        <w:t>обов’язків</w:t>
      </w:r>
      <w:r w:rsidRPr="00891D94">
        <w:rPr>
          <w:sz w:val="24"/>
          <w:szCs w:val="24"/>
        </w:rPr>
        <w:t>, що покладені законодавством на депозитарну установу щодо обслуговування інститутів спільного інвестування.</w:t>
      </w:r>
    </w:p>
    <w:p w14:paraId="41E7015B" w14:textId="18C3EDE5" w:rsidR="00746D6D" w:rsidRPr="00891D94" w:rsidRDefault="00172BAB" w:rsidP="00891D94">
      <w:pPr>
        <w:pStyle w:val="32"/>
        <w:tabs>
          <w:tab w:val="left" w:pos="720"/>
        </w:tabs>
        <w:spacing w:after="0"/>
        <w:ind w:firstLine="720"/>
        <w:jc w:val="both"/>
        <w:rPr>
          <w:sz w:val="24"/>
          <w:szCs w:val="24"/>
        </w:rPr>
      </w:pPr>
      <w:r w:rsidRPr="00891D94">
        <w:rPr>
          <w:sz w:val="24"/>
          <w:szCs w:val="24"/>
        </w:rPr>
        <w:t>8.1.</w:t>
      </w:r>
      <w:r w:rsidR="00746D6D" w:rsidRPr="00891D94">
        <w:rPr>
          <w:sz w:val="24"/>
          <w:szCs w:val="24"/>
        </w:rPr>
        <w:t>4. Відкриття та ведення рахунку в цінних паперах для ІСІ здійснюється  Депозитарною установою на підставі договору про обслуговування рахунку в цінних паперах, що є невід'ємним додатком до договору про обслуговування зберігачем активів ІСІ, у порядку, встановленому законодавством та цим Положенням.</w:t>
      </w:r>
    </w:p>
    <w:p w14:paraId="3367623B" w14:textId="77777777" w:rsidR="00594927" w:rsidRPr="00891D94" w:rsidRDefault="00594927" w:rsidP="00891D94">
      <w:pPr>
        <w:ind w:firstLine="708"/>
        <w:jc w:val="both"/>
        <w:rPr>
          <w:lang w:val="uk-UA"/>
        </w:rPr>
      </w:pPr>
      <w:r w:rsidRPr="00891D94">
        <w:rPr>
          <w:lang w:val="uk-UA"/>
        </w:rPr>
        <w:t>У випадку укладення договору про обслуговування рахунку в цінних паперах ІСІ шляхом приєднання КІФ або компанії з управління активами ПІФ до запропонованого Депозитарною у</w:t>
      </w:r>
      <w:r w:rsidR="00856375" w:rsidRPr="00891D94">
        <w:rPr>
          <w:lang w:val="uk-UA"/>
        </w:rPr>
        <w:t>с</w:t>
      </w:r>
      <w:r w:rsidRPr="00891D94">
        <w:rPr>
          <w:lang w:val="uk-UA"/>
        </w:rPr>
        <w:t>тановою договору в цілому відповідна заява КІФ або компанії з управління активами ПІФ про приєднання з відміткою Депозитарної установи про її прийняття є невід'ємним додатком до договору про обслуговування активів ІСІ.</w:t>
      </w:r>
    </w:p>
    <w:p w14:paraId="13A2D79C" w14:textId="77777777" w:rsidR="00594927" w:rsidRPr="00891D94" w:rsidRDefault="00594927" w:rsidP="00891D94">
      <w:pPr>
        <w:ind w:firstLine="708"/>
        <w:jc w:val="both"/>
        <w:rPr>
          <w:lang w:val="uk-UA"/>
        </w:rPr>
      </w:pPr>
      <w:r w:rsidRPr="00891D94">
        <w:rPr>
          <w:lang w:val="uk-UA"/>
        </w:rPr>
        <w:t xml:space="preserve">Права на цінні папери, що становлять активи ІСІ з приватним розміщенням, у разі </w:t>
      </w:r>
      <w:proofErr w:type="spellStart"/>
      <w:r w:rsidRPr="00891D94">
        <w:rPr>
          <w:lang w:val="uk-UA"/>
        </w:rPr>
        <w:t>неуклад</w:t>
      </w:r>
      <w:r w:rsidR="00856375" w:rsidRPr="00891D94">
        <w:rPr>
          <w:lang w:val="uk-UA"/>
        </w:rPr>
        <w:t>е</w:t>
      </w:r>
      <w:r w:rsidRPr="00891D94">
        <w:rPr>
          <w:lang w:val="uk-UA"/>
        </w:rPr>
        <w:t>ння</w:t>
      </w:r>
      <w:proofErr w:type="spellEnd"/>
      <w:r w:rsidRPr="00891D94">
        <w:rPr>
          <w:lang w:val="uk-UA"/>
        </w:rPr>
        <w:t xml:space="preserve"> з Депозитарною установою договору на обслуговування активів ІСІ можуть обліковуватися на підставі договору про обслуговування рахунку в цінних паперах, укладеного з КІФ або компанією з управління активами ПІФ.</w:t>
      </w:r>
    </w:p>
    <w:p w14:paraId="2BFDC47B" w14:textId="2F8A1BDF" w:rsidR="00594927" w:rsidRPr="00891D94" w:rsidRDefault="00172BAB" w:rsidP="00891D94">
      <w:pPr>
        <w:pStyle w:val="af"/>
        <w:tabs>
          <w:tab w:val="left" w:pos="720"/>
        </w:tabs>
        <w:spacing w:before="0" w:beforeAutospacing="0" w:after="0" w:afterAutospacing="0"/>
        <w:ind w:firstLine="720"/>
        <w:jc w:val="both"/>
      </w:pPr>
      <w:r w:rsidRPr="00891D94">
        <w:t>8.1.</w:t>
      </w:r>
      <w:r w:rsidR="00594927" w:rsidRPr="00891D94">
        <w:t>4.1. Для КІФ договір про обслуговування активів ІСІ та договір про обслуговування рахунка в цінних паперах укладається між наглядовою радою КІФ та Депозитарною установою. Такий договір затверджується загальними зборами та погоджується компанією з управління активами.</w:t>
      </w:r>
    </w:p>
    <w:p w14:paraId="61E31EB4" w14:textId="77777777" w:rsidR="00F237C4" w:rsidRPr="00891D94" w:rsidRDefault="00F237C4" w:rsidP="00891D94">
      <w:pPr>
        <w:pStyle w:val="af"/>
        <w:tabs>
          <w:tab w:val="left" w:pos="720"/>
        </w:tabs>
        <w:spacing w:before="0" w:beforeAutospacing="0" w:after="0" w:afterAutospacing="0"/>
        <w:ind w:firstLine="720"/>
        <w:jc w:val="both"/>
      </w:pPr>
      <w:r w:rsidRPr="00891D94">
        <w:t>Договір про обслуговування активів КІФ укладається на строк, визначений сторонами договору, і його дія може бути продовжена за рішенням загальних зборів учасників КІФ та за наявності згоди Депозитарної установи щодо продовження строку дії договору</w:t>
      </w:r>
    </w:p>
    <w:p w14:paraId="723974CA" w14:textId="77777777" w:rsidR="00746D6D" w:rsidRPr="00891D94" w:rsidRDefault="00746D6D" w:rsidP="00891D94">
      <w:pPr>
        <w:pStyle w:val="af"/>
        <w:tabs>
          <w:tab w:val="left" w:pos="720"/>
        </w:tabs>
        <w:spacing w:before="0" w:beforeAutospacing="0" w:after="0" w:afterAutospacing="0"/>
        <w:ind w:firstLine="720"/>
        <w:jc w:val="both"/>
      </w:pPr>
      <w:r w:rsidRPr="00891D94">
        <w:t>Компанія з управління активами КІФ виступає представником КІФ у взаємовідносинах із Депозитарною установою згідно з договором про обслуговування активів ІСІ на підставі Закону про ІСІ та договору про управління активами ІСІ, виконуючи функції керуючого рахунком у цінних паперах КІФ.</w:t>
      </w:r>
    </w:p>
    <w:p w14:paraId="6D478FE9" w14:textId="77777777" w:rsidR="00746D6D" w:rsidRPr="00891D94" w:rsidRDefault="00746D6D" w:rsidP="00891D94">
      <w:pPr>
        <w:pStyle w:val="af"/>
        <w:tabs>
          <w:tab w:val="left" w:pos="720"/>
        </w:tabs>
        <w:spacing w:before="0" w:beforeAutospacing="0" w:after="0" w:afterAutospacing="0"/>
        <w:ind w:firstLine="720"/>
        <w:jc w:val="both"/>
      </w:pPr>
      <w:r w:rsidRPr="00891D94">
        <w:lastRenderedPageBreak/>
        <w:t>Рахунок у цінних паперах КІФ відкривається на ім'я КІФ.</w:t>
      </w:r>
    </w:p>
    <w:p w14:paraId="50BF541E" w14:textId="605BFDE5" w:rsidR="00594927" w:rsidRPr="00891D94" w:rsidRDefault="00F441E2" w:rsidP="00891D94">
      <w:pPr>
        <w:pStyle w:val="af"/>
        <w:tabs>
          <w:tab w:val="left" w:pos="720"/>
        </w:tabs>
        <w:spacing w:before="0" w:beforeAutospacing="0" w:after="0" w:afterAutospacing="0"/>
        <w:jc w:val="both"/>
      </w:pPr>
      <w:r w:rsidRPr="00891D94">
        <w:t xml:space="preserve">             </w:t>
      </w:r>
      <w:r w:rsidR="00172BAB" w:rsidRPr="00891D94">
        <w:t>8.1.</w:t>
      </w:r>
      <w:r w:rsidR="00594927" w:rsidRPr="00891D94">
        <w:t>4.2. Для ПІФ договір про обслуговування активів ІСІ та договір про обслуговування рахунка у цінних паперах укладається між компанією з управління активами такого фонду та Депозитарною установою.</w:t>
      </w:r>
    </w:p>
    <w:p w14:paraId="7D28D432" w14:textId="77777777" w:rsidR="00746D6D" w:rsidRPr="00891D94" w:rsidRDefault="00746D6D" w:rsidP="00891D94">
      <w:pPr>
        <w:pStyle w:val="af"/>
        <w:tabs>
          <w:tab w:val="left" w:pos="720"/>
        </w:tabs>
        <w:spacing w:before="0" w:beforeAutospacing="0" w:after="0" w:afterAutospacing="0"/>
        <w:ind w:firstLine="720"/>
        <w:jc w:val="both"/>
      </w:pPr>
      <w:r w:rsidRPr="00891D94">
        <w:t>Рахунок у цінних паперах ПІФ відкривається на ім'я компанії з управління активами такого фонду.</w:t>
      </w:r>
    </w:p>
    <w:p w14:paraId="17F2226C" w14:textId="442829C2" w:rsidR="00746D6D" w:rsidRPr="00891D94" w:rsidRDefault="00172BAB" w:rsidP="00891D94">
      <w:pPr>
        <w:pStyle w:val="af"/>
        <w:tabs>
          <w:tab w:val="left" w:pos="720"/>
        </w:tabs>
        <w:spacing w:before="0" w:beforeAutospacing="0" w:after="0" w:afterAutospacing="0"/>
        <w:ind w:firstLine="720"/>
        <w:jc w:val="both"/>
      </w:pPr>
      <w:r w:rsidRPr="00891D94">
        <w:t>8.1.</w:t>
      </w:r>
      <w:r w:rsidR="00746D6D" w:rsidRPr="00891D94">
        <w:t>5. Компанія з управління активами, що управляє рахунком у цінних паперах ІСІ, надає розпорядження та отримує звіти за таким рахунком у цінних паперах, виконує інші дії згідно з умовами договору про обслуговування рахунка в цінних паперах та відповідно до вимог, визначених законодавством.</w:t>
      </w:r>
    </w:p>
    <w:p w14:paraId="61E32810" w14:textId="53D6E313" w:rsidR="00746D6D" w:rsidRPr="00891D94" w:rsidRDefault="00172BAB" w:rsidP="00891D94">
      <w:pPr>
        <w:pStyle w:val="a3"/>
        <w:tabs>
          <w:tab w:val="left" w:pos="720"/>
        </w:tabs>
        <w:spacing w:after="0"/>
        <w:ind w:firstLine="720"/>
        <w:jc w:val="both"/>
        <w:rPr>
          <w:rFonts w:ascii="Times New Roman" w:hAnsi="Times New Roman"/>
          <w:szCs w:val="24"/>
          <w:lang w:val="uk-UA"/>
        </w:rPr>
      </w:pPr>
      <w:r w:rsidRPr="00891D94">
        <w:rPr>
          <w:rFonts w:ascii="Times New Roman" w:hAnsi="Times New Roman"/>
          <w:szCs w:val="24"/>
          <w:lang w:val="uk-UA"/>
        </w:rPr>
        <w:t>8.1.</w:t>
      </w:r>
      <w:r w:rsidR="00746D6D" w:rsidRPr="00891D94">
        <w:rPr>
          <w:rFonts w:ascii="Times New Roman" w:hAnsi="Times New Roman"/>
          <w:szCs w:val="24"/>
          <w:lang w:val="uk-UA"/>
        </w:rPr>
        <w:t xml:space="preserve">6. Цінні папери, що становлять активи ІСІ, які не обслуговуються депозитарною системою та зберігання яких не супроводжується їх обліком на рахунках у цінних паперах ІСІ (далі – сертифікати цінних паперів), можуть зберігатися у сховищі Депозитарної установи. </w:t>
      </w:r>
    </w:p>
    <w:p w14:paraId="6FD54B32" w14:textId="77777777" w:rsidR="00746D6D" w:rsidRPr="00891D94" w:rsidRDefault="00746D6D" w:rsidP="00891D94">
      <w:pPr>
        <w:ind w:firstLine="708"/>
        <w:jc w:val="both"/>
        <w:rPr>
          <w:lang w:val="uk-UA"/>
        </w:rPr>
      </w:pPr>
      <w:r w:rsidRPr="00891D94">
        <w:rPr>
          <w:lang w:val="uk-UA"/>
        </w:rPr>
        <w:t xml:space="preserve">Приймання сертифікатів цінних паперів на зберігання здійснюється у порядку Депозитарною установою на підставі </w:t>
      </w:r>
      <w:proofErr w:type="spellStart"/>
      <w:r w:rsidRPr="00891D94">
        <w:rPr>
          <w:lang w:val="uk-UA"/>
        </w:rPr>
        <w:t>акта</w:t>
      </w:r>
      <w:proofErr w:type="spellEnd"/>
      <w:r w:rsidRPr="00891D94">
        <w:rPr>
          <w:lang w:val="uk-UA"/>
        </w:rPr>
        <w:t xml:space="preserve"> приймання-передавання з обов’язковою звіркою реквізитів сертифікатів цінних паперів з реквізитами, зазначеними в акті приймання-передавання. Акт приймання-передавання складається у двох примірних (по одному для Депозитарної установи та для компанії з управління активами відповідного ІСІ).</w:t>
      </w:r>
    </w:p>
    <w:p w14:paraId="0B42214F" w14:textId="77777777" w:rsidR="00746D6D" w:rsidRPr="00891D94" w:rsidRDefault="00746D6D" w:rsidP="00891D94">
      <w:pPr>
        <w:ind w:firstLine="708"/>
        <w:jc w:val="both"/>
        <w:rPr>
          <w:lang w:val="uk-UA"/>
        </w:rPr>
      </w:pPr>
      <w:r w:rsidRPr="00891D94">
        <w:rPr>
          <w:lang w:val="uk-UA"/>
        </w:rPr>
        <w:t xml:space="preserve">Подані сертифікати цінних паперів повинні відповідати вимогам, встановленим на дату реєстрації випуску цінних паперів. </w:t>
      </w:r>
    </w:p>
    <w:p w14:paraId="6D0B338F" w14:textId="77777777" w:rsidR="00746D6D" w:rsidRPr="00891D94" w:rsidRDefault="00746D6D" w:rsidP="00891D94">
      <w:pPr>
        <w:pStyle w:val="a3"/>
        <w:tabs>
          <w:tab w:val="left" w:pos="720"/>
        </w:tabs>
        <w:spacing w:after="0"/>
        <w:ind w:firstLine="720"/>
        <w:jc w:val="both"/>
        <w:rPr>
          <w:rFonts w:ascii="Times New Roman" w:hAnsi="Times New Roman"/>
          <w:szCs w:val="24"/>
          <w:lang w:val="uk-UA"/>
        </w:rPr>
      </w:pPr>
      <w:r w:rsidRPr="00891D94">
        <w:rPr>
          <w:rFonts w:ascii="Times New Roman" w:hAnsi="Times New Roman"/>
          <w:szCs w:val="24"/>
          <w:lang w:val="uk-UA"/>
        </w:rPr>
        <w:t>Депозитарна установа відмовляє в прийманні сертифікатів цінних паперів на зберігання у разі виявлення розбіжностей чи виявлення ознак підробки сертифікатів цінних паперів.</w:t>
      </w:r>
    </w:p>
    <w:p w14:paraId="5F1D7664" w14:textId="77777777" w:rsidR="00746D6D" w:rsidRPr="00891D94" w:rsidRDefault="00746D6D" w:rsidP="00891D94">
      <w:pPr>
        <w:pStyle w:val="a3"/>
        <w:tabs>
          <w:tab w:val="left" w:pos="720"/>
        </w:tabs>
        <w:spacing w:after="0"/>
        <w:ind w:firstLine="720"/>
        <w:jc w:val="both"/>
        <w:rPr>
          <w:rFonts w:ascii="Times New Roman" w:hAnsi="Times New Roman"/>
          <w:szCs w:val="24"/>
          <w:lang w:val="uk-UA"/>
        </w:rPr>
      </w:pPr>
      <w:r w:rsidRPr="00891D94">
        <w:rPr>
          <w:rFonts w:ascii="Times New Roman" w:hAnsi="Times New Roman"/>
          <w:szCs w:val="24"/>
          <w:lang w:val="uk-UA"/>
        </w:rPr>
        <w:t>Вилучення та видача сертифікатів цінних паперів із сховища Депозитарної установи здійснюється за письмовою вимогою щодо вилучення та переліком сертифікатів цінних паперів, що запитуються до видачі.</w:t>
      </w:r>
    </w:p>
    <w:p w14:paraId="3720C3EF" w14:textId="77777777" w:rsidR="00746D6D" w:rsidRPr="00891D94" w:rsidRDefault="00746D6D" w:rsidP="00891D94">
      <w:pPr>
        <w:ind w:firstLine="708"/>
        <w:jc w:val="both"/>
        <w:rPr>
          <w:lang w:val="uk-UA"/>
        </w:rPr>
      </w:pPr>
      <w:r w:rsidRPr="00891D94">
        <w:rPr>
          <w:lang w:val="uk-UA"/>
        </w:rPr>
        <w:t xml:space="preserve">Видача сертифікатів цінних паперів уповноваженій особі компанії з управління активами ІСІ здійснюється на підставі </w:t>
      </w:r>
      <w:proofErr w:type="spellStart"/>
      <w:r w:rsidRPr="00891D94">
        <w:rPr>
          <w:lang w:val="uk-UA"/>
        </w:rPr>
        <w:t>акта</w:t>
      </w:r>
      <w:proofErr w:type="spellEnd"/>
      <w:r w:rsidRPr="00891D94">
        <w:rPr>
          <w:lang w:val="uk-UA"/>
        </w:rPr>
        <w:t xml:space="preserve"> приймання-передавання, що складається у двох примірних (по одному для Депозитарної установи та для компанії з управління активами відповідного ІСІ).</w:t>
      </w:r>
    </w:p>
    <w:p w14:paraId="794361E2" w14:textId="75D22372" w:rsidR="00254156" w:rsidRPr="00891D94" w:rsidRDefault="00172BAB" w:rsidP="00891D94">
      <w:pPr>
        <w:tabs>
          <w:tab w:val="left" w:pos="720"/>
        </w:tabs>
        <w:ind w:firstLine="720"/>
        <w:jc w:val="both"/>
        <w:rPr>
          <w:lang w:val="uk-UA"/>
        </w:rPr>
      </w:pPr>
      <w:r w:rsidRPr="00891D94">
        <w:rPr>
          <w:lang w:val="uk-UA"/>
        </w:rPr>
        <w:t>8.1.</w:t>
      </w:r>
      <w:r w:rsidR="00254156" w:rsidRPr="00891D94">
        <w:rPr>
          <w:lang w:val="uk-UA"/>
        </w:rPr>
        <w:t>7. Для здійснення Депозитарною установою нагляду за відповідністю операцій з активами ІСІ регламенту, проспекту емісії цінних паперів ІСІ та законодавству компанія з управління активами ІСІ у порядку, встановленому договором про обслуговування активів ІСІ:</w:t>
      </w:r>
    </w:p>
    <w:p w14:paraId="6E2F5066" w14:textId="77777777" w:rsidR="00254156" w:rsidRPr="00891D94" w:rsidRDefault="00254156" w:rsidP="00891D94">
      <w:pPr>
        <w:ind w:firstLine="708"/>
        <w:jc w:val="both"/>
        <w:rPr>
          <w:lang w:val="uk-UA"/>
        </w:rPr>
      </w:pPr>
      <w:r w:rsidRPr="00891D94">
        <w:rPr>
          <w:lang w:val="uk-UA"/>
        </w:rPr>
        <w:t>повідомляє Депозитарну установу про проведення операцій щодо списання коштів з рахунків та відчуження інших активів КІФ або компанії з управління активами ПІФ, крім активів, облік яких веде Депозитарна установа, не пізніше трьох робочих днів з дня проведення операції. Відповідне повідомлення надається Депозитарній установі особисто, надсилається у паперовій формі листом з описом вкладеного або у формі електронного документа відповідно до Законів України "Про електронні документи та електронний документообіг", "Про електронний цифровий підпис";</w:t>
      </w:r>
    </w:p>
    <w:p w14:paraId="535955AB" w14:textId="77777777" w:rsidR="00254156" w:rsidRPr="00891D94" w:rsidRDefault="00254156" w:rsidP="00891D94">
      <w:pPr>
        <w:ind w:firstLine="708"/>
        <w:jc w:val="both"/>
        <w:rPr>
          <w:lang w:val="uk-UA"/>
        </w:rPr>
      </w:pPr>
      <w:r w:rsidRPr="00891D94">
        <w:rPr>
          <w:lang w:val="uk-UA"/>
        </w:rPr>
        <w:t>не пізніше останнього числа місяця, наступного за звітним, а за останній місяць року - не пізніше 01 квітня року, наступного за звітним, надає Депозитарній установі дані щодо складу та структури активів ІСІ. Відповідні дані надаються Депозитарній установі особисто, надсилаються у паперовій формі листом з описом вкладеного або у формі електронного документа відповідно до Законів України "Про електронні документи та електронний документообіг", "Про електронний цифровий підпис".</w:t>
      </w:r>
    </w:p>
    <w:p w14:paraId="37ECE6FA" w14:textId="77777777" w:rsidR="00254156" w:rsidRPr="00891D94" w:rsidRDefault="00254156" w:rsidP="00891D94">
      <w:pPr>
        <w:ind w:firstLine="708"/>
        <w:jc w:val="both"/>
        <w:rPr>
          <w:lang w:val="uk-UA"/>
        </w:rPr>
      </w:pPr>
      <w:r w:rsidRPr="00891D94">
        <w:rPr>
          <w:lang w:val="uk-UA"/>
        </w:rPr>
        <w:t xml:space="preserve">Депозитарна установа має право за необхідності витребувати від компанії з управління активами ІСІ додаткові документи, що необхідні їй для здійснення нагляду за відповідністю операцій з активами ІСІ регламенту, проспекту емісії цінних паперів ІСІ та законодавству. Компанія з управління активами ІСІ зобов'язана надати вказані документи на вимогу Депозитарної установи у порядку та строки, встановлені договором про обслуговування </w:t>
      </w:r>
      <w:r w:rsidRPr="00891D94">
        <w:rPr>
          <w:lang w:val="uk-UA"/>
        </w:rPr>
        <w:lastRenderedPageBreak/>
        <w:t>активів ІСІ. У випадку ненадання таких документів Депозитарна установа повідомляє НКЦПФР про цей факт та про неможливість здійснення нагляду за відповідністю операцій з активами ІСІ регламенту, проспекту емісії цінних паперів ІСІ та законодавству.</w:t>
      </w:r>
    </w:p>
    <w:p w14:paraId="756B4846" w14:textId="19A6BA90" w:rsidR="00254156" w:rsidRPr="00891D94" w:rsidRDefault="00172BAB" w:rsidP="00891D94">
      <w:pPr>
        <w:tabs>
          <w:tab w:val="left" w:pos="720"/>
        </w:tabs>
        <w:ind w:firstLine="720"/>
        <w:jc w:val="both"/>
        <w:rPr>
          <w:noProof/>
          <w:lang w:val="uk-UA"/>
        </w:rPr>
      </w:pPr>
      <w:r w:rsidRPr="00891D94">
        <w:rPr>
          <w:noProof/>
          <w:lang w:val="uk-UA"/>
        </w:rPr>
        <w:t>8.1.</w:t>
      </w:r>
      <w:r w:rsidR="00254156" w:rsidRPr="00891D94">
        <w:rPr>
          <w:noProof/>
          <w:lang w:val="uk-UA"/>
        </w:rPr>
        <w:t xml:space="preserve">8. </w:t>
      </w:r>
      <w:r w:rsidR="00254156" w:rsidRPr="00891D94">
        <w:rPr>
          <w:lang w:val="uk-UA"/>
        </w:rPr>
        <w:t>За результатом аналізу даних щодо складу та структури активів ІСІ, які надаються компанією з управління активами ІСІ відповідно до пункту 7 цього розділу, Депозитарна установа інформує:</w:t>
      </w:r>
    </w:p>
    <w:p w14:paraId="6E2AAE7B" w14:textId="77777777" w:rsidR="00254156" w:rsidRPr="00891D94" w:rsidRDefault="00254156" w:rsidP="00891D94">
      <w:pPr>
        <w:ind w:firstLine="708"/>
        <w:jc w:val="both"/>
        <w:rPr>
          <w:lang w:val="uk-UA"/>
        </w:rPr>
      </w:pPr>
      <w:r w:rsidRPr="00891D94">
        <w:rPr>
          <w:lang w:val="uk-UA"/>
        </w:rPr>
        <w:t>наглядову раду КІФ або компанію з управління активами ПІФ про будь-які виявлені дії компанії з управління активами, що не відповідають проспекту емісії цінних паперів ІСІ або порушують регламент, Закон про ІСІ чи нормативно-правові акти НКЦПФР, протягом трьох робочих днів з дня виявлення порушення;</w:t>
      </w:r>
    </w:p>
    <w:p w14:paraId="4571B6BD" w14:textId="77777777" w:rsidR="00254156" w:rsidRPr="00891D94" w:rsidRDefault="00254156" w:rsidP="00891D94">
      <w:pPr>
        <w:ind w:firstLine="708"/>
        <w:jc w:val="both"/>
        <w:rPr>
          <w:lang w:val="uk-UA"/>
        </w:rPr>
      </w:pPr>
      <w:r w:rsidRPr="00891D94">
        <w:rPr>
          <w:lang w:val="uk-UA"/>
        </w:rPr>
        <w:t>НКЦПФР про будь-які виявлені дії компанії з управління активами, що не відповідають проспекту емісії цінних паперів ІСІ або порушують вимоги Закону про ІСІ, регламенту чи нормативно-правових актів Комісії. Депозитарна установа подає таку інформацію протягом трьох робочих днів після виявлення порушення.</w:t>
      </w:r>
    </w:p>
    <w:p w14:paraId="2A30DCD3" w14:textId="2C4FDA64" w:rsidR="00254156" w:rsidRPr="00891D94" w:rsidRDefault="00172BAB" w:rsidP="00891D94">
      <w:pPr>
        <w:ind w:firstLine="708"/>
        <w:jc w:val="both"/>
        <w:rPr>
          <w:lang w:val="uk-UA"/>
        </w:rPr>
      </w:pPr>
      <w:r w:rsidRPr="00891D94">
        <w:rPr>
          <w:lang w:val="uk-UA"/>
        </w:rPr>
        <w:t>8.1.</w:t>
      </w:r>
      <w:r w:rsidR="00254156" w:rsidRPr="00891D94">
        <w:rPr>
          <w:lang w:val="uk-UA"/>
        </w:rPr>
        <w:t>9. Депозитарна установа несе відповідальність за неподання, несвоєчасне подання або подання недостовірної інформації наглядовій раді КІФ, компанії з управління активами ПІФ відповідно до договору. Депозитарна установа несе відповідальність за неподання, несвоєчасне подання або подання недостовірної інформації до НКЦПФР відповідно до закону.</w:t>
      </w:r>
    </w:p>
    <w:p w14:paraId="5738E2A0" w14:textId="0E79EB06" w:rsidR="00254156" w:rsidRPr="00891D94" w:rsidRDefault="00172BAB" w:rsidP="00891D94">
      <w:pPr>
        <w:ind w:firstLine="708"/>
        <w:jc w:val="both"/>
        <w:rPr>
          <w:lang w:val="uk-UA"/>
        </w:rPr>
      </w:pPr>
      <w:r w:rsidRPr="00891D94">
        <w:rPr>
          <w:lang w:val="uk-UA"/>
        </w:rPr>
        <w:t>8.1.</w:t>
      </w:r>
      <w:r w:rsidR="00254156" w:rsidRPr="00891D94">
        <w:rPr>
          <w:lang w:val="uk-UA"/>
        </w:rPr>
        <w:t>10. Депозитарна установа може здійснювати операції з поточного обслуговування рахунків ІСІ та збереження його активів у грошовій формі.</w:t>
      </w:r>
    </w:p>
    <w:p w14:paraId="1F3B1409" w14:textId="77777777" w:rsidR="00746D6D" w:rsidRPr="00891D94" w:rsidRDefault="00746D6D" w:rsidP="00891D94">
      <w:pPr>
        <w:tabs>
          <w:tab w:val="left" w:pos="720"/>
        </w:tabs>
        <w:ind w:firstLine="720"/>
        <w:jc w:val="both"/>
        <w:rPr>
          <w:lang w:val="uk-UA"/>
        </w:rPr>
      </w:pPr>
    </w:p>
    <w:p w14:paraId="2CE724F2" w14:textId="47FF6CA5" w:rsidR="00746D6D" w:rsidRPr="00891D94" w:rsidRDefault="00172BAB" w:rsidP="00891D94">
      <w:pPr>
        <w:pStyle w:val="a3"/>
        <w:tabs>
          <w:tab w:val="left" w:pos="720"/>
        </w:tabs>
        <w:spacing w:after="0"/>
        <w:ind w:firstLine="720"/>
        <w:jc w:val="center"/>
        <w:outlineLvl w:val="1"/>
        <w:rPr>
          <w:rFonts w:ascii="Times New Roman" w:hAnsi="Times New Roman"/>
          <w:b/>
          <w:szCs w:val="24"/>
          <w:lang w:val="uk-UA"/>
        </w:rPr>
      </w:pPr>
      <w:bookmarkStart w:id="118" w:name="_Toc145597259"/>
      <w:bookmarkStart w:id="119" w:name="_Toc145598297"/>
      <w:bookmarkStart w:id="120" w:name="_Toc148611205"/>
      <w:r w:rsidRPr="00891D94">
        <w:rPr>
          <w:rFonts w:ascii="Times New Roman" w:hAnsi="Times New Roman"/>
          <w:b/>
          <w:szCs w:val="24"/>
          <w:lang w:val="uk-UA"/>
        </w:rPr>
        <w:t>8.</w:t>
      </w:r>
      <w:r w:rsidR="00746D6D" w:rsidRPr="00891D94">
        <w:rPr>
          <w:rFonts w:ascii="Times New Roman" w:hAnsi="Times New Roman"/>
          <w:b/>
          <w:szCs w:val="24"/>
          <w:lang w:val="uk-UA"/>
        </w:rPr>
        <w:t>2. Порядок обслуговування інвестиційних фондів, взаємних фондів інвестиційних компаній</w:t>
      </w:r>
      <w:bookmarkEnd w:id="118"/>
      <w:bookmarkEnd w:id="119"/>
      <w:bookmarkEnd w:id="120"/>
    </w:p>
    <w:p w14:paraId="562C75D1" w14:textId="77777777" w:rsidR="00746D6D" w:rsidRPr="00891D94" w:rsidRDefault="00746D6D" w:rsidP="00891D94">
      <w:pPr>
        <w:pStyle w:val="af"/>
        <w:tabs>
          <w:tab w:val="left" w:pos="720"/>
          <w:tab w:val="left" w:pos="900"/>
        </w:tabs>
        <w:spacing w:before="0" w:beforeAutospacing="0" w:after="0" w:afterAutospacing="0"/>
        <w:ind w:firstLine="902"/>
        <w:jc w:val="both"/>
      </w:pPr>
    </w:p>
    <w:p w14:paraId="2E72FF25" w14:textId="1BB70444" w:rsidR="00746D6D" w:rsidRPr="00891D94" w:rsidRDefault="00172BAB" w:rsidP="00891D94">
      <w:pPr>
        <w:pStyle w:val="af"/>
        <w:tabs>
          <w:tab w:val="left" w:pos="720"/>
          <w:tab w:val="left" w:pos="900"/>
        </w:tabs>
        <w:spacing w:before="0" w:beforeAutospacing="0" w:after="0" w:afterAutospacing="0"/>
        <w:ind w:firstLine="902"/>
        <w:jc w:val="both"/>
      </w:pPr>
      <w:r w:rsidRPr="00891D94">
        <w:t>8.2.</w:t>
      </w:r>
      <w:r w:rsidR="00746D6D" w:rsidRPr="00891D94">
        <w:t>1. Депозитарна установа надає свої послуги щодо відповідального зберігання активів, обслуговування операцій з активами інвестиційного фонду та обліку руху активів на підставі депозитного договору у відповідності до вимог законодавства.</w:t>
      </w:r>
    </w:p>
    <w:p w14:paraId="061F7858" w14:textId="572B6E35" w:rsidR="00746D6D" w:rsidRPr="00891D94" w:rsidRDefault="00172BAB" w:rsidP="00891D94">
      <w:pPr>
        <w:pStyle w:val="af"/>
        <w:tabs>
          <w:tab w:val="left" w:pos="720"/>
          <w:tab w:val="left" w:pos="900"/>
        </w:tabs>
        <w:spacing w:before="0" w:beforeAutospacing="0" w:after="0" w:afterAutospacing="0"/>
        <w:ind w:firstLine="902"/>
        <w:jc w:val="both"/>
      </w:pPr>
      <w:r w:rsidRPr="00891D94">
        <w:t>8.2.</w:t>
      </w:r>
      <w:r w:rsidR="00746D6D" w:rsidRPr="00891D94">
        <w:t>2. Активи інвестиційного фонду, які зберігаються в Депозитарній установі, не можуть використовуватися Депозитарною уст</w:t>
      </w:r>
      <w:r w:rsidR="00ED1911" w:rsidRPr="00891D94">
        <w:t>а</w:t>
      </w:r>
      <w:r w:rsidR="00746D6D" w:rsidRPr="00891D94">
        <w:t xml:space="preserve">новою як власні кредитні ресурси. </w:t>
      </w:r>
    </w:p>
    <w:p w14:paraId="50B736C5" w14:textId="382FC85D" w:rsidR="00746D6D" w:rsidRPr="00891D94" w:rsidRDefault="00172BAB" w:rsidP="00891D94">
      <w:pPr>
        <w:pStyle w:val="32"/>
        <w:tabs>
          <w:tab w:val="left" w:pos="720"/>
        </w:tabs>
        <w:spacing w:after="0"/>
        <w:ind w:firstLine="720"/>
        <w:jc w:val="both"/>
        <w:rPr>
          <w:sz w:val="24"/>
          <w:szCs w:val="24"/>
        </w:rPr>
      </w:pPr>
      <w:r w:rsidRPr="00891D94">
        <w:rPr>
          <w:sz w:val="24"/>
          <w:szCs w:val="24"/>
        </w:rPr>
        <w:t>8.2.</w:t>
      </w:r>
      <w:r w:rsidR="00746D6D" w:rsidRPr="00891D94">
        <w:rPr>
          <w:sz w:val="24"/>
          <w:szCs w:val="24"/>
        </w:rPr>
        <w:t>3. Депозитарна установа виконує такі обов’язки щодо обслуговування інвестиційних фондів, взаємних фондів інвестиційних компаній:</w:t>
      </w:r>
    </w:p>
    <w:p w14:paraId="1F334073" w14:textId="77777777" w:rsidR="00746D6D" w:rsidRPr="00891D94" w:rsidRDefault="00746D6D" w:rsidP="00891D94">
      <w:pPr>
        <w:pStyle w:val="32"/>
        <w:tabs>
          <w:tab w:val="left" w:pos="720"/>
        </w:tabs>
        <w:spacing w:after="0"/>
        <w:ind w:firstLine="720"/>
        <w:jc w:val="both"/>
        <w:rPr>
          <w:sz w:val="24"/>
          <w:szCs w:val="24"/>
        </w:rPr>
      </w:pPr>
      <w:r w:rsidRPr="00891D94">
        <w:rPr>
          <w:sz w:val="24"/>
          <w:szCs w:val="24"/>
        </w:rPr>
        <w:t xml:space="preserve">- регулярні розрахунки вартості чистих активів інвестиційного фонду чи взаємного фонду інвестиційної компанії; </w:t>
      </w:r>
    </w:p>
    <w:p w14:paraId="443AF21B" w14:textId="77777777" w:rsidR="00746D6D" w:rsidRPr="00891D94" w:rsidRDefault="00746D6D" w:rsidP="00891D94">
      <w:pPr>
        <w:pStyle w:val="af"/>
        <w:spacing w:before="0" w:beforeAutospacing="0" w:after="0" w:afterAutospacing="0"/>
        <w:ind w:firstLine="902"/>
        <w:jc w:val="both"/>
      </w:pPr>
      <w:r w:rsidRPr="00891D94">
        <w:t xml:space="preserve">- підготовка інформації щодо операцій з активами інвестиційних (взаємних) фондів згідно з вимогами законодавства. </w:t>
      </w:r>
    </w:p>
    <w:p w14:paraId="4CA32C57" w14:textId="77777777" w:rsidR="00746D6D" w:rsidRPr="00891D94" w:rsidRDefault="00746D6D" w:rsidP="00891D94">
      <w:pPr>
        <w:pStyle w:val="af"/>
        <w:tabs>
          <w:tab w:val="left" w:pos="720"/>
          <w:tab w:val="left" w:pos="900"/>
        </w:tabs>
        <w:spacing w:before="0" w:beforeAutospacing="0" w:after="0" w:afterAutospacing="0"/>
        <w:jc w:val="both"/>
      </w:pPr>
      <w:r w:rsidRPr="00891D94">
        <w:rPr>
          <w:lang w:eastAsia="ru-RU"/>
        </w:rPr>
        <w:tab/>
        <w:t xml:space="preserve">- </w:t>
      </w:r>
      <w:r w:rsidRPr="00891D94">
        <w:t>надання звітів щодо операцій з цінними паперами інвестиційного фонду його спостережній раді, а для взаємного фонду інвестиційної компанії – наглядовій раді, якщо інвестиційна компанія – акціонерне товариство, або ревізійній комісії, якщо інвестиційна компанія – товариство з обмеженою відповідальністю;</w:t>
      </w:r>
    </w:p>
    <w:p w14:paraId="29AF91F1" w14:textId="77777777" w:rsidR="00746D6D" w:rsidRPr="00891D94" w:rsidRDefault="00746D6D" w:rsidP="00891D94">
      <w:pPr>
        <w:pStyle w:val="af"/>
        <w:tabs>
          <w:tab w:val="left" w:pos="720"/>
          <w:tab w:val="left" w:pos="900"/>
        </w:tabs>
        <w:spacing w:before="0" w:beforeAutospacing="0" w:after="0" w:afterAutospacing="0"/>
        <w:jc w:val="both"/>
      </w:pPr>
      <w:r w:rsidRPr="00891D94">
        <w:tab/>
        <w:t>- здійснення інших завдань, що покладені законодавством на депозитарну установу щодо обслуговування інвестиційних фондів, взаємних фондів інвестиційних компаній.</w:t>
      </w:r>
    </w:p>
    <w:p w14:paraId="5A8CF3BA" w14:textId="1C265AD9" w:rsidR="00746D6D" w:rsidRPr="00891D94" w:rsidRDefault="00746D6D" w:rsidP="00891D94">
      <w:pPr>
        <w:pStyle w:val="af"/>
        <w:tabs>
          <w:tab w:val="left" w:pos="720"/>
          <w:tab w:val="left" w:pos="900"/>
        </w:tabs>
        <w:spacing w:before="0" w:beforeAutospacing="0" w:after="0" w:afterAutospacing="0"/>
        <w:jc w:val="both"/>
      </w:pPr>
      <w:r w:rsidRPr="00891D94">
        <w:tab/>
      </w:r>
      <w:r w:rsidR="00172BAB" w:rsidRPr="00891D94">
        <w:t>8.2.</w:t>
      </w:r>
      <w:r w:rsidRPr="00891D94">
        <w:t xml:space="preserve">4. Інвестиційний фонд повинен мати рахунок у цінних паперах тільки в одній депозитарній установі. Усі права на цінні папери, що належать інвестиційному (взаємному) фонду, обов'язково повинні зберігатися та обліковуватись в одній депозитарній установі. </w:t>
      </w:r>
    </w:p>
    <w:p w14:paraId="2B084ECA" w14:textId="0678001E" w:rsidR="00746D6D" w:rsidRPr="00891D94" w:rsidRDefault="00746D6D" w:rsidP="00891D94">
      <w:pPr>
        <w:pStyle w:val="af"/>
        <w:tabs>
          <w:tab w:val="left" w:pos="720"/>
          <w:tab w:val="left" w:pos="900"/>
        </w:tabs>
        <w:spacing w:before="0" w:beforeAutospacing="0" w:after="0" w:afterAutospacing="0"/>
        <w:jc w:val="both"/>
      </w:pPr>
      <w:r w:rsidRPr="00891D94">
        <w:tab/>
      </w:r>
      <w:r w:rsidR="00172BAB" w:rsidRPr="00891D94">
        <w:t>8.2.</w:t>
      </w:r>
      <w:r w:rsidRPr="00891D94">
        <w:t xml:space="preserve">4.1. Від імені інвестиційного фонду договір про обслуговування рахунка у цінних паперах укладає інвестиційний керуючий такого фонду. Рахунок у цінних паперах відкривається на ім'я інвестиційного фонду. Керуючим цим рахунком може бути тільки інвестиційний керуючий на строк своїх повноважень щодо управління цим інвестиційним фондом, що зазначається в договорі про управління інвестиційним фондом. </w:t>
      </w:r>
    </w:p>
    <w:p w14:paraId="3E773592" w14:textId="44A924BD" w:rsidR="00746D6D" w:rsidRPr="00891D94" w:rsidRDefault="00746D6D" w:rsidP="00891D94">
      <w:pPr>
        <w:pStyle w:val="af"/>
        <w:tabs>
          <w:tab w:val="left" w:pos="720"/>
          <w:tab w:val="left" w:pos="900"/>
        </w:tabs>
        <w:spacing w:before="0" w:beforeAutospacing="0" w:after="0" w:afterAutospacing="0"/>
        <w:jc w:val="both"/>
      </w:pPr>
      <w:r w:rsidRPr="00891D94">
        <w:tab/>
      </w:r>
      <w:r w:rsidR="00172BAB" w:rsidRPr="00891D94">
        <w:t>8.2.</w:t>
      </w:r>
      <w:r w:rsidRPr="00891D94">
        <w:t xml:space="preserve">4.2. Договір про обслуговування рахунка у цінних паперах для обслуговування цінних паперів взаємного фонду інвестиційної компанії укладається інвестиційною компанією. Рахунок у цінних паперах відкривається на ім'я інвестиційної компанії. На ім'я </w:t>
      </w:r>
      <w:r w:rsidRPr="00891D94">
        <w:lastRenderedPageBreak/>
        <w:t xml:space="preserve">інвестиційної компанії відкриваються окремі рахунки у цінних паперах як для кожного взаємного фонду, так і самої інвестиційної компанії як торговця цінними паперами. </w:t>
      </w:r>
    </w:p>
    <w:p w14:paraId="2BCB8FD2" w14:textId="77777777" w:rsidR="00746D6D" w:rsidRPr="00891D94" w:rsidRDefault="00746D6D" w:rsidP="00891D94">
      <w:pPr>
        <w:pStyle w:val="af"/>
        <w:tabs>
          <w:tab w:val="left" w:pos="720"/>
          <w:tab w:val="left" w:pos="900"/>
        </w:tabs>
        <w:spacing w:before="0" w:beforeAutospacing="0" w:after="0" w:afterAutospacing="0"/>
        <w:ind w:firstLine="902"/>
        <w:jc w:val="both"/>
      </w:pPr>
      <w:r w:rsidRPr="00891D94">
        <w:t xml:space="preserve">Права на цінні папери кожного взаємного фонду і самої інвестиційної компанії обліковуються Депозитарною установою на цих рахунках у цінних паперах окремо. </w:t>
      </w:r>
    </w:p>
    <w:p w14:paraId="4AF25936" w14:textId="27F33616" w:rsidR="00746D6D" w:rsidRPr="00891D94" w:rsidRDefault="00172BAB" w:rsidP="00891D94">
      <w:pPr>
        <w:pStyle w:val="af"/>
        <w:tabs>
          <w:tab w:val="left" w:pos="720"/>
          <w:tab w:val="left" w:pos="900"/>
        </w:tabs>
        <w:spacing w:before="0" w:beforeAutospacing="0" w:after="0" w:afterAutospacing="0"/>
        <w:ind w:firstLine="902"/>
        <w:jc w:val="both"/>
      </w:pPr>
      <w:r w:rsidRPr="00891D94">
        <w:t>8.2.</w:t>
      </w:r>
      <w:r w:rsidR="00746D6D" w:rsidRPr="00891D94">
        <w:t xml:space="preserve">5. У разі отримання розпорядження від інвестиційного керуючого (інвестиційної компанії), унаслідок виконання якого виникає порушення обмежень, передбачених законодавством для інвестиційних (взаємних) фондів, Депозитарна установа надає ініціатору цього розпорядження письмову відмову щодо його виконання з обґрунтуванням причини відмови. </w:t>
      </w:r>
    </w:p>
    <w:p w14:paraId="7DCDAAB7" w14:textId="09B53293" w:rsidR="000509A5" w:rsidRPr="00891D94" w:rsidRDefault="00172BAB" w:rsidP="00891D94">
      <w:pPr>
        <w:pStyle w:val="a3"/>
        <w:tabs>
          <w:tab w:val="left" w:pos="720"/>
        </w:tabs>
        <w:spacing w:after="0"/>
        <w:ind w:firstLine="720"/>
        <w:jc w:val="center"/>
        <w:outlineLvl w:val="0"/>
        <w:rPr>
          <w:rFonts w:ascii="Times New Roman" w:hAnsi="Times New Roman"/>
          <w:b/>
          <w:szCs w:val="24"/>
          <w:lang w:val="uk-UA"/>
        </w:rPr>
      </w:pPr>
      <w:bookmarkStart w:id="121" w:name="_Toc148611206"/>
      <w:r w:rsidRPr="00891D94">
        <w:rPr>
          <w:rFonts w:ascii="Times New Roman" w:hAnsi="Times New Roman"/>
          <w:b/>
          <w:szCs w:val="24"/>
          <w:lang w:val="uk-UA"/>
        </w:rPr>
        <w:t>9</w:t>
      </w:r>
      <w:r w:rsidR="000509A5" w:rsidRPr="00891D94">
        <w:rPr>
          <w:rFonts w:ascii="Times New Roman" w:hAnsi="Times New Roman"/>
          <w:b/>
          <w:szCs w:val="24"/>
          <w:lang w:val="uk-UA"/>
        </w:rPr>
        <w:t>. Порядок виплати доходів за цінними паперами</w:t>
      </w:r>
      <w:bookmarkEnd w:id="121"/>
    </w:p>
    <w:p w14:paraId="35DAF991" w14:textId="538A86E8" w:rsidR="000F251A" w:rsidRPr="00891D94" w:rsidRDefault="00172BAB" w:rsidP="00891D94">
      <w:pPr>
        <w:pStyle w:val="a3"/>
        <w:tabs>
          <w:tab w:val="left" w:pos="720"/>
        </w:tabs>
        <w:spacing w:after="0"/>
        <w:ind w:firstLine="720"/>
        <w:jc w:val="center"/>
        <w:outlineLvl w:val="1"/>
        <w:rPr>
          <w:rFonts w:ascii="Times New Roman" w:hAnsi="Times New Roman"/>
          <w:b/>
          <w:szCs w:val="24"/>
          <w:lang w:val="uk-UA"/>
        </w:rPr>
      </w:pPr>
      <w:bookmarkStart w:id="122" w:name="_Toc148611207"/>
      <w:r w:rsidRPr="00891D94">
        <w:rPr>
          <w:rFonts w:ascii="Times New Roman" w:hAnsi="Times New Roman"/>
          <w:b/>
          <w:szCs w:val="24"/>
          <w:lang w:val="uk-UA"/>
        </w:rPr>
        <w:t>9.</w:t>
      </w:r>
      <w:r w:rsidR="000F251A" w:rsidRPr="00891D94">
        <w:rPr>
          <w:rFonts w:ascii="Times New Roman" w:hAnsi="Times New Roman"/>
          <w:b/>
          <w:szCs w:val="24"/>
          <w:lang w:val="uk-UA"/>
        </w:rPr>
        <w:t>1. Порядок виплати дивідендів</w:t>
      </w:r>
      <w:bookmarkEnd w:id="122"/>
    </w:p>
    <w:p w14:paraId="4E9A36A3" w14:textId="77777777" w:rsidR="000F251A" w:rsidRPr="00891D94" w:rsidRDefault="000F251A" w:rsidP="00891D94">
      <w:pPr>
        <w:pStyle w:val="a3"/>
        <w:tabs>
          <w:tab w:val="left" w:pos="720"/>
        </w:tabs>
        <w:spacing w:after="0"/>
        <w:ind w:firstLine="720"/>
        <w:jc w:val="center"/>
        <w:outlineLvl w:val="1"/>
        <w:rPr>
          <w:rFonts w:ascii="Times New Roman" w:hAnsi="Times New Roman"/>
          <w:b/>
          <w:szCs w:val="24"/>
          <w:lang w:val="uk-UA"/>
        </w:rPr>
      </w:pPr>
      <w:r w:rsidRPr="00891D94">
        <w:rPr>
          <w:rFonts w:ascii="Times New Roman" w:hAnsi="Times New Roman"/>
          <w:b/>
          <w:szCs w:val="24"/>
          <w:lang w:val="uk-UA"/>
        </w:rPr>
        <w:t xml:space="preserve"> </w:t>
      </w:r>
      <w:bookmarkStart w:id="123" w:name="_Toc148611208"/>
      <w:r w:rsidRPr="00891D94">
        <w:rPr>
          <w:rFonts w:ascii="Times New Roman" w:hAnsi="Times New Roman"/>
          <w:b/>
          <w:szCs w:val="24"/>
          <w:lang w:val="uk-UA"/>
        </w:rPr>
        <w:t>(за винятком дивідендів за цінними паперами ІСІ)</w:t>
      </w:r>
      <w:bookmarkEnd w:id="123"/>
      <w:r w:rsidRPr="00891D94">
        <w:rPr>
          <w:rFonts w:ascii="Times New Roman" w:hAnsi="Times New Roman"/>
          <w:b/>
          <w:szCs w:val="24"/>
          <w:lang w:val="uk-UA"/>
        </w:rPr>
        <w:t xml:space="preserve"> </w:t>
      </w:r>
    </w:p>
    <w:p w14:paraId="0734AF58" w14:textId="04665783" w:rsidR="000F251A" w:rsidRPr="00891D94" w:rsidRDefault="00172BAB" w:rsidP="00891D94">
      <w:pPr>
        <w:pStyle w:val="a3"/>
        <w:tabs>
          <w:tab w:val="left" w:pos="720"/>
        </w:tabs>
        <w:spacing w:after="0"/>
        <w:ind w:left="720"/>
        <w:jc w:val="both"/>
        <w:rPr>
          <w:rFonts w:ascii="Times New Roman" w:hAnsi="Times New Roman"/>
          <w:b/>
          <w:szCs w:val="24"/>
          <w:lang w:val="uk-UA"/>
        </w:rPr>
      </w:pPr>
      <w:r w:rsidRPr="00891D94">
        <w:rPr>
          <w:rFonts w:ascii="Times New Roman" w:hAnsi="Times New Roman"/>
          <w:szCs w:val="24"/>
          <w:lang w:val="uk-UA"/>
        </w:rPr>
        <w:t>9.1.</w:t>
      </w:r>
      <w:r w:rsidR="000F251A" w:rsidRPr="00891D94">
        <w:rPr>
          <w:rFonts w:ascii="Times New Roman" w:hAnsi="Times New Roman"/>
          <w:szCs w:val="24"/>
          <w:lang w:val="uk-UA"/>
        </w:rPr>
        <w:t>Депозитарна установа здійснює виплату отриманих від Центрального депозитарію коштів (дивідендів):</w:t>
      </w:r>
    </w:p>
    <w:p w14:paraId="6960362D" w14:textId="30491399" w:rsidR="000F251A" w:rsidRPr="00891D94" w:rsidRDefault="000F251A" w:rsidP="00891D94">
      <w:pPr>
        <w:pStyle w:val="a3"/>
        <w:numPr>
          <w:ilvl w:val="2"/>
          <w:numId w:val="40"/>
        </w:numPr>
        <w:tabs>
          <w:tab w:val="left" w:pos="720"/>
        </w:tabs>
        <w:spacing w:after="0"/>
        <w:jc w:val="both"/>
        <w:rPr>
          <w:rFonts w:ascii="Times New Roman" w:hAnsi="Times New Roman"/>
          <w:szCs w:val="24"/>
          <w:lang w:val="uk-UA"/>
        </w:rPr>
      </w:pPr>
      <w:r w:rsidRPr="00891D94">
        <w:rPr>
          <w:rFonts w:ascii="Times New Roman" w:hAnsi="Times New Roman"/>
          <w:szCs w:val="24"/>
          <w:lang w:val="uk-UA"/>
        </w:rPr>
        <w:t>Депонентам відповідно до умов договорів про обслуговування/відкриття рахунку в цінних паперах, укладених з ними, та/або згідно з порядком, передбаченим в анкеті рахунку в цінних паперах.</w:t>
      </w:r>
    </w:p>
    <w:p w14:paraId="55ABC2D8" w14:textId="34D68D65" w:rsidR="000F251A" w:rsidRPr="00891D94" w:rsidRDefault="000F251A" w:rsidP="00891D94">
      <w:pPr>
        <w:pStyle w:val="12"/>
        <w:numPr>
          <w:ilvl w:val="2"/>
          <w:numId w:val="41"/>
        </w:numPr>
        <w:jc w:val="both"/>
        <w:rPr>
          <w:lang w:val="uk-UA"/>
        </w:rPr>
      </w:pPr>
      <w:r w:rsidRPr="00891D94">
        <w:rPr>
          <w:lang w:val="uk-UA"/>
        </w:rPr>
        <w:t>Власникам, рахунки яких обслуговуються на підставі договору про відкриття/обслуговування рахунків в цінних паперах власникам, укладеного з акціонерним товариством (далі – договір з акціонерним товариством), відповідно до умов договору про відкриття/обслуговування рахунків у цінних паперах власників.</w:t>
      </w:r>
    </w:p>
    <w:p w14:paraId="1B76A9C8" w14:textId="77777777" w:rsidR="000F251A" w:rsidRPr="00891D94" w:rsidRDefault="000F251A" w:rsidP="00891D94">
      <w:pPr>
        <w:ind w:firstLine="708"/>
        <w:jc w:val="both"/>
        <w:rPr>
          <w:lang w:val="uk-UA"/>
        </w:rPr>
      </w:pPr>
      <w:r w:rsidRPr="00891D94">
        <w:rPr>
          <w:lang w:val="uk-UA"/>
        </w:rPr>
        <w:t>У разі припинення дії договору про відкриття/обслуговування рахунків у цінних паперах власників (крім випадку, коли облік прав на цінні папери здійснюється Депозитарною установою, яка розірвала такий договір, відповідно до законодавства) Депозитарна установа протягом трьох робочих днів з дня припинення дії такого договору переказує кошти, що не були протягом строку його дії виплачені власникам, на грошовий рахунок Центрального депозитарію, відкритий у Розрахунковому центрі.</w:t>
      </w:r>
    </w:p>
    <w:p w14:paraId="119843A3" w14:textId="77777777" w:rsidR="000F251A" w:rsidRPr="00891D94" w:rsidRDefault="000F251A" w:rsidP="00891D94">
      <w:pPr>
        <w:ind w:firstLine="708"/>
        <w:jc w:val="both"/>
        <w:rPr>
          <w:lang w:val="uk-UA"/>
        </w:rPr>
      </w:pPr>
      <w:r w:rsidRPr="00891D94">
        <w:rPr>
          <w:lang w:val="uk-UA"/>
        </w:rPr>
        <w:t xml:space="preserve">Додатково Депозитарна установа складає перелік власників, яким протягом строку дії договору про відкриття/обслуговування рахунків у цінних паперах власників не було здійснено виплату дивідендів (далі - Перелік власників), для передання його новій депозитарній установі, з якою акціонерним товариством укладено договір про обслуговування рахунків у цінних паперах власників, та Центральному депозитарію. </w:t>
      </w:r>
    </w:p>
    <w:p w14:paraId="1D933770" w14:textId="77777777" w:rsidR="000F251A" w:rsidRPr="00891D94" w:rsidRDefault="000F251A" w:rsidP="00891D94">
      <w:pPr>
        <w:ind w:firstLine="708"/>
        <w:jc w:val="both"/>
        <w:rPr>
          <w:lang w:val="uk-UA"/>
        </w:rPr>
      </w:pPr>
      <w:r w:rsidRPr="00891D94">
        <w:rPr>
          <w:lang w:val="uk-UA"/>
        </w:rPr>
        <w:t>Передання Переліку власників новій депозитарній установі здійснюється у формі електронного документа у форматі, узгодженому з Депозитарною установою, і оформлюється актом приймання-передавання, що складається у трьох примірниках (по одному примірнику новій депозитарній установі, Депозитарній установі, що складає Перелік власників, та акціонерному товариству). Акт приймання-передавання підписується уповноваженими представниками Депозитарної установи, що передає Перелік власників, акціонерного товариства та нової депозитарної установи, з якою акціонерним товариством укладено договір, а також засвідчується печатками вказаних осіб (за наявності).</w:t>
      </w:r>
    </w:p>
    <w:p w14:paraId="2A7DB4FA" w14:textId="77777777" w:rsidR="000F251A" w:rsidRPr="00891D94" w:rsidRDefault="000F251A" w:rsidP="00891D94">
      <w:pPr>
        <w:ind w:firstLine="708"/>
        <w:jc w:val="both"/>
        <w:rPr>
          <w:lang w:val="uk-UA"/>
        </w:rPr>
      </w:pPr>
      <w:r w:rsidRPr="00891D94">
        <w:rPr>
          <w:lang w:val="uk-UA"/>
        </w:rPr>
        <w:t xml:space="preserve">У випадку, коли після розірвання Депозитарною установою договору про відкриття/обслуговування рахунків у цінних паперах власників з акціонерним товариством облік прав на цінні папери здійснюється Депозитарною установою, яка розірвала договір, відповідно до законодавства, Депозитарна установа здійснює виплату дивідендів власникам, рахунки яким були відкриті на підставі договору з акціонерним товариством, за їх зверненням протягом </w:t>
      </w:r>
      <w:r w:rsidR="00993EA8" w:rsidRPr="00891D94">
        <w:rPr>
          <w:lang w:val="uk-UA"/>
        </w:rPr>
        <w:t>3 (трьох)</w:t>
      </w:r>
      <w:r w:rsidRPr="00891D94">
        <w:rPr>
          <w:lang w:val="uk-UA"/>
        </w:rPr>
        <w:t xml:space="preserve"> робочих днів після отримання від відповідної особи заяви про отримання дивідендів за цінними паперами та отримання оригіналів або копій документів (за необхідності), які підтверджують право такої особи на отримання дивідендів.</w:t>
      </w:r>
    </w:p>
    <w:p w14:paraId="14CF81E6" w14:textId="0BD6915D" w:rsidR="000F251A" w:rsidRPr="00891D94" w:rsidRDefault="00172BAB" w:rsidP="00891D94">
      <w:pPr>
        <w:ind w:firstLine="708"/>
        <w:jc w:val="both"/>
        <w:rPr>
          <w:lang w:val="uk-UA"/>
        </w:rPr>
      </w:pPr>
      <w:r w:rsidRPr="00891D94">
        <w:rPr>
          <w:lang w:val="uk-UA"/>
        </w:rPr>
        <w:t>9.1.</w:t>
      </w:r>
      <w:r w:rsidR="000F251A" w:rsidRPr="00891D94">
        <w:rPr>
          <w:lang w:val="uk-UA"/>
        </w:rPr>
        <w:t xml:space="preserve">1.3. Іншим (крім депонентів та власників, рахунки яких обслуговуються на підставі договору з акціонерним товариством) особам, що мають право на отримання дивідендів (далі - інші особи, що мають право на отримання дивідендів), протягом </w:t>
      </w:r>
      <w:r w:rsidR="00993EA8" w:rsidRPr="00891D94">
        <w:rPr>
          <w:lang w:val="uk-UA"/>
        </w:rPr>
        <w:t>3 (трьох)</w:t>
      </w:r>
      <w:r w:rsidR="000F251A" w:rsidRPr="00891D94">
        <w:rPr>
          <w:lang w:val="uk-UA"/>
        </w:rPr>
        <w:t xml:space="preserve"> робочих днів після </w:t>
      </w:r>
      <w:r w:rsidR="000F251A" w:rsidRPr="00891D94">
        <w:rPr>
          <w:lang w:val="uk-UA"/>
        </w:rPr>
        <w:lastRenderedPageBreak/>
        <w:t>отримання від відповідної особи заяви про отримання дивідендів за цінними паперами та отримання оригіналів або копій документів (за необхідності), які підтверджують право такої особи на отримання дивідендів (свідоцтво про право на спадщину, документи, що підтверджують правонаступництво тощо).</w:t>
      </w:r>
    </w:p>
    <w:p w14:paraId="4B5E288E" w14:textId="77777777" w:rsidR="000F251A" w:rsidRPr="00891D94" w:rsidRDefault="000F251A" w:rsidP="00891D94">
      <w:pPr>
        <w:pStyle w:val="12"/>
        <w:numPr>
          <w:ilvl w:val="0"/>
          <w:numId w:val="20"/>
        </w:numPr>
        <w:ind w:left="0" w:firstLine="720"/>
        <w:jc w:val="both"/>
        <w:rPr>
          <w:lang w:val="uk-UA"/>
        </w:rPr>
      </w:pPr>
      <w:r w:rsidRPr="00891D94">
        <w:rPr>
          <w:lang w:val="uk-UA"/>
        </w:rPr>
        <w:t xml:space="preserve">Незалежно від того, чи перераховує акціонерне товариство Центральному депозитарію суму дивідендів у повному обсязі, чи частками, виплата відповідних коштів здійснюється Центральним депозитарієм, Депозитарною установою всім особам, які мають право на отримання дивідендів, </w:t>
      </w:r>
      <w:proofErr w:type="spellStart"/>
      <w:r w:rsidRPr="00891D94">
        <w:rPr>
          <w:lang w:val="uk-UA"/>
        </w:rPr>
        <w:t>пропорційно</w:t>
      </w:r>
      <w:proofErr w:type="spellEnd"/>
      <w:r w:rsidRPr="00891D94">
        <w:rPr>
          <w:lang w:val="uk-UA"/>
        </w:rPr>
        <w:t xml:space="preserve"> кількості належних ним прав на акції відповідного випуску, з урахуванням інформації про наявність/відсутність у статутному капіталі акціонерного товариства корпоративних прав держави або інформації про те, що власниками 50 і більше відсотків акцій такого акціонерного товариства є господарські товариства, частка держави в яких становить 100 відсотків.</w:t>
      </w:r>
    </w:p>
    <w:p w14:paraId="2626D97A" w14:textId="77777777" w:rsidR="000F251A" w:rsidRPr="00891D94" w:rsidRDefault="000F251A" w:rsidP="00891D94">
      <w:pPr>
        <w:pStyle w:val="12"/>
        <w:numPr>
          <w:ilvl w:val="0"/>
          <w:numId w:val="20"/>
        </w:numPr>
        <w:ind w:left="0" w:firstLine="720"/>
        <w:jc w:val="both"/>
        <w:rPr>
          <w:lang w:val="uk-UA"/>
        </w:rPr>
      </w:pPr>
      <w:r w:rsidRPr="00891D94">
        <w:rPr>
          <w:lang w:val="uk-UA"/>
        </w:rPr>
        <w:t>Кошти, зараховані на грошовий рахунок депозитарної установи як дивіденди, не є власністю або доходами Депозитарної установи. На відповідні кошти не може бути звернено стягнення за зобов'язаннями Депозитарної установи.</w:t>
      </w:r>
    </w:p>
    <w:p w14:paraId="423B5956" w14:textId="77777777" w:rsidR="000F251A" w:rsidRPr="00891D94" w:rsidRDefault="000F251A" w:rsidP="00891D94">
      <w:pPr>
        <w:pStyle w:val="12"/>
        <w:numPr>
          <w:ilvl w:val="0"/>
          <w:numId w:val="20"/>
        </w:numPr>
        <w:ind w:left="0" w:firstLine="720"/>
        <w:jc w:val="both"/>
        <w:rPr>
          <w:lang w:val="uk-UA"/>
        </w:rPr>
      </w:pPr>
      <w:r w:rsidRPr="00891D94">
        <w:rPr>
          <w:lang w:val="uk-UA"/>
        </w:rPr>
        <w:t>Кошти, призначені для виплати дивідендів, обліковуються на грошовому рахунку Депозитарної установи до моменту їх виплати особі, що має право на отримання дивідендів, крім випадку:</w:t>
      </w:r>
    </w:p>
    <w:p w14:paraId="6D06A143" w14:textId="77777777" w:rsidR="000F251A" w:rsidRPr="00891D94" w:rsidRDefault="000F251A" w:rsidP="00891D94">
      <w:pPr>
        <w:ind w:firstLine="708"/>
        <w:jc w:val="both"/>
        <w:rPr>
          <w:lang w:val="uk-UA"/>
        </w:rPr>
      </w:pPr>
      <w:r w:rsidRPr="00891D94">
        <w:rPr>
          <w:lang w:val="uk-UA"/>
        </w:rPr>
        <w:t>припинення професійної діяльності на фондовому ринку - депозитарної діяльності депозитарної установи;</w:t>
      </w:r>
    </w:p>
    <w:p w14:paraId="3DEA6898" w14:textId="77777777" w:rsidR="000F251A" w:rsidRPr="00891D94" w:rsidRDefault="000F251A" w:rsidP="00891D94">
      <w:pPr>
        <w:ind w:firstLine="708"/>
        <w:jc w:val="both"/>
        <w:rPr>
          <w:lang w:val="uk-UA"/>
        </w:rPr>
      </w:pPr>
      <w:r w:rsidRPr="00891D94">
        <w:rPr>
          <w:lang w:val="uk-UA"/>
        </w:rPr>
        <w:t>припинення дії договору про відкриття/обслуговування рахунків у цінних паперах власників, укладеного з акціонерним товариством, та обрання акціонерним товариством нової депозитарної установи/передання ведення обліку прав на цінні папери до Центрального депозитарію відповідно до законодавства.</w:t>
      </w:r>
    </w:p>
    <w:p w14:paraId="6F2ECBB3" w14:textId="77777777" w:rsidR="000F251A" w:rsidRPr="00891D94" w:rsidRDefault="000F251A" w:rsidP="00891D94">
      <w:pPr>
        <w:ind w:firstLine="708"/>
        <w:jc w:val="both"/>
        <w:rPr>
          <w:i/>
          <w:lang w:val="uk-UA"/>
        </w:rPr>
      </w:pPr>
      <w:r w:rsidRPr="00891D94">
        <w:rPr>
          <w:lang w:val="uk-UA"/>
        </w:rPr>
        <w:t xml:space="preserve">У випадку припинення дії договору про обслуговування рахунку в цінних паперах / про відкриття рахунку в цінних паперах, укладеного між Депозитарною установою та особою, що має право на отримання дивідендів, Депозитарна установа здійснює виплату дивідендів відповідній особі за її зверненням протягом </w:t>
      </w:r>
      <w:r w:rsidR="00993EA8" w:rsidRPr="00891D94">
        <w:rPr>
          <w:lang w:val="uk-UA"/>
        </w:rPr>
        <w:t>3 (трьох)</w:t>
      </w:r>
      <w:r w:rsidRPr="00891D94">
        <w:rPr>
          <w:lang w:val="uk-UA"/>
        </w:rPr>
        <w:t xml:space="preserve"> робочих днів після отримання від відповідної особи заяви про отримання дивідендів за цінними паперами та отримання оригіналів або копій документів (за необхідності), які підтверджують право такої особи на отримання дивідендів.</w:t>
      </w:r>
    </w:p>
    <w:p w14:paraId="00EC36E2" w14:textId="77777777" w:rsidR="000A7950" w:rsidRPr="00891D94" w:rsidRDefault="000A7950" w:rsidP="00891D94">
      <w:pPr>
        <w:pStyle w:val="rvps2"/>
        <w:shd w:val="clear" w:color="auto" w:fill="FFFFFF"/>
        <w:spacing w:before="0" w:beforeAutospacing="0" w:after="0" w:afterAutospacing="0"/>
        <w:ind w:firstLine="450"/>
        <w:jc w:val="both"/>
      </w:pPr>
      <w:r w:rsidRPr="00891D94">
        <w:t>Депозитарна установа здійснює переказ дивідендів (доходів) у грошових коштах за цінними паперами, що обліковуються (обліковувались) на рахунку (рахунках) депозитарної установи в іноземній фінансовій установі, з грошового рахунку депозитарної установи, відкритого в іноземній фінансовій установі, на грошовий рахунок депозитарної установи в Україні з подальшим переказом коштів з цього рахунку на рахунки отримувачів - депонентів відповідно до законодавства з питань валютного регулювання.</w:t>
      </w:r>
    </w:p>
    <w:p w14:paraId="5A726C64" w14:textId="77777777" w:rsidR="000A7950" w:rsidRPr="00891D94" w:rsidRDefault="000A7950" w:rsidP="00891D94">
      <w:pPr>
        <w:pStyle w:val="rvps2"/>
        <w:shd w:val="clear" w:color="auto" w:fill="FFFFFF"/>
        <w:spacing w:before="0" w:beforeAutospacing="0" w:after="0" w:afterAutospacing="0"/>
        <w:ind w:firstLine="450"/>
        <w:jc w:val="both"/>
      </w:pPr>
      <w:bookmarkStart w:id="124" w:name="n304"/>
      <w:bookmarkEnd w:id="124"/>
      <w:r w:rsidRPr="00891D94">
        <w:t>Якщо кошти, які надійшли на грошовий рахунок депозитарної установи в Україні, не виплачені отримувачам у разі невчинення ними необхідних дій для їх отримання, або невчинення необхідних дій для їх отримання обслуговуючим отримувача банком, такі доходи залишаються на грошовому рахунку депозитарної установи в Україні до вчинення отримувачами необхідних дій.</w:t>
      </w:r>
    </w:p>
    <w:p w14:paraId="7D0D5D58" w14:textId="77777777" w:rsidR="000A7950" w:rsidRPr="00891D94" w:rsidRDefault="000A7950" w:rsidP="00891D94">
      <w:pPr>
        <w:pStyle w:val="rvps2"/>
        <w:shd w:val="clear" w:color="auto" w:fill="FFFFFF"/>
        <w:spacing w:before="0" w:beforeAutospacing="0" w:after="0" w:afterAutospacing="0"/>
        <w:ind w:firstLine="450"/>
        <w:jc w:val="both"/>
      </w:pPr>
      <w:r w:rsidRPr="00891D94">
        <w:t xml:space="preserve">Кошти, зараховані на рахунки депозитарних установ та депозитаріїв-кореспондентів як доходи, отримані за цінними паперами емітентів, не є власністю депозитарних установ. </w:t>
      </w:r>
    </w:p>
    <w:p w14:paraId="3CB88B6B" w14:textId="666BE723" w:rsidR="00D17CB3" w:rsidRPr="00891D94" w:rsidRDefault="49DBA9EE" w:rsidP="00891D94">
      <w:pPr>
        <w:pStyle w:val="rvps2"/>
        <w:spacing w:before="0" w:beforeAutospacing="0" w:after="0" w:afterAutospacing="0"/>
        <w:ind w:firstLine="450"/>
        <w:jc w:val="both"/>
      </w:pPr>
      <w:bookmarkStart w:id="125" w:name="n1491"/>
      <w:bookmarkEnd w:id="125"/>
      <w:r w:rsidRPr="00891D94">
        <w:t xml:space="preserve">Кошти, призначені для виплати доходів за цінними паперами, обліковуються на </w:t>
      </w:r>
      <w:r w:rsidR="62A647BD" w:rsidRPr="00891D94">
        <w:t xml:space="preserve">окремому </w:t>
      </w:r>
      <w:r w:rsidR="62A647BD" w:rsidRPr="00891D94">
        <w:rPr>
          <w:color w:val="000000"/>
        </w:rPr>
        <w:t>грошовому рахунку депозитарної установи у банку, який відкритий виключно для забезпечення виплат доходів за цінними паперами, погашення боргових цінних паперів та інших виплат</w:t>
      </w:r>
      <w:r w:rsidR="3A0B56F9" w:rsidRPr="00891D94">
        <w:rPr>
          <w:color w:val="000000"/>
        </w:rPr>
        <w:t xml:space="preserve"> </w:t>
      </w:r>
      <w:r w:rsidR="62A647BD" w:rsidRPr="00891D94">
        <w:rPr>
          <w:color w:val="000000"/>
        </w:rPr>
        <w:t>, передбачених абзацом першим частини п’ятої статті 20 Закону України «Про депозитарну систему України», до моменту їх виплати особі, що має право на отримання дивідендів</w:t>
      </w:r>
      <w:r w:rsidR="742B42D3" w:rsidRPr="00891D94">
        <w:rPr>
          <w:color w:val="000000"/>
        </w:rPr>
        <w:t xml:space="preserve"> </w:t>
      </w:r>
      <w:r w:rsidRPr="00891D94">
        <w:t>, крім випадку</w:t>
      </w:r>
      <w:r w:rsidR="73BF5061" w:rsidRPr="00891D94">
        <w:t>:</w:t>
      </w:r>
    </w:p>
    <w:p w14:paraId="1B199B3C" w14:textId="77777777" w:rsidR="00D17CB3" w:rsidRPr="00891D94" w:rsidRDefault="00D17CB3" w:rsidP="00891D94">
      <w:pPr>
        <w:pStyle w:val="rvps2"/>
        <w:shd w:val="clear" w:color="auto" w:fill="FFFFFF"/>
        <w:spacing w:before="0" w:beforeAutospacing="0" w:after="0" w:afterAutospacing="0"/>
        <w:ind w:firstLine="450"/>
        <w:jc w:val="both"/>
        <w:rPr>
          <w:color w:val="000000"/>
          <w:shd w:val="clear" w:color="auto" w:fill="E9E9E9"/>
        </w:rPr>
      </w:pPr>
      <w:r w:rsidRPr="00891D94">
        <w:t>-</w:t>
      </w:r>
      <w:r w:rsidR="000A7950" w:rsidRPr="00891D94">
        <w:t xml:space="preserve"> припинення професійної діяльності на фондовому ринку - депозитарної діяльності депозитарної установи. Порядок припинення депозитарної діяльності депозитарної установи </w:t>
      </w:r>
      <w:r w:rsidR="000A7950" w:rsidRPr="00891D94">
        <w:lastRenderedPageBreak/>
        <w:t>встановлюється нормативно-правовим актом Комісії, що регулює питання припинення депозитарною установою провадження професійної діяльності на фондовому ринку - депозитарної діяльності</w:t>
      </w:r>
      <w:r w:rsidR="00DC1144" w:rsidRPr="00891D94">
        <w:t>;</w:t>
      </w:r>
      <w:r w:rsidRPr="00891D94">
        <w:rPr>
          <w:color w:val="000000"/>
          <w:shd w:val="clear" w:color="auto" w:fill="E9E9E9"/>
        </w:rPr>
        <w:t xml:space="preserve"> </w:t>
      </w:r>
    </w:p>
    <w:p w14:paraId="631C0B57" w14:textId="77777777" w:rsidR="000A7950" w:rsidRPr="00891D94" w:rsidRDefault="73BF5061" w:rsidP="00891D94">
      <w:pPr>
        <w:pStyle w:val="rvps2"/>
        <w:shd w:val="clear" w:color="auto" w:fill="FFFFFF" w:themeFill="background1"/>
        <w:spacing w:before="0" w:beforeAutospacing="0" w:after="0" w:afterAutospacing="0"/>
        <w:ind w:firstLine="450"/>
        <w:jc w:val="both"/>
      </w:pPr>
      <w:r w:rsidRPr="00891D94">
        <w:rPr>
          <w:color w:val="000000"/>
        </w:rPr>
        <w:t>- припинення дії договору про відкриття/обслуговування рахунків у цінних паперах власників, укладеного з акціонерним товариством, та обрання акціонерним товариством нової депозитарної установи/передання ведення обліку прав на цінні папери до Центрального депозитарію відповідно до законодавства.</w:t>
      </w:r>
    </w:p>
    <w:p w14:paraId="3991B487" w14:textId="77777777" w:rsidR="000A7950" w:rsidRPr="00891D94" w:rsidRDefault="000A7950" w:rsidP="00891D94">
      <w:pPr>
        <w:pStyle w:val="rvps2"/>
        <w:shd w:val="clear" w:color="auto" w:fill="FFFFFF"/>
        <w:spacing w:before="0" w:beforeAutospacing="0" w:after="0" w:afterAutospacing="0"/>
        <w:ind w:firstLine="450"/>
        <w:jc w:val="both"/>
      </w:pPr>
      <w:bookmarkStart w:id="126" w:name="n1492"/>
      <w:bookmarkEnd w:id="126"/>
      <w:r w:rsidRPr="00891D94">
        <w:t>У випадку припинення дії договору про обслуговування рахунку в цінних паперах/про відкриття рахунку в цінних паперах, укладеного між депозитарною установою та особою, що має право на отримання доходів за цінними паперами, депозитарна установа здійснює виплату таких доходів відповідній особі за її зверненням у порядку, визначеному внутрішніми документами депозитарної установи.</w:t>
      </w:r>
    </w:p>
    <w:p w14:paraId="1B3C1738" w14:textId="77777777" w:rsidR="000A7950" w:rsidRPr="00891D94" w:rsidRDefault="000A7950" w:rsidP="00891D94">
      <w:pPr>
        <w:pStyle w:val="rvps2"/>
        <w:shd w:val="clear" w:color="auto" w:fill="FFFFFF"/>
        <w:spacing w:before="0" w:beforeAutospacing="0" w:after="0" w:afterAutospacing="0"/>
        <w:ind w:firstLine="450"/>
        <w:jc w:val="both"/>
      </w:pPr>
      <w:bookmarkStart w:id="127" w:name="n1493"/>
      <w:bookmarkEnd w:id="127"/>
      <w:r w:rsidRPr="00891D94">
        <w:t>Виплата доходів у грошових коштах, які підлягають виплаті власникам цінних паперів, рахунки в цінних паперах яких обслуговуються депозитарною установою на підставі договору про відкриття/обслуговування рахунків у цінних паперах власників, укладеного з емітентом, забезпечується емітентом в установленому законодавством порядку згідно з умовами відповідного договору</w:t>
      </w:r>
    </w:p>
    <w:p w14:paraId="664355AD" w14:textId="77777777" w:rsidR="000F251A" w:rsidRPr="00891D94" w:rsidRDefault="000F251A" w:rsidP="00891D94">
      <w:pPr>
        <w:tabs>
          <w:tab w:val="left" w:pos="6300"/>
        </w:tabs>
        <w:jc w:val="both"/>
        <w:rPr>
          <w:b/>
          <w:lang w:val="uk-UA"/>
        </w:rPr>
      </w:pPr>
    </w:p>
    <w:p w14:paraId="7A55DCDE" w14:textId="4944A57D" w:rsidR="000F251A" w:rsidRPr="00891D94" w:rsidRDefault="00172BAB" w:rsidP="00891D94">
      <w:pPr>
        <w:pStyle w:val="2"/>
        <w:spacing w:before="0" w:after="0"/>
        <w:rPr>
          <w:rFonts w:ascii="Times New Roman" w:hAnsi="Times New Roman" w:cs="Times New Roman"/>
          <w:i w:val="0"/>
          <w:sz w:val="24"/>
          <w:szCs w:val="24"/>
          <w:lang w:val="uk-UA"/>
        </w:rPr>
      </w:pPr>
      <w:bookmarkStart w:id="128" w:name="_Toc148611209"/>
      <w:r w:rsidRPr="00891D94">
        <w:rPr>
          <w:rFonts w:ascii="Times New Roman" w:hAnsi="Times New Roman" w:cs="Times New Roman"/>
          <w:i w:val="0"/>
          <w:sz w:val="24"/>
          <w:szCs w:val="24"/>
          <w:lang w:val="uk-UA"/>
        </w:rPr>
        <w:t>9.</w:t>
      </w:r>
      <w:r w:rsidR="000F251A" w:rsidRPr="00891D94">
        <w:rPr>
          <w:rFonts w:ascii="Times New Roman" w:hAnsi="Times New Roman" w:cs="Times New Roman"/>
          <w:i w:val="0"/>
          <w:sz w:val="24"/>
          <w:szCs w:val="24"/>
          <w:lang w:val="uk-UA"/>
        </w:rPr>
        <w:t>2. Порядок виплати доходів за цінними паперами (крім дивідендів, за винятком дивідендів за цінними паперами ІСІ)</w:t>
      </w:r>
      <w:bookmarkEnd w:id="128"/>
    </w:p>
    <w:p w14:paraId="1A965116" w14:textId="77777777" w:rsidR="000F251A" w:rsidRPr="00891D94" w:rsidRDefault="000F251A" w:rsidP="00891D94">
      <w:pPr>
        <w:jc w:val="center"/>
        <w:rPr>
          <w:lang w:val="uk-UA"/>
        </w:rPr>
      </w:pPr>
    </w:p>
    <w:p w14:paraId="6BD35618" w14:textId="698D8C04" w:rsidR="000F251A" w:rsidRPr="00891D94" w:rsidRDefault="004D463B" w:rsidP="00891D94">
      <w:pPr>
        <w:pStyle w:val="a3"/>
        <w:tabs>
          <w:tab w:val="left" w:pos="720"/>
        </w:tabs>
        <w:spacing w:after="0"/>
        <w:jc w:val="both"/>
        <w:rPr>
          <w:rFonts w:ascii="Times New Roman" w:hAnsi="Times New Roman"/>
          <w:szCs w:val="24"/>
          <w:lang w:val="uk-UA"/>
        </w:rPr>
      </w:pPr>
      <w:r w:rsidRPr="00891D94">
        <w:rPr>
          <w:rFonts w:ascii="Times New Roman" w:hAnsi="Times New Roman"/>
          <w:szCs w:val="24"/>
          <w:lang w:val="uk-UA"/>
        </w:rPr>
        <w:t xml:space="preserve">          </w:t>
      </w:r>
      <w:r w:rsidR="00172BAB" w:rsidRPr="00891D94">
        <w:rPr>
          <w:rFonts w:ascii="Times New Roman" w:hAnsi="Times New Roman"/>
          <w:szCs w:val="24"/>
          <w:lang w:val="uk-UA"/>
        </w:rPr>
        <w:t>9.2.</w:t>
      </w:r>
      <w:r w:rsidRPr="00891D94">
        <w:rPr>
          <w:rFonts w:ascii="Times New Roman" w:hAnsi="Times New Roman"/>
          <w:szCs w:val="24"/>
          <w:lang w:val="uk-UA"/>
        </w:rPr>
        <w:t>1.</w:t>
      </w:r>
      <w:r w:rsidR="000F251A" w:rsidRPr="00891D94">
        <w:rPr>
          <w:rFonts w:ascii="Times New Roman" w:hAnsi="Times New Roman"/>
          <w:szCs w:val="24"/>
          <w:lang w:val="uk-UA"/>
        </w:rPr>
        <w:t>Депозитарна установа здійснює виплату отриманих від Центрального депозитарію коштів (доходів за цінними паперами):</w:t>
      </w:r>
    </w:p>
    <w:p w14:paraId="55181842" w14:textId="77777777" w:rsidR="000F251A" w:rsidRPr="00891D94" w:rsidRDefault="000F251A" w:rsidP="00891D94">
      <w:pPr>
        <w:pStyle w:val="a3"/>
        <w:tabs>
          <w:tab w:val="left" w:pos="0"/>
        </w:tabs>
        <w:spacing w:after="0"/>
        <w:ind w:firstLine="709"/>
        <w:jc w:val="both"/>
        <w:rPr>
          <w:rFonts w:ascii="Times New Roman" w:hAnsi="Times New Roman"/>
          <w:szCs w:val="24"/>
          <w:lang w:val="uk-UA"/>
        </w:rPr>
      </w:pPr>
      <w:r w:rsidRPr="00891D94">
        <w:rPr>
          <w:rFonts w:ascii="Times New Roman" w:hAnsi="Times New Roman"/>
          <w:szCs w:val="24"/>
          <w:lang w:val="uk-UA"/>
        </w:rPr>
        <w:t>своїм депонентам відповідно до умов договорів про обслуговування/відкриття рахунку в цінних паперах, укладених з ними, та/або згідно з порядком, передбаченим в анкеті рахунку в цінних паперах;</w:t>
      </w:r>
    </w:p>
    <w:p w14:paraId="035C8566" w14:textId="77777777" w:rsidR="000F251A" w:rsidRPr="00891D94" w:rsidRDefault="000F251A" w:rsidP="00891D94">
      <w:pPr>
        <w:ind w:firstLine="708"/>
        <w:jc w:val="both"/>
        <w:rPr>
          <w:lang w:val="uk-UA"/>
        </w:rPr>
      </w:pPr>
      <w:r w:rsidRPr="00891D94">
        <w:rPr>
          <w:lang w:val="uk-UA"/>
        </w:rPr>
        <w:t>іншим (крім депонентів) особам, які мають право на отримання доходів за цінними паперами, протягом</w:t>
      </w:r>
      <w:r w:rsidR="00993EA8" w:rsidRPr="00891D94">
        <w:rPr>
          <w:lang w:val="uk-UA"/>
        </w:rPr>
        <w:t xml:space="preserve"> 3</w:t>
      </w:r>
      <w:r w:rsidRPr="00891D94">
        <w:rPr>
          <w:lang w:val="uk-UA"/>
        </w:rPr>
        <w:t xml:space="preserve"> </w:t>
      </w:r>
      <w:r w:rsidR="00993EA8" w:rsidRPr="00891D94">
        <w:rPr>
          <w:lang w:val="uk-UA"/>
        </w:rPr>
        <w:t xml:space="preserve">(трьох) </w:t>
      </w:r>
      <w:r w:rsidRPr="00891D94">
        <w:rPr>
          <w:lang w:val="uk-UA"/>
        </w:rPr>
        <w:t xml:space="preserve"> робочих днів після отримання від відповідної особи заяви про отримання доходів за цінними паперами та оригіналів або копій документів (за необхідності), що підтверджують право такої особи на отримання цих доходів.</w:t>
      </w:r>
    </w:p>
    <w:p w14:paraId="61BADD1A" w14:textId="76416CF6" w:rsidR="000F251A" w:rsidRPr="00891D94" w:rsidRDefault="00172BAB" w:rsidP="00891D94">
      <w:pPr>
        <w:ind w:firstLine="644"/>
        <w:jc w:val="both"/>
        <w:rPr>
          <w:lang w:val="uk-UA"/>
        </w:rPr>
      </w:pPr>
      <w:r w:rsidRPr="00891D94">
        <w:rPr>
          <w:lang w:val="uk-UA"/>
        </w:rPr>
        <w:t>9.2.</w:t>
      </w:r>
      <w:r w:rsidR="000F251A" w:rsidRPr="00891D94">
        <w:rPr>
          <w:lang w:val="uk-UA"/>
        </w:rPr>
        <w:t>2. Кошти, зараховані на рахунок Депозитарної установи як доходи, отримані за цінними паперами емітентів, не є власністю або доходами Депозитарної установи.</w:t>
      </w:r>
    </w:p>
    <w:p w14:paraId="481B12B6" w14:textId="46FE0EB4" w:rsidR="000F251A" w:rsidRPr="00891D94" w:rsidRDefault="00172BAB" w:rsidP="00891D94">
      <w:pPr>
        <w:ind w:firstLine="644"/>
        <w:jc w:val="both"/>
        <w:rPr>
          <w:lang w:val="uk-UA"/>
        </w:rPr>
      </w:pPr>
      <w:r w:rsidRPr="00891D94">
        <w:rPr>
          <w:lang w:val="uk-UA"/>
        </w:rPr>
        <w:t>9.2.</w:t>
      </w:r>
      <w:r w:rsidR="000F251A" w:rsidRPr="00891D94">
        <w:rPr>
          <w:lang w:val="uk-UA"/>
        </w:rPr>
        <w:t xml:space="preserve">3. Кошти, призначені для виплати доходів за цінними паперами, обліковуються на рахунку Депозитарної установи до моменту їх виплати особі, що має право на отримання цих доходів, крім випадку припинення професійної діяльності на фондовому ринку - депозитарної діяльності депозитарної установи. </w:t>
      </w:r>
    </w:p>
    <w:p w14:paraId="09D59749" w14:textId="1B86FA9E" w:rsidR="000F251A" w:rsidRPr="00891D94" w:rsidRDefault="00172BAB" w:rsidP="00891D94">
      <w:pPr>
        <w:ind w:firstLine="644"/>
        <w:jc w:val="both"/>
        <w:rPr>
          <w:lang w:val="uk-UA"/>
        </w:rPr>
      </w:pPr>
      <w:r w:rsidRPr="00891D94">
        <w:rPr>
          <w:lang w:val="uk-UA"/>
        </w:rPr>
        <w:t>9.2.</w:t>
      </w:r>
      <w:r w:rsidR="000F251A" w:rsidRPr="00891D94">
        <w:rPr>
          <w:lang w:val="uk-UA"/>
        </w:rPr>
        <w:t xml:space="preserve">4. У випадку припинення дії договору про обслуговування рахунку в цінних паперах / про відкриття рахунку в цінних паперах, укладеного між Депозитарною установою та особою, що має право на отримання доходів за цінними паперами, Депозитарна установа здійснює виплату таких доходів відповідній особі за її зверненням протягом </w:t>
      </w:r>
      <w:r w:rsidR="00993EA8" w:rsidRPr="00891D94">
        <w:rPr>
          <w:lang w:val="uk-UA"/>
        </w:rPr>
        <w:t xml:space="preserve">3 (трьох) </w:t>
      </w:r>
      <w:r w:rsidR="000F251A" w:rsidRPr="00891D94">
        <w:rPr>
          <w:lang w:val="uk-UA"/>
        </w:rPr>
        <w:t xml:space="preserve">робочих днів після отримання від відповідної особи заяви про отримання доходів за цінними паперами та оригіналів або копій документів (за необхідності), що підтверджують право такої </w:t>
      </w:r>
      <w:r w:rsidR="007D1085" w:rsidRPr="00891D94">
        <w:rPr>
          <w:lang w:val="uk-UA"/>
        </w:rPr>
        <w:t>особи на отримання цих доходів.</w:t>
      </w:r>
    </w:p>
    <w:p w14:paraId="60CEEF5E" w14:textId="2449301B" w:rsidR="000F251A" w:rsidRPr="00891D94" w:rsidRDefault="00172BAB" w:rsidP="00891D94">
      <w:pPr>
        <w:ind w:firstLine="644"/>
        <w:jc w:val="both"/>
        <w:rPr>
          <w:lang w:val="uk-UA"/>
        </w:rPr>
      </w:pPr>
      <w:r w:rsidRPr="00891D94">
        <w:rPr>
          <w:lang w:val="uk-UA"/>
        </w:rPr>
        <w:t>9.2.</w:t>
      </w:r>
      <w:r w:rsidR="000F251A" w:rsidRPr="00891D94">
        <w:rPr>
          <w:lang w:val="uk-UA"/>
        </w:rPr>
        <w:t>5. Виплата доходів у грошових коштах, які підлягають виплаті власникам цінних паперів, рахунки в цінних паперах яких обслуговуються Депозитарною установою на підставі договору про відкриття/обслуговування рахунків у цінних паперах власників, укладеного з емітентом, забезпечується емітентом в установленому законодавством порядку згідно з умовами відповідного договору.</w:t>
      </w:r>
    </w:p>
    <w:p w14:paraId="7DF4E37C" w14:textId="77777777" w:rsidR="000F251A" w:rsidRPr="00891D94" w:rsidRDefault="000F251A" w:rsidP="00891D94">
      <w:pPr>
        <w:ind w:firstLine="708"/>
        <w:jc w:val="center"/>
        <w:rPr>
          <w:b/>
          <w:lang w:val="uk-UA"/>
        </w:rPr>
      </w:pPr>
    </w:p>
    <w:p w14:paraId="5CB5110F" w14:textId="42CF90CB" w:rsidR="000F251A" w:rsidRPr="00891D94" w:rsidRDefault="00172BAB" w:rsidP="00891D94">
      <w:pPr>
        <w:pStyle w:val="2"/>
        <w:spacing w:before="0" w:after="0"/>
        <w:rPr>
          <w:rFonts w:ascii="Times New Roman" w:hAnsi="Times New Roman" w:cs="Times New Roman"/>
          <w:i w:val="0"/>
          <w:sz w:val="24"/>
          <w:szCs w:val="24"/>
          <w:lang w:val="uk-UA"/>
        </w:rPr>
      </w:pPr>
      <w:bookmarkStart w:id="129" w:name="_Toc148611210"/>
      <w:r w:rsidRPr="00891D94">
        <w:rPr>
          <w:rFonts w:ascii="Times New Roman" w:hAnsi="Times New Roman" w:cs="Times New Roman"/>
          <w:i w:val="0"/>
          <w:sz w:val="24"/>
          <w:szCs w:val="24"/>
          <w:lang w:val="uk-UA"/>
        </w:rPr>
        <w:lastRenderedPageBreak/>
        <w:t>9.</w:t>
      </w:r>
      <w:r w:rsidR="000F251A" w:rsidRPr="00891D94">
        <w:rPr>
          <w:rFonts w:ascii="Times New Roman" w:hAnsi="Times New Roman" w:cs="Times New Roman"/>
          <w:i w:val="0"/>
          <w:sz w:val="24"/>
          <w:szCs w:val="24"/>
          <w:lang w:val="uk-UA"/>
        </w:rPr>
        <w:t>3. Порядок виплати дивідендів (доходів) за цінними паперами, які розміщені за межами України</w:t>
      </w:r>
      <w:bookmarkEnd w:id="129"/>
    </w:p>
    <w:p w14:paraId="18EE4FBF" w14:textId="77777777" w:rsidR="000509A5" w:rsidRPr="00891D94" w:rsidRDefault="000509A5" w:rsidP="00891D94">
      <w:pPr>
        <w:ind w:firstLine="708"/>
        <w:jc w:val="both"/>
        <w:rPr>
          <w:lang w:val="uk-UA"/>
        </w:rPr>
      </w:pPr>
      <w:r w:rsidRPr="00891D94">
        <w:rPr>
          <w:lang w:val="uk-UA"/>
        </w:rPr>
        <w:t xml:space="preserve"> Для забезпечення здійснення виплати дивідендів (доходів) за цінними паперами, які розміщені за межами України, Центральний депозитарій здійснює переказ дивідендів (доходів) у грошових коштах за цінними паперами, що обліковуються (обліковувались) на рахунку Центрального депозитарію у депозитарії іноземної держави або у міжнародній </w:t>
      </w:r>
      <w:proofErr w:type="spellStart"/>
      <w:r w:rsidRPr="00891D94">
        <w:rPr>
          <w:lang w:val="uk-UA"/>
        </w:rPr>
        <w:t>депозитарно</w:t>
      </w:r>
      <w:proofErr w:type="spellEnd"/>
      <w:r w:rsidRPr="00891D94">
        <w:rPr>
          <w:lang w:val="uk-UA"/>
        </w:rPr>
        <w:t>-кліринговій установі, з рахунку Центрального депозитарію, відкритого в іноземній фінансовій установі, на грошовий рахунок, відкритий Центральним депозитарієм у Розрахунковому центрі, з подальшим переказом коштів з цього рахунку на рахунки отримувачів - депозитарних установ та депозитаріїв-кореспондентів з метою їх подальшого перерахування власникам цінних паперів або безпосередньо на рахунки отримувачів - власників цінних паперів.</w:t>
      </w:r>
    </w:p>
    <w:p w14:paraId="5379CC8D" w14:textId="77777777" w:rsidR="000509A5" w:rsidRPr="00891D94" w:rsidRDefault="000509A5" w:rsidP="00891D94">
      <w:pPr>
        <w:ind w:firstLine="708"/>
        <w:jc w:val="both"/>
        <w:rPr>
          <w:lang w:val="uk-UA"/>
        </w:rPr>
      </w:pPr>
      <w:r w:rsidRPr="00891D94">
        <w:rPr>
          <w:lang w:val="uk-UA"/>
        </w:rPr>
        <w:t>Якщо кошти, які надійшли на грошовий рахунок Центрального депозитарію, відкритий в Розрахунковому центрі, не виплачені депозитарній установі, депозитарію-кореспонденту або безпосередньо власнику цінних паперів у разі невчинення депозитарною установою або депозитарієм-кореспондентом необхідних дій для їх отримання, передбачених внутрішніми документами Центрального депозитарію, або невчинення необхідних дій для їх отримання обслуговуючим отримувача банком, такі доходи залишаються на рахунку Центрального депозитарію (повертаються на рахунок Центрального депозитарію) до вчинення клієнтами Центрального депозитарію необхідних дій.</w:t>
      </w:r>
    </w:p>
    <w:p w14:paraId="2E57E0AB" w14:textId="77777777" w:rsidR="000509A5" w:rsidRPr="00891D94" w:rsidRDefault="000509A5" w:rsidP="00891D94">
      <w:pPr>
        <w:ind w:firstLine="708"/>
        <w:jc w:val="both"/>
        <w:rPr>
          <w:lang w:val="uk-UA"/>
        </w:rPr>
      </w:pPr>
      <w:r w:rsidRPr="00891D94">
        <w:rPr>
          <w:lang w:val="uk-UA"/>
        </w:rPr>
        <w:t xml:space="preserve">Якщо виплата доходів за цінними паперами, що обліковуються (обліковувались) на рахунку Центрального депозитарію у депозитарії іноземної держави або міжнародній </w:t>
      </w:r>
      <w:proofErr w:type="spellStart"/>
      <w:r w:rsidRPr="00891D94">
        <w:rPr>
          <w:lang w:val="uk-UA"/>
        </w:rPr>
        <w:t>депозитарно</w:t>
      </w:r>
      <w:proofErr w:type="spellEnd"/>
      <w:r w:rsidRPr="00891D94">
        <w:rPr>
          <w:lang w:val="uk-UA"/>
        </w:rPr>
        <w:t xml:space="preserve">-кліринговій установі, здійснюється у цінних паперах, Центральний депозитарій зараховує ці цінні папери на рахунки в цінних паперах депозитарних установ (депозитаріїв-кореспондентів), які обслуговують власників цінних паперів, які мають отримати цей дохід у цінних паперах, після зарахування таких доходів (цінних паперів) на рахунок Центрального депозитарію в депозитарії іноземної держави або міжнародній </w:t>
      </w:r>
      <w:proofErr w:type="spellStart"/>
      <w:r w:rsidRPr="00891D94">
        <w:rPr>
          <w:lang w:val="uk-UA"/>
        </w:rPr>
        <w:t>депозитарно</w:t>
      </w:r>
      <w:proofErr w:type="spellEnd"/>
      <w:r w:rsidRPr="00891D94">
        <w:rPr>
          <w:lang w:val="uk-UA"/>
        </w:rPr>
        <w:t>-кліринговій установі. Депозитарна установа зараховує зазначені доходи (права на цінні папери) на рахунки в цінних паперах їх власників на підставі відповідних розпоряджень власників про зарахування цінних паперів протягом трьох робочих днів з дня отримання розпорядження, якщо у розпорядженні не встановлено інший (більший) строк його виконання.</w:t>
      </w:r>
    </w:p>
    <w:p w14:paraId="44FB30F8" w14:textId="77777777" w:rsidR="00E90D1E" w:rsidRPr="00891D94" w:rsidRDefault="00E90D1E" w:rsidP="00891D94">
      <w:pPr>
        <w:jc w:val="both"/>
        <w:rPr>
          <w:b/>
          <w:lang w:val="uk-UA"/>
        </w:rPr>
      </w:pPr>
    </w:p>
    <w:p w14:paraId="15AC300C" w14:textId="33F4E2D8" w:rsidR="00E90D1E" w:rsidRPr="00891D94" w:rsidRDefault="00172BAB" w:rsidP="00891D94">
      <w:pPr>
        <w:pStyle w:val="1"/>
        <w:spacing w:before="0" w:after="0"/>
        <w:rPr>
          <w:rFonts w:ascii="Times New Roman" w:hAnsi="Times New Roman" w:cs="Times New Roman"/>
          <w:sz w:val="24"/>
          <w:szCs w:val="24"/>
          <w:lang w:val="uk-UA"/>
        </w:rPr>
      </w:pPr>
      <w:bookmarkStart w:id="130" w:name="_Toc148611211"/>
      <w:r w:rsidRPr="00891D94">
        <w:rPr>
          <w:rFonts w:ascii="Times New Roman" w:hAnsi="Times New Roman" w:cs="Times New Roman"/>
          <w:sz w:val="24"/>
          <w:szCs w:val="24"/>
          <w:lang w:val="uk-UA"/>
        </w:rPr>
        <w:t>10.</w:t>
      </w:r>
      <w:r w:rsidR="00E90D1E" w:rsidRPr="00891D94">
        <w:rPr>
          <w:rFonts w:ascii="Times New Roman" w:hAnsi="Times New Roman" w:cs="Times New Roman"/>
          <w:sz w:val="24"/>
          <w:szCs w:val="24"/>
          <w:lang w:val="uk-UA"/>
        </w:rPr>
        <w:t xml:space="preserve"> Порядок </w:t>
      </w:r>
      <w:r w:rsidR="00E90D1E" w:rsidRPr="00891D94">
        <w:rPr>
          <w:rFonts w:ascii="Times New Roman" w:hAnsi="Times New Roman" w:cs="Times New Roman"/>
          <w:bCs w:val="0"/>
          <w:sz w:val="24"/>
          <w:szCs w:val="24"/>
          <w:shd w:val="clear" w:color="auto" w:fill="FFFFFF"/>
          <w:lang w:val="uk-UA"/>
        </w:rPr>
        <w:t>направлення акціонерним товариством повідомлень акціонерам через депозитарну систему України.</w:t>
      </w:r>
      <w:bookmarkEnd w:id="130"/>
    </w:p>
    <w:p w14:paraId="1DA6542E" w14:textId="77777777" w:rsidR="00E90D1E" w:rsidRPr="00891D94" w:rsidRDefault="00E90D1E" w:rsidP="00891D94">
      <w:pPr>
        <w:jc w:val="both"/>
        <w:rPr>
          <w:b/>
          <w:lang w:val="uk-UA"/>
        </w:rPr>
      </w:pPr>
    </w:p>
    <w:p w14:paraId="02B011F3" w14:textId="54AF3A68" w:rsidR="00E90D1E" w:rsidRPr="00891D94" w:rsidRDefault="00172BAB" w:rsidP="00891D94">
      <w:pPr>
        <w:ind w:firstLine="708"/>
        <w:jc w:val="both"/>
        <w:rPr>
          <w:shd w:val="clear" w:color="auto" w:fill="FFFFFF"/>
          <w:lang w:val="uk-UA"/>
        </w:rPr>
      </w:pPr>
      <w:r w:rsidRPr="00891D94">
        <w:rPr>
          <w:lang w:val="uk-UA"/>
        </w:rPr>
        <w:t>10.</w:t>
      </w:r>
      <w:r w:rsidR="00E90D1E" w:rsidRPr="00891D94">
        <w:rPr>
          <w:lang w:val="uk-UA"/>
        </w:rPr>
        <w:t xml:space="preserve">1. Депозитарна установа здійснює </w:t>
      </w:r>
      <w:r w:rsidR="00E90D1E" w:rsidRPr="00891D94">
        <w:rPr>
          <w:shd w:val="clear" w:color="auto" w:fill="FFFFFF"/>
          <w:lang w:val="uk-UA"/>
        </w:rPr>
        <w:t xml:space="preserve">направлення копії повідомлення акціонерного товариства, отриманого від Центрального депозитарію, депонентам, що є акціонерами, яким направляється повідомлення. </w:t>
      </w:r>
    </w:p>
    <w:p w14:paraId="19924124" w14:textId="61607BA0" w:rsidR="00E90D1E" w:rsidRPr="00891D94" w:rsidRDefault="00172BAB" w:rsidP="00891D94">
      <w:pPr>
        <w:ind w:firstLine="708"/>
        <w:jc w:val="both"/>
        <w:rPr>
          <w:lang w:val="uk-UA"/>
        </w:rPr>
      </w:pPr>
      <w:r w:rsidRPr="00891D94">
        <w:rPr>
          <w:lang w:val="uk-UA"/>
        </w:rPr>
        <w:t>10.</w:t>
      </w:r>
      <w:r w:rsidR="00E90D1E" w:rsidRPr="00891D94">
        <w:rPr>
          <w:lang w:val="uk-UA"/>
        </w:rPr>
        <w:t xml:space="preserve">2. Депозитарна установа надсилає </w:t>
      </w:r>
      <w:r w:rsidR="00E90D1E" w:rsidRPr="00891D94">
        <w:rPr>
          <w:shd w:val="clear" w:color="auto" w:fill="FFFFFF"/>
          <w:lang w:val="uk-UA"/>
        </w:rPr>
        <w:t xml:space="preserve">копію </w:t>
      </w:r>
      <w:r w:rsidR="00E90D1E" w:rsidRPr="00891D94">
        <w:rPr>
          <w:lang w:val="uk-UA"/>
        </w:rPr>
        <w:t xml:space="preserve">повідомлення акціонерного товариства </w:t>
      </w:r>
      <w:r w:rsidR="00E90D1E" w:rsidRPr="00891D94">
        <w:rPr>
          <w:shd w:val="clear" w:color="auto" w:fill="FFFFFF"/>
          <w:lang w:val="uk-UA"/>
        </w:rPr>
        <w:t xml:space="preserve">отриманого від Центрального депозитарію, депонентам, що є акціонерами шляхом: </w:t>
      </w:r>
    </w:p>
    <w:p w14:paraId="6C5B0625" w14:textId="77777777" w:rsidR="00E90D1E" w:rsidRPr="00891D94" w:rsidRDefault="00E90D1E" w:rsidP="00891D94">
      <w:pPr>
        <w:jc w:val="both"/>
        <w:rPr>
          <w:b/>
          <w:lang w:val="uk-UA"/>
        </w:rPr>
      </w:pPr>
      <w:r w:rsidRPr="00891D94">
        <w:rPr>
          <w:lang w:val="uk-UA"/>
        </w:rPr>
        <w:t>- електронного листа</w:t>
      </w:r>
      <w:r w:rsidRPr="00891D94">
        <w:rPr>
          <w:shd w:val="clear" w:color="auto" w:fill="FFFFFF"/>
          <w:lang w:val="uk-UA"/>
        </w:rPr>
        <w:t xml:space="preserve"> з адреси електронної пошти для направлення повідомлень на зазначену в анкеті рахунку в цінних паперах або договорі про обслуговування/відкриття рахунку в цінних паперах адресу електронної пошти депонента.</w:t>
      </w:r>
    </w:p>
    <w:p w14:paraId="4476FB6B" w14:textId="4D738CC7" w:rsidR="00E90D1E" w:rsidRPr="00891D94" w:rsidRDefault="00172BAB" w:rsidP="00891D94">
      <w:pPr>
        <w:ind w:firstLine="708"/>
        <w:jc w:val="both"/>
        <w:rPr>
          <w:shd w:val="clear" w:color="auto" w:fill="FFFFFF"/>
          <w:lang w:val="uk-UA"/>
        </w:rPr>
      </w:pPr>
      <w:r w:rsidRPr="00891D94">
        <w:rPr>
          <w:lang w:val="uk-UA"/>
        </w:rPr>
        <w:t>10.</w:t>
      </w:r>
      <w:r w:rsidR="00E90D1E" w:rsidRPr="00891D94">
        <w:rPr>
          <w:lang w:val="uk-UA"/>
        </w:rPr>
        <w:t>3. Депозитарна установа при отриманні копії повідомлення</w:t>
      </w:r>
      <w:r w:rsidR="00E90D1E" w:rsidRPr="00891D94">
        <w:rPr>
          <w:shd w:val="clear" w:color="auto" w:fill="FFFFFF"/>
          <w:lang w:val="uk-UA"/>
        </w:rPr>
        <w:t xml:space="preserve">, </w:t>
      </w:r>
      <w:r w:rsidR="00E90D1E" w:rsidRPr="00891D94">
        <w:rPr>
          <w:lang w:val="uk-UA"/>
        </w:rPr>
        <w:t xml:space="preserve">забезпечує направлення такого </w:t>
      </w:r>
      <w:r w:rsidR="00E90D1E" w:rsidRPr="00891D94">
        <w:rPr>
          <w:shd w:val="clear" w:color="auto" w:fill="FFFFFF"/>
          <w:lang w:val="uk-UA"/>
        </w:rPr>
        <w:t xml:space="preserve">повідомлення депонентам, що є акціонерами, за допомогою технічних засобів, передбаченими у пункті 2 цього Розділу проекту Положення, протягом трьох робочих днів після отримання такої інформації від Центрального депозитарію. </w:t>
      </w:r>
    </w:p>
    <w:p w14:paraId="758AC116" w14:textId="64EC9E75" w:rsidR="00E90D1E" w:rsidRPr="00891D94" w:rsidRDefault="00172BAB" w:rsidP="00891D94">
      <w:pPr>
        <w:ind w:firstLine="708"/>
        <w:jc w:val="both"/>
        <w:rPr>
          <w:shd w:val="clear" w:color="auto" w:fill="FFFFFF"/>
          <w:lang w:val="uk-UA"/>
        </w:rPr>
      </w:pPr>
      <w:r w:rsidRPr="00891D94">
        <w:rPr>
          <w:shd w:val="clear" w:color="auto" w:fill="FFFFFF"/>
          <w:lang w:val="uk-UA"/>
        </w:rPr>
        <w:t>10.</w:t>
      </w:r>
      <w:r w:rsidR="00E90D1E" w:rsidRPr="00891D94">
        <w:rPr>
          <w:shd w:val="clear" w:color="auto" w:fill="FFFFFF"/>
          <w:lang w:val="uk-UA"/>
        </w:rPr>
        <w:t>4. У разі якщо повідомлення направляється всім особам, які є акціонерами на певну дату, депозитарна установа не пізніше наступного робочого дня після отримання від Центрального депозитарію документів та/або інформації, забезпечує розміщення посилання на копію повідомлення на власній веб-сторінці або веб-сайті.</w:t>
      </w:r>
    </w:p>
    <w:p w14:paraId="2181880B" w14:textId="6487EB7B" w:rsidR="00E90D1E" w:rsidRPr="00891D94" w:rsidRDefault="00172BAB" w:rsidP="00891D94">
      <w:pPr>
        <w:ind w:firstLine="708"/>
        <w:jc w:val="both"/>
        <w:rPr>
          <w:shd w:val="clear" w:color="auto" w:fill="FFFFFF"/>
          <w:lang w:val="uk-UA"/>
        </w:rPr>
      </w:pPr>
      <w:r w:rsidRPr="00891D94">
        <w:rPr>
          <w:shd w:val="clear" w:color="auto" w:fill="FFFFFF"/>
          <w:lang w:val="uk-UA"/>
        </w:rPr>
        <w:lastRenderedPageBreak/>
        <w:t>10.</w:t>
      </w:r>
      <w:r w:rsidR="00E90D1E" w:rsidRPr="00891D94">
        <w:rPr>
          <w:shd w:val="clear" w:color="auto" w:fill="FFFFFF"/>
          <w:lang w:val="uk-UA"/>
        </w:rPr>
        <w:t>5. У разі якщо повідомлення направляється окремим акціонерам, серед яких є такі, рахунки в цінних паперах яких обслуговуються депозитарною установою на підставі договору з акціонерним товариством про відкриття/обслуговування рахунків у цінних паперах власників (далі – договір з товариством), депозитарна установа не пізніше наступного робочого дня після отримання від Центрального депозитарію документів та/або інформації, розміщує на власному веб-сайті/веб-сторінці інформацію про направлення акціонерним товариством повідомлення через депозитарну систему України окремим акціонерам із зазначенням:</w:t>
      </w:r>
    </w:p>
    <w:p w14:paraId="79FA477D" w14:textId="77777777" w:rsidR="00E90D1E" w:rsidRPr="00891D94" w:rsidRDefault="00E90D1E" w:rsidP="00891D94">
      <w:pPr>
        <w:ind w:firstLine="708"/>
        <w:jc w:val="both"/>
        <w:rPr>
          <w:shd w:val="clear" w:color="auto" w:fill="FFFFFF"/>
          <w:lang w:val="uk-UA"/>
        </w:rPr>
      </w:pPr>
      <w:r w:rsidRPr="00891D94">
        <w:rPr>
          <w:shd w:val="clear" w:color="auto" w:fill="FFFFFF"/>
          <w:lang w:val="uk-UA"/>
        </w:rPr>
        <w:t xml:space="preserve">- найменування акціонерного товариства, </w:t>
      </w:r>
    </w:p>
    <w:p w14:paraId="7E54250D" w14:textId="77777777" w:rsidR="00E90D1E" w:rsidRPr="00891D94" w:rsidRDefault="00E90D1E" w:rsidP="00891D94">
      <w:pPr>
        <w:ind w:firstLine="708"/>
        <w:jc w:val="both"/>
        <w:rPr>
          <w:shd w:val="clear" w:color="auto" w:fill="FFFFFF"/>
          <w:lang w:val="uk-UA"/>
        </w:rPr>
      </w:pPr>
      <w:r w:rsidRPr="00891D94">
        <w:rPr>
          <w:shd w:val="clear" w:color="auto" w:fill="FFFFFF"/>
          <w:lang w:val="uk-UA"/>
        </w:rPr>
        <w:t xml:space="preserve">- коду за ЄДРПОУ, </w:t>
      </w:r>
    </w:p>
    <w:p w14:paraId="18BB164F" w14:textId="77777777" w:rsidR="00E90D1E" w:rsidRPr="00891D94" w:rsidRDefault="00E90D1E" w:rsidP="00891D94">
      <w:pPr>
        <w:ind w:firstLine="708"/>
        <w:jc w:val="both"/>
        <w:rPr>
          <w:shd w:val="clear" w:color="auto" w:fill="FFFFFF"/>
          <w:lang w:val="uk-UA"/>
        </w:rPr>
      </w:pPr>
      <w:r w:rsidRPr="00891D94">
        <w:rPr>
          <w:shd w:val="clear" w:color="auto" w:fill="FFFFFF"/>
          <w:lang w:val="uk-UA"/>
        </w:rPr>
        <w:t xml:space="preserve">- виду повідомлення; </w:t>
      </w:r>
    </w:p>
    <w:p w14:paraId="6D48FFF0" w14:textId="77777777" w:rsidR="00E90D1E" w:rsidRPr="00891D94" w:rsidRDefault="00E90D1E" w:rsidP="00891D94">
      <w:pPr>
        <w:ind w:firstLine="708"/>
        <w:jc w:val="both"/>
        <w:rPr>
          <w:shd w:val="clear" w:color="auto" w:fill="FFFFFF"/>
          <w:lang w:val="uk-UA"/>
        </w:rPr>
      </w:pPr>
      <w:r w:rsidRPr="00891D94">
        <w:rPr>
          <w:shd w:val="clear" w:color="auto" w:fill="FFFFFF"/>
          <w:lang w:val="uk-UA"/>
        </w:rPr>
        <w:t xml:space="preserve">- інформації про те, що копію повідомлення акціонери відповідного акціонерного товариства, рахунки яких обслуговуються на підставі договору з товариством, можуть отримати за місцезнаходженням депозитарної установи). </w:t>
      </w:r>
    </w:p>
    <w:p w14:paraId="3041E394" w14:textId="77777777" w:rsidR="00E90D1E" w:rsidRPr="00891D94" w:rsidRDefault="00E90D1E" w:rsidP="00891D94">
      <w:pPr>
        <w:ind w:firstLine="708"/>
        <w:jc w:val="both"/>
        <w:rPr>
          <w:shd w:val="clear" w:color="auto" w:fill="FFFFFF"/>
          <w:lang w:val="uk-UA"/>
        </w:rPr>
      </w:pPr>
    </w:p>
    <w:p w14:paraId="54F55798" w14:textId="3C01D0B0" w:rsidR="0054656D" w:rsidRPr="00891D94" w:rsidRDefault="00172BAB" w:rsidP="00891D94">
      <w:pPr>
        <w:pStyle w:val="1"/>
        <w:spacing w:before="0" w:after="0"/>
        <w:rPr>
          <w:rFonts w:ascii="Times New Roman" w:hAnsi="Times New Roman" w:cs="Times New Roman"/>
          <w:sz w:val="24"/>
          <w:szCs w:val="24"/>
          <w:lang w:val="uk-UA"/>
        </w:rPr>
      </w:pPr>
      <w:bookmarkStart w:id="131" w:name="_Toc148611212"/>
      <w:r w:rsidRPr="00891D94">
        <w:rPr>
          <w:rFonts w:ascii="Times New Roman" w:hAnsi="Times New Roman" w:cs="Times New Roman"/>
          <w:sz w:val="24"/>
          <w:szCs w:val="24"/>
          <w:lang w:val="uk-UA"/>
        </w:rPr>
        <w:t>11</w:t>
      </w:r>
      <w:r w:rsidR="0054656D" w:rsidRPr="00891D94">
        <w:rPr>
          <w:rFonts w:ascii="Times New Roman" w:hAnsi="Times New Roman" w:cs="Times New Roman"/>
          <w:sz w:val="24"/>
          <w:szCs w:val="24"/>
          <w:lang w:val="uk-UA"/>
        </w:rPr>
        <w:t>.  Порядок посвідчення довіреності на право участі та голосування на загальних зборах акціонерного товариства</w:t>
      </w:r>
      <w:bookmarkEnd w:id="131"/>
    </w:p>
    <w:p w14:paraId="722B00AE" w14:textId="77777777" w:rsidR="0054656D" w:rsidRPr="00891D94" w:rsidRDefault="0054656D" w:rsidP="00891D94">
      <w:pPr>
        <w:ind w:firstLine="708"/>
        <w:jc w:val="both"/>
        <w:rPr>
          <w:lang w:val="uk-UA"/>
        </w:rPr>
      </w:pPr>
    </w:p>
    <w:p w14:paraId="59BA593E" w14:textId="2CAFD46B" w:rsidR="0054656D" w:rsidRPr="00891D94" w:rsidRDefault="00172BAB" w:rsidP="00891D94">
      <w:pPr>
        <w:ind w:firstLine="708"/>
        <w:jc w:val="both"/>
        <w:rPr>
          <w:lang w:val="uk-UA"/>
        </w:rPr>
      </w:pPr>
      <w:r w:rsidRPr="00891D94">
        <w:rPr>
          <w:lang w:val="uk-UA"/>
        </w:rPr>
        <w:t>11.</w:t>
      </w:r>
      <w:r w:rsidR="0054656D" w:rsidRPr="00891D94">
        <w:rPr>
          <w:lang w:val="uk-UA"/>
        </w:rPr>
        <w:t>1. Депозитарна установа посвідчує довіреності на право участі та голосування на загальних зборах акціонерного товариства виключно від фізичних осіб, що є депонентами Депозитарної установи, та за умови обліку акцій відповідного акціонерного товариства в Депозитарній установі на рахунку в цінних паперах такого депонента.</w:t>
      </w:r>
    </w:p>
    <w:p w14:paraId="23A0B1AA" w14:textId="7074D699" w:rsidR="0054656D" w:rsidRPr="00891D94" w:rsidRDefault="00172BAB" w:rsidP="00891D94">
      <w:pPr>
        <w:pStyle w:val="af"/>
        <w:spacing w:before="0" w:beforeAutospacing="0" w:after="0" w:afterAutospacing="0"/>
        <w:ind w:firstLine="708"/>
        <w:jc w:val="both"/>
      </w:pPr>
      <w:r w:rsidRPr="00891D94">
        <w:t>11.</w:t>
      </w:r>
      <w:r w:rsidR="0054656D" w:rsidRPr="00891D94">
        <w:t>1.1. Депозитарна установа посвідчує довіреність на право участі у загальних зборах акціонерного товариства від неповнолітньої особи (віком від чотирнадцяти до вісімнадцяти років) тільки за наявності письмової заяви батьків (</w:t>
      </w:r>
      <w:proofErr w:type="spellStart"/>
      <w:r w:rsidR="0054656D" w:rsidRPr="00891D94">
        <w:t>усиновлювачів</w:t>
      </w:r>
      <w:proofErr w:type="spellEnd"/>
      <w:r w:rsidR="0054656D" w:rsidRPr="00891D94">
        <w:t>) (одного з них – у разі документально підтвердженої смерті, позбавлення ба</w:t>
      </w:r>
      <w:r w:rsidR="00267352" w:rsidRPr="00891D94">
        <w:t>тьк</w:t>
      </w:r>
      <w:r w:rsidR="0054656D" w:rsidRPr="00891D94">
        <w:t>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про згоду на видачу відповідної довіреності, за винятком випадків набуття такою неповнолітньою особою повної цивільної дієздатності у порядку, встановленому законодавством. Зазначена заява підписується батьками (</w:t>
      </w:r>
      <w:proofErr w:type="spellStart"/>
      <w:r w:rsidR="0054656D" w:rsidRPr="00891D94">
        <w:t>усиновлювачами</w:t>
      </w:r>
      <w:proofErr w:type="spellEnd"/>
      <w:r w:rsidR="0054656D" w:rsidRPr="00891D94">
        <w:t>) (одним з них - 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піклувальником у присутності уповноваженої особи Депозитарної установи.</w:t>
      </w:r>
    </w:p>
    <w:p w14:paraId="3260DF96" w14:textId="77777777" w:rsidR="0054656D" w:rsidRPr="00891D94" w:rsidRDefault="0054656D" w:rsidP="00891D94">
      <w:pPr>
        <w:pStyle w:val="af"/>
        <w:spacing w:before="0" w:beforeAutospacing="0" w:after="0" w:afterAutospacing="0"/>
        <w:ind w:firstLine="708"/>
        <w:jc w:val="both"/>
      </w:pPr>
      <w:r w:rsidRPr="00891D94">
        <w:t>Про наявність згоди батьків (</w:t>
      </w:r>
      <w:proofErr w:type="spellStart"/>
      <w:r w:rsidRPr="00891D94">
        <w:t>усиновлювачів</w:t>
      </w:r>
      <w:proofErr w:type="spellEnd"/>
      <w:r w:rsidRPr="00891D94">
        <w:t>) (одного з них-у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на видачу довіреності вказується також у тексті самої довіреності перед підписом неповнолітньої особи.</w:t>
      </w:r>
    </w:p>
    <w:p w14:paraId="02AE408D" w14:textId="4D59A198" w:rsidR="0054656D" w:rsidRPr="00891D94" w:rsidRDefault="00172BAB" w:rsidP="00891D94">
      <w:pPr>
        <w:pStyle w:val="af"/>
        <w:spacing w:before="0" w:beforeAutospacing="0" w:after="0" w:afterAutospacing="0"/>
        <w:ind w:firstLine="708"/>
        <w:jc w:val="both"/>
      </w:pPr>
      <w:r w:rsidRPr="00891D94">
        <w:t>11.</w:t>
      </w:r>
      <w:r w:rsidR="0054656D" w:rsidRPr="00891D94">
        <w:t>1.2. Депозитарна установа посвідчує довіреність на право участі у загальних зборах акціонерного товариства від особи, цивільна дієздатність якої обмежена у порядку, встановленому законодавством, тільки за наявності письмової заяви про згоду піклувальника на видачу відповідної довіреності. Зазначена заява підписується піклувальником у присутності уповноваженої особи Депозитарної установи.</w:t>
      </w:r>
    </w:p>
    <w:p w14:paraId="3DDD9BC5" w14:textId="77777777" w:rsidR="0054656D" w:rsidRPr="00891D94" w:rsidRDefault="0054656D" w:rsidP="00891D94">
      <w:pPr>
        <w:pStyle w:val="af"/>
        <w:spacing w:before="0" w:beforeAutospacing="0" w:after="0" w:afterAutospacing="0"/>
        <w:ind w:firstLine="708"/>
        <w:jc w:val="both"/>
      </w:pPr>
      <w:r w:rsidRPr="00891D94">
        <w:t>Про наявність згоди піклувальника на видачу довіреності вказується також у тексті самої довіреності перед підписом особи, від імені якої видається довіреність.</w:t>
      </w:r>
    </w:p>
    <w:p w14:paraId="65C4CD08" w14:textId="0299215C" w:rsidR="0054656D" w:rsidRPr="00891D94" w:rsidRDefault="00172BAB" w:rsidP="00891D94">
      <w:pPr>
        <w:ind w:firstLine="708"/>
        <w:jc w:val="both"/>
        <w:rPr>
          <w:lang w:val="uk-UA"/>
        </w:rPr>
      </w:pPr>
      <w:r w:rsidRPr="00891D94">
        <w:rPr>
          <w:lang w:val="uk-UA"/>
        </w:rPr>
        <w:lastRenderedPageBreak/>
        <w:t>11.</w:t>
      </w:r>
      <w:r w:rsidR="0054656D" w:rsidRPr="00891D94">
        <w:rPr>
          <w:lang w:val="uk-UA"/>
        </w:rPr>
        <w:t>2. Перед вчиненням дій щодо посвідчення довіреності на право участі та голосування на загальних зборах акціонерного товариства Депозитарна установа установлює особу, яка має намір видати таку довіреність, за пред'явлення такою особою документів, які унеможливлюють виникнення будь-яких сумнівів щодо такої особи (паспорт громадянина України, паспорт громадянина України для виїзду за кордон, дипломатичний чи службовий паспорт, посвідка на проживання особи, яка мешкає в Україні, національний паспорт іноземця або документ, що його замінює, тощо).</w:t>
      </w:r>
    </w:p>
    <w:p w14:paraId="19FEFAA2" w14:textId="77777777" w:rsidR="0054656D" w:rsidRPr="00891D94" w:rsidRDefault="0054656D" w:rsidP="00891D94">
      <w:pPr>
        <w:pStyle w:val="af"/>
        <w:spacing w:before="0" w:beforeAutospacing="0" w:after="0" w:afterAutospacing="0"/>
        <w:ind w:firstLine="708"/>
        <w:jc w:val="both"/>
      </w:pPr>
      <w:r w:rsidRPr="00891D94">
        <w:t>Документ, що посвідчує особу, пред’являється такою особою депозитарній установі особисто.</w:t>
      </w:r>
    </w:p>
    <w:p w14:paraId="6DABC6C9" w14:textId="77777777" w:rsidR="0054656D" w:rsidRPr="00891D94" w:rsidRDefault="0054656D" w:rsidP="00891D94">
      <w:pPr>
        <w:pStyle w:val="af"/>
        <w:spacing w:before="0" w:beforeAutospacing="0" w:after="0" w:afterAutospacing="0"/>
        <w:ind w:firstLine="708"/>
        <w:jc w:val="both"/>
      </w:pPr>
      <w:r w:rsidRPr="00891D94">
        <w:t xml:space="preserve">Особа віком до 16 років встановлюється </w:t>
      </w:r>
      <w:r w:rsidRPr="00891D94">
        <w:rPr>
          <w:bCs/>
        </w:rPr>
        <w:t xml:space="preserve">депозитарною установою </w:t>
      </w:r>
      <w:r w:rsidRPr="00891D94">
        <w:t>за свідоцтвом про народження за умови підтвердження батьками (</w:t>
      </w:r>
      <w:proofErr w:type="spellStart"/>
      <w:r w:rsidRPr="00891D94">
        <w:t>усиновлювачами</w:t>
      </w:r>
      <w:proofErr w:type="spellEnd"/>
      <w:r w:rsidRPr="00891D94">
        <w:t xml:space="preserve">) (одним з них) або піклувальником того, що ця особа є їх дитиною (усиновленою дитиною) або підопічним відповідно. </w:t>
      </w:r>
    </w:p>
    <w:p w14:paraId="7093642E" w14:textId="47A1716E" w:rsidR="0054656D" w:rsidRPr="00891D94" w:rsidRDefault="00172BAB" w:rsidP="00891D94">
      <w:pPr>
        <w:ind w:firstLine="708"/>
        <w:jc w:val="both"/>
        <w:rPr>
          <w:lang w:val="uk-UA"/>
        </w:rPr>
      </w:pPr>
      <w:r w:rsidRPr="00891D94">
        <w:rPr>
          <w:lang w:val="uk-UA"/>
        </w:rPr>
        <w:t>11.</w:t>
      </w:r>
      <w:r w:rsidR="0054656D" w:rsidRPr="00891D94">
        <w:rPr>
          <w:lang w:val="uk-UA"/>
        </w:rPr>
        <w:t>3. У довіреності на право участі та голосування на загальних зборах акціонерного товариства чітко вказуються юридичні дії, які має право вчинити повірений (повірені).</w:t>
      </w:r>
    </w:p>
    <w:p w14:paraId="6A4C4949" w14:textId="77777777" w:rsidR="0054656D" w:rsidRPr="00891D94" w:rsidRDefault="0054656D" w:rsidP="00891D94">
      <w:pPr>
        <w:jc w:val="both"/>
        <w:rPr>
          <w:lang w:val="uk-UA"/>
        </w:rPr>
      </w:pPr>
      <w:r w:rsidRPr="00891D94">
        <w:rPr>
          <w:lang w:val="uk-UA"/>
        </w:rPr>
        <w:t xml:space="preserve"> </w:t>
      </w:r>
      <w:r w:rsidRPr="00891D94">
        <w:rPr>
          <w:lang w:val="uk-UA"/>
        </w:rPr>
        <w:tab/>
        <w:t>За своєю суттю та змістом зазначені юридичні дії не можуть виходити за межі дій, вчинення яких є необхідним для участі та голосування на загальних зборах акціонерного товариства.</w:t>
      </w:r>
    </w:p>
    <w:p w14:paraId="223B5432" w14:textId="17896CD8" w:rsidR="0054656D" w:rsidRPr="00891D94" w:rsidRDefault="00172BAB" w:rsidP="00891D94">
      <w:pPr>
        <w:ind w:firstLine="708"/>
        <w:jc w:val="both"/>
        <w:rPr>
          <w:lang w:val="uk-UA"/>
        </w:rPr>
      </w:pPr>
      <w:r w:rsidRPr="00891D94">
        <w:rPr>
          <w:lang w:val="uk-UA"/>
        </w:rPr>
        <w:t>11.</w:t>
      </w:r>
      <w:r w:rsidR="0054656D" w:rsidRPr="00891D94">
        <w:rPr>
          <w:lang w:val="uk-UA"/>
        </w:rPr>
        <w:t>4. У тексті довіреності на право участі та голосування на загальних зборах акціонерного товариства зазначаються:</w:t>
      </w:r>
    </w:p>
    <w:p w14:paraId="7F98DC4B" w14:textId="77777777" w:rsidR="0054656D" w:rsidRPr="00891D94" w:rsidRDefault="0054656D" w:rsidP="00891D94">
      <w:pPr>
        <w:ind w:firstLine="708"/>
        <w:jc w:val="both"/>
        <w:rPr>
          <w:lang w:val="uk-UA"/>
        </w:rPr>
      </w:pPr>
      <w:r w:rsidRPr="00891D94">
        <w:rPr>
          <w:lang w:val="uk-UA"/>
        </w:rPr>
        <w:t>місце і дата її видачі;</w:t>
      </w:r>
    </w:p>
    <w:p w14:paraId="41DBE4EB" w14:textId="77777777" w:rsidR="0054656D" w:rsidRPr="00891D94" w:rsidRDefault="0054656D" w:rsidP="00891D94">
      <w:pPr>
        <w:ind w:firstLine="708"/>
        <w:jc w:val="both"/>
        <w:rPr>
          <w:lang w:val="uk-UA"/>
        </w:rPr>
      </w:pPr>
      <w:r w:rsidRPr="00891D94">
        <w:rPr>
          <w:lang w:val="uk-UA"/>
        </w:rPr>
        <w:t>прізвище, ім'я, по батькові довірителя;</w:t>
      </w:r>
    </w:p>
    <w:p w14:paraId="45ECD75E" w14:textId="77777777" w:rsidR="0054656D" w:rsidRPr="00891D94" w:rsidRDefault="0054656D" w:rsidP="00891D94">
      <w:pPr>
        <w:ind w:firstLine="708"/>
        <w:jc w:val="both"/>
        <w:rPr>
          <w:lang w:val="uk-UA"/>
        </w:rPr>
      </w:pPr>
      <w:r w:rsidRPr="00891D94">
        <w:rPr>
          <w:lang w:val="uk-UA"/>
        </w:rPr>
        <w:t>реквізити документа, що посвідчує особу довірителя, а також його реєстраційний номер облікової картки платника податків з Державного реєстру фізичних осіб - платників податків (вказується для резидентів за наявності). Зазначені реквізити вказуються згідно з інформацією, яка міститься в системі депозитарного обліку;</w:t>
      </w:r>
    </w:p>
    <w:p w14:paraId="2664402F" w14:textId="77777777" w:rsidR="0054656D" w:rsidRPr="00891D94" w:rsidRDefault="0054656D" w:rsidP="00891D94">
      <w:pPr>
        <w:ind w:firstLine="708"/>
        <w:jc w:val="both"/>
        <w:rPr>
          <w:lang w:val="uk-UA"/>
        </w:rPr>
      </w:pPr>
      <w:r w:rsidRPr="00891D94">
        <w:rPr>
          <w:lang w:val="uk-UA"/>
        </w:rPr>
        <w:t>місце реєстрації/проживання довірителя (за наявності);</w:t>
      </w:r>
    </w:p>
    <w:p w14:paraId="6A6FEBA6" w14:textId="77777777" w:rsidR="0054656D" w:rsidRPr="00891D94" w:rsidRDefault="0054656D" w:rsidP="00891D94">
      <w:pPr>
        <w:ind w:firstLine="708"/>
        <w:jc w:val="both"/>
        <w:rPr>
          <w:lang w:val="uk-UA"/>
        </w:rPr>
      </w:pPr>
      <w:r w:rsidRPr="00891D94">
        <w:rPr>
          <w:lang w:val="uk-UA"/>
        </w:rPr>
        <w:t>прізвище, ім'я, по батькові (для фізичної особи) або повне найменування та код за ЄДРПОУ (для резидентів)/країна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(для нерезидентів) (для юридичної особи) повіреного;</w:t>
      </w:r>
    </w:p>
    <w:p w14:paraId="49775F92" w14:textId="77777777" w:rsidR="0054656D" w:rsidRPr="00891D94" w:rsidRDefault="0054656D" w:rsidP="00891D94">
      <w:pPr>
        <w:ind w:firstLine="708"/>
        <w:jc w:val="both"/>
        <w:rPr>
          <w:lang w:val="uk-UA"/>
        </w:rPr>
      </w:pPr>
      <w:r w:rsidRPr="00891D94">
        <w:rPr>
          <w:lang w:val="uk-UA"/>
        </w:rPr>
        <w:t>реквізити документа, що посвідчує особу повіреного (для фізичної особи), а також його реєстраційний номер облікової картки платника податків з Державного реєстру фізичних осіб - платників податків (вказується для резидентів за наявності);</w:t>
      </w:r>
    </w:p>
    <w:p w14:paraId="3898113F" w14:textId="77777777" w:rsidR="0054656D" w:rsidRPr="00891D94" w:rsidRDefault="0054656D" w:rsidP="00891D94">
      <w:pPr>
        <w:ind w:firstLine="708"/>
        <w:jc w:val="both"/>
        <w:rPr>
          <w:lang w:val="uk-UA"/>
        </w:rPr>
      </w:pPr>
      <w:r w:rsidRPr="00891D94">
        <w:rPr>
          <w:lang w:val="uk-UA"/>
        </w:rPr>
        <w:t>місце реєстрації/проживання (за наявності) (для фізичної особи) або місцезнаходження (для юридичної особи) повіреного;</w:t>
      </w:r>
    </w:p>
    <w:p w14:paraId="694AE322" w14:textId="77777777" w:rsidR="0054656D" w:rsidRPr="00891D94" w:rsidRDefault="0054656D" w:rsidP="00891D94">
      <w:pPr>
        <w:ind w:firstLine="708"/>
        <w:jc w:val="both"/>
        <w:rPr>
          <w:lang w:val="uk-UA"/>
        </w:rPr>
      </w:pPr>
      <w:r w:rsidRPr="00891D94">
        <w:rPr>
          <w:lang w:val="uk-UA"/>
        </w:rPr>
        <w:t xml:space="preserve">кількість акцій, які належать довірителю та право голосу за якими доручається у разі, якщо право голосу </w:t>
      </w:r>
      <w:proofErr w:type="spellStart"/>
      <w:r w:rsidRPr="00891D94">
        <w:rPr>
          <w:lang w:val="uk-UA"/>
        </w:rPr>
        <w:t>розподілено</w:t>
      </w:r>
      <w:proofErr w:type="spellEnd"/>
      <w:r w:rsidRPr="00891D94">
        <w:rPr>
          <w:lang w:val="uk-UA"/>
        </w:rPr>
        <w:t xml:space="preserve"> серед декількох осіб, або зазначення фрази "всіма належними мені акціями";</w:t>
      </w:r>
    </w:p>
    <w:p w14:paraId="0097029F" w14:textId="77777777" w:rsidR="0054656D" w:rsidRPr="00891D94" w:rsidRDefault="0054656D" w:rsidP="00891D94">
      <w:pPr>
        <w:ind w:firstLine="708"/>
        <w:jc w:val="both"/>
        <w:rPr>
          <w:lang w:val="uk-UA"/>
        </w:rPr>
      </w:pPr>
      <w:r w:rsidRPr="00891D94">
        <w:rPr>
          <w:lang w:val="uk-UA"/>
        </w:rPr>
        <w:t>перелік дій, які має право вчинити повірений (повірені).</w:t>
      </w:r>
    </w:p>
    <w:p w14:paraId="11A67D75" w14:textId="77777777" w:rsidR="0054656D" w:rsidRPr="00891D94" w:rsidRDefault="0054656D" w:rsidP="00891D94">
      <w:pPr>
        <w:ind w:firstLine="708"/>
        <w:jc w:val="both"/>
        <w:rPr>
          <w:lang w:val="uk-UA"/>
        </w:rPr>
      </w:pPr>
      <w:r w:rsidRPr="00891D94">
        <w:rPr>
          <w:lang w:val="uk-UA"/>
        </w:rPr>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w:t>
      </w:r>
    </w:p>
    <w:p w14:paraId="6200E1DB" w14:textId="77777777" w:rsidR="0054656D" w:rsidRPr="00891D94" w:rsidRDefault="0054656D" w:rsidP="00891D94">
      <w:pPr>
        <w:ind w:firstLine="708"/>
        <w:jc w:val="both"/>
        <w:rPr>
          <w:lang w:val="uk-UA"/>
        </w:rPr>
      </w:pPr>
      <w:r w:rsidRPr="00891D94">
        <w:rPr>
          <w:lang w:val="uk-UA"/>
        </w:rPr>
        <w:t>Підпис особи довірителя виконується на довіреності на право участі та голосування на загальних зборах акціонерного товариства власноруч. Використання факсимільного підпису не допускається.</w:t>
      </w:r>
    </w:p>
    <w:p w14:paraId="23D2A96F" w14:textId="77777777" w:rsidR="0054656D" w:rsidRPr="00891D94" w:rsidRDefault="0054656D" w:rsidP="00891D94">
      <w:pPr>
        <w:ind w:firstLine="708"/>
        <w:jc w:val="both"/>
        <w:rPr>
          <w:lang w:val="uk-UA"/>
        </w:rPr>
      </w:pPr>
      <w:r w:rsidRPr="00891D94">
        <w:rPr>
          <w:lang w:val="uk-UA"/>
        </w:rPr>
        <w:t>У довіреності на право участі та голосування на загальних зборах акціонерного товариства вказується повне найменування акціонерного товариства, для участі у загальних зборах якого видається довіреність.</w:t>
      </w:r>
    </w:p>
    <w:p w14:paraId="745174F4" w14:textId="0E2169D2" w:rsidR="0054656D" w:rsidRPr="00891D94" w:rsidRDefault="00172BAB" w:rsidP="00891D94">
      <w:pPr>
        <w:ind w:firstLine="708"/>
        <w:jc w:val="both"/>
        <w:rPr>
          <w:lang w:val="uk-UA"/>
        </w:rPr>
      </w:pPr>
      <w:r w:rsidRPr="00891D94">
        <w:rPr>
          <w:lang w:val="uk-UA"/>
        </w:rPr>
        <w:lastRenderedPageBreak/>
        <w:t>11.</w:t>
      </w:r>
      <w:r w:rsidR="0054656D" w:rsidRPr="00891D94">
        <w:rPr>
          <w:lang w:val="uk-UA"/>
        </w:rPr>
        <w:t>5. При посвідченні довіреності на право участі та голосування на загальних зборах акціонерного товариства Депозитарна установа вчиняє на відповідній до</w:t>
      </w:r>
      <w:r w:rsidR="00AD178A" w:rsidRPr="00891D94">
        <w:rPr>
          <w:lang w:val="uk-UA"/>
        </w:rPr>
        <w:t xml:space="preserve">віреності </w:t>
      </w:r>
      <w:proofErr w:type="spellStart"/>
      <w:r w:rsidR="00AD178A" w:rsidRPr="00891D94">
        <w:rPr>
          <w:lang w:val="uk-UA"/>
        </w:rPr>
        <w:t>посвідчувальний</w:t>
      </w:r>
      <w:proofErr w:type="spellEnd"/>
      <w:r w:rsidR="00AD178A" w:rsidRPr="00891D94">
        <w:rPr>
          <w:lang w:val="uk-UA"/>
        </w:rPr>
        <w:t xml:space="preserve"> напис</w:t>
      </w:r>
      <w:r w:rsidR="00DF6957" w:rsidRPr="00891D94">
        <w:rPr>
          <w:lang w:val="uk-UA"/>
        </w:rPr>
        <w:t>.</w:t>
      </w:r>
    </w:p>
    <w:p w14:paraId="492F0BE7" w14:textId="77777777" w:rsidR="0054656D" w:rsidRPr="00891D94" w:rsidRDefault="0054656D" w:rsidP="00891D94">
      <w:pPr>
        <w:ind w:firstLine="708"/>
        <w:jc w:val="both"/>
        <w:rPr>
          <w:lang w:val="uk-UA"/>
        </w:rPr>
      </w:pPr>
      <w:r w:rsidRPr="00891D94">
        <w:rPr>
          <w:lang w:val="uk-UA"/>
        </w:rPr>
        <w:t>При посвідченні довіреності на право участі та голосування на загальних зборах акціонерного товариства від особи, яка діє за згодою батьків (</w:t>
      </w:r>
      <w:proofErr w:type="spellStart"/>
      <w:r w:rsidRPr="00891D94">
        <w:rPr>
          <w:lang w:val="uk-UA"/>
        </w:rPr>
        <w:t>усиновлювачів</w:t>
      </w:r>
      <w:proofErr w:type="spellEnd"/>
      <w:r w:rsidRPr="00891D94">
        <w:rPr>
          <w:lang w:val="uk-UA"/>
        </w:rPr>
        <w:t>) (одного з них - у разі документально підтвердженої смерті, позбавлення батьківських прав або права опіки другого із батьків, а також у разі, якщо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Депозитарна установа вчиняє на відповідній до</w:t>
      </w:r>
      <w:r w:rsidR="00DF6957" w:rsidRPr="00891D94">
        <w:rPr>
          <w:lang w:val="uk-UA"/>
        </w:rPr>
        <w:t xml:space="preserve">віреності </w:t>
      </w:r>
      <w:proofErr w:type="spellStart"/>
      <w:r w:rsidR="00DF6957" w:rsidRPr="00891D94">
        <w:rPr>
          <w:lang w:val="uk-UA"/>
        </w:rPr>
        <w:t>посвідчувальний</w:t>
      </w:r>
      <w:proofErr w:type="spellEnd"/>
      <w:r w:rsidR="00DF6957" w:rsidRPr="00891D94">
        <w:rPr>
          <w:lang w:val="uk-UA"/>
        </w:rPr>
        <w:t xml:space="preserve"> напис.</w:t>
      </w:r>
    </w:p>
    <w:p w14:paraId="3405E871" w14:textId="77777777" w:rsidR="0054656D" w:rsidRPr="00891D94" w:rsidRDefault="0054656D" w:rsidP="00891D94">
      <w:pPr>
        <w:ind w:firstLine="708"/>
        <w:jc w:val="both"/>
        <w:rPr>
          <w:lang w:val="uk-UA"/>
        </w:rPr>
      </w:pPr>
      <w:r w:rsidRPr="00891D94">
        <w:rPr>
          <w:lang w:val="uk-UA"/>
        </w:rPr>
        <w:t xml:space="preserve">Вчинення </w:t>
      </w:r>
      <w:proofErr w:type="spellStart"/>
      <w:r w:rsidRPr="00891D94">
        <w:rPr>
          <w:lang w:val="uk-UA"/>
        </w:rPr>
        <w:t>посвідчувального</w:t>
      </w:r>
      <w:proofErr w:type="spellEnd"/>
      <w:r w:rsidRPr="00891D94">
        <w:rPr>
          <w:lang w:val="uk-UA"/>
        </w:rPr>
        <w:t xml:space="preserve"> напису на довіреності на право участі та голосування на загальних зборах акціонерного товариства здійснюється уповноваженою особою Депозитарної установи.</w:t>
      </w:r>
    </w:p>
    <w:p w14:paraId="353868DD" w14:textId="77777777" w:rsidR="0054656D" w:rsidRPr="00891D94" w:rsidRDefault="0054656D" w:rsidP="00891D94">
      <w:pPr>
        <w:ind w:firstLine="708"/>
        <w:jc w:val="both"/>
        <w:rPr>
          <w:lang w:val="uk-UA"/>
        </w:rPr>
      </w:pPr>
      <w:proofErr w:type="spellStart"/>
      <w:r w:rsidRPr="00891D94">
        <w:rPr>
          <w:lang w:val="uk-UA"/>
        </w:rPr>
        <w:t>Посвідчувальний</w:t>
      </w:r>
      <w:proofErr w:type="spellEnd"/>
      <w:r w:rsidRPr="00891D94">
        <w:rPr>
          <w:lang w:val="uk-UA"/>
        </w:rPr>
        <w:t xml:space="preserve">  напис на довіреності на право участі у загальних зборах вчинюється  Депозитарною установою після тексту довіреності.</w:t>
      </w:r>
    </w:p>
    <w:p w14:paraId="6519D9D1" w14:textId="32E55E7A" w:rsidR="0054656D" w:rsidRPr="00891D94" w:rsidRDefault="00172BAB" w:rsidP="00891D94">
      <w:pPr>
        <w:ind w:firstLine="708"/>
        <w:jc w:val="both"/>
        <w:rPr>
          <w:lang w:val="uk-UA"/>
        </w:rPr>
      </w:pPr>
      <w:r w:rsidRPr="00891D94">
        <w:rPr>
          <w:lang w:val="uk-UA"/>
        </w:rPr>
        <w:t>11.</w:t>
      </w:r>
      <w:r w:rsidR="0054656D" w:rsidRPr="00891D94">
        <w:rPr>
          <w:lang w:val="uk-UA"/>
        </w:rPr>
        <w:t>6. Посвідчені Депозитарною установою довіреності на право участі та голосування на загальних зборах акціонерного товариства підлягають реєстрації в Журналі обліку посвідчених довіреностей на право участі та голосування на загальних зборах акціонерного товариства, що ведеться Депозитарною установою в електронному вигляді.</w:t>
      </w:r>
    </w:p>
    <w:p w14:paraId="42C6D796" w14:textId="77777777" w:rsidR="000A7950" w:rsidRPr="00891D94" w:rsidRDefault="000A7950" w:rsidP="00891D94">
      <w:pPr>
        <w:pStyle w:val="rvps2"/>
        <w:shd w:val="clear" w:color="auto" w:fill="FFFFFF"/>
        <w:spacing w:before="0" w:beforeAutospacing="0" w:after="0" w:afterAutospacing="0"/>
        <w:ind w:firstLine="450"/>
        <w:jc w:val="both"/>
        <w:rPr>
          <w:b/>
        </w:rPr>
      </w:pPr>
    </w:p>
    <w:p w14:paraId="00F96383" w14:textId="03135CC3" w:rsidR="000A7950" w:rsidRPr="00891D94" w:rsidRDefault="000A7950" w:rsidP="00891D94">
      <w:pPr>
        <w:pStyle w:val="rvps2"/>
        <w:shd w:val="clear" w:color="auto" w:fill="FFFFFF"/>
        <w:spacing w:before="0" w:beforeAutospacing="0" w:after="0" w:afterAutospacing="0"/>
        <w:ind w:firstLine="450"/>
        <w:jc w:val="both"/>
        <w:outlineLvl w:val="0"/>
        <w:rPr>
          <w:bCs/>
          <w:shd w:val="clear" w:color="auto" w:fill="FFFFFF"/>
        </w:rPr>
      </w:pPr>
      <w:r w:rsidRPr="00891D94">
        <w:rPr>
          <w:b/>
        </w:rPr>
        <w:t xml:space="preserve">                  </w:t>
      </w:r>
      <w:bookmarkStart w:id="132" w:name="_Toc148611213"/>
      <w:r w:rsidR="00172BAB" w:rsidRPr="00891D94">
        <w:rPr>
          <w:b/>
        </w:rPr>
        <w:t>12</w:t>
      </w:r>
      <w:r w:rsidRPr="00891D94">
        <w:rPr>
          <w:b/>
        </w:rPr>
        <w:t xml:space="preserve">. </w:t>
      </w:r>
      <w:r w:rsidRPr="00891D94">
        <w:rPr>
          <w:b/>
          <w:bCs/>
          <w:shd w:val="clear" w:color="auto" w:fill="FFFFFF"/>
        </w:rPr>
        <w:t>Порядок та строк надання депозитарними установами інформації, що міститься у системі депозитарного обліку.</w:t>
      </w:r>
      <w:bookmarkEnd w:id="132"/>
      <w:r w:rsidRPr="00891D94">
        <w:rPr>
          <w:b/>
          <w:bCs/>
          <w:shd w:val="clear" w:color="auto" w:fill="FFFFFF"/>
        </w:rPr>
        <w:t xml:space="preserve"> </w:t>
      </w:r>
    </w:p>
    <w:p w14:paraId="28BB6605" w14:textId="18DA448A" w:rsidR="000A7950" w:rsidRPr="00891D94" w:rsidRDefault="00172BAB" w:rsidP="00891D94">
      <w:pPr>
        <w:pStyle w:val="rvps2"/>
        <w:shd w:val="clear" w:color="auto" w:fill="FFFFFF"/>
        <w:spacing w:before="0" w:beforeAutospacing="0" w:after="0" w:afterAutospacing="0"/>
        <w:ind w:firstLine="450"/>
        <w:jc w:val="both"/>
      </w:pPr>
      <w:r w:rsidRPr="00891D94">
        <w:rPr>
          <w:bCs/>
          <w:shd w:val="clear" w:color="auto" w:fill="FFFFFF"/>
        </w:rPr>
        <w:t>12.</w:t>
      </w:r>
      <w:r w:rsidR="000A7950" w:rsidRPr="00891D94">
        <w:rPr>
          <w:bCs/>
          <w:shd w:val="clear" w:color="auto" w:fill="FFFFFF"/>
        </w:rPr>
        <w:t>1.</w:t>
      </w:r>
      <w:r w:rsidR="000A7950" w:rsidRPr="00891D94">
        <w:t> Депозитарні установи надають інформацію, що міститься у системі депозитарного обліку, на письмову вимогу суб’єктів, визначених </w:t>
      </w:r>
      <w:hyperlink r:id="rId24" w:anchor="n359" w:tgtFrame="_blank" w:history="1">
        <w:r w:rsidR="000A7950" w:rsidRPr="00891D94">
          <w:rPr>
            <w:rStyle w:val="af5"/>
            <w:color w:val="auto"/>
          </w:rPr>
          <w:t>частиною першою</w:t>
        </w:r>
      </w:hyperlink>
      <w:r w:rsidR="000A7950" w:rsidRPr="00891D94">
        <w:t> статті 25 Закону України «Про депозитарну систему України».</w:t>
      </w:r>
    </w:p>
    <w:p w14:paraId="5A64CA99" w14:textId="08840F3F" w:rsidR="000A7950" w:rsidRPr="00891D94" w:rsidRDefault="00172BAB" w:rsidP="00891D94">
      <w:pPr>
        <w:pStyle w:val="rvps2"/>
        <w:shd w:val="clear" w:color="auto" w:fill="FFFFFF"/>
        <w:spacing w:before="0" w:beforeAutospacing="0" w:after="0" w:afterAutospacing="0"/>
        <w:ind w:firstLine="450"/>
        <w:jc w:val="both"/>
      </w:pPr>
      <w:bookmarkStart w:id="133" w:name="n1981"/>
      <w:bookmarkEnd w:id="133"/>
      <w:r w:rsidRPr="00891D94">
        <w:t>12.</w:t>
      </w:r>
      <w:r w:rsidR="000A7950" w:rsidRPr="00891D94">
        <w:t>2. Інформація про юридичних та фізичних осіб надається суб’єктам, зазначеним у </w:t>
      </w:r>
      <w:hyperlink r:id="rId25" w:anchor="n361" w:tgtFrame="_blank" w:history="1">
        <w:r w:rsidR="000A7950" w:rsidRPr="00891D94">
          <w:rPr>
            <w:rStyle w:val="af5"/>
            <w:color w:val="auto"/>
          </w:rPr>
          <w:t>пунктах 2-10</w:t>
        </w:r>
      </w:hyperlink>
      <w:r w:rsidR="000A7950" w:rsidRPr="00891D94">
        <w:t> частини першої статті 25 Закону України «Про депозитарну систему України», за їх письмовою вимогою, яка оформлюється на бланку такого суб’єкта встановленої форми, засвідчується підписом керівника (заступника керівника) такого суб’єкта або його територіального органу, що скріплюється гербовою печаткою, та містить передбачені Законом підстави для отримання інформації й посилання на норми закону, відповідно до яких такий суб’єкт або його територіальний орган має право на отримання такої інформації. Письмова вимога має визначати обсяг інформації, яка вимагається таким суб’єктом, з урахуванням вимог щодо надання інформації для певного суб’єкта, передбаченої частиною першою статті 25 Закону.</w:t>
      </w:r>
    </w:p>
    <w:p w14:paraId="1622A11B" w14:textId="4D499557" w:rsidR="000A7950" w:rsidRPr="00891D94" w:rsidRDefault="00172BAB" w:rsidP="00891D94">
      <w:pPr>
        <w:pStyle w:val="rvps2"/>
        <w:shd w:val="clear" w:color="auto" w:fill="FFFFFF"/>
        <w:spacing w:before="0" w:beforeAutospacing="0" w:after="0" w:afterAutospacing="0"/>
        <w:ind w:firstLine="450"/>
        <w:jc w:val="both"/>
      </w:pPr>
      <w:bookmarkStart w:id="134" w:name="n1982"/>
      <w:bookmarkEnd w:id="134"/>
      <w:r w:rsidRPr="00891D94">
        <w:t>12.</w:t>
      </w:r>
      <w:r w:rsidR="000A7950" w:rsidRPr="00891D94">
        <w:t>3. Депозитарна установа у разі отримання від суб’єкта, визначеного </w:t>
      </w:r>
      <w:hyperlink r:id="rId26" w:anchor="n359" w:tgtFrame="_blank" w:history="1">
        <w:r w:rsidR="000A7950" w:rsidRPr="00891D94">
          <w:rPr>
            <w:rStyle w:val="af5"/>
            <w:color w:val="auto"/>
          </w:rPr>
          <w:t>частиною першою</w:t>
        </w:r>
      </w:hyperlink>
      <w:r w:rsidR="000A7950" w:rsidRPr="00891D94">
        <w:t> статті 25 Закону України «Про депозитарну систему України», оформленого відповідно до вимог Закону запиту щодо надання інформації, передбаченої частиною першою статті 25 Закону, зобов’язана надати такому суб’єкту відповідну інформацію у строк не більше ніж 14 робочих днів, якщо інший строк не встановлено законодавством. Якщо у запиті такого суб’єкта встановлений відповідно до законодавства інший строк надання депозитарною установою відповідної інформації, такий запит має містити посилання на норму(и) законодавства, відповідно до якої(их) такий суб’єкт має право на отримання такої інформації у зазначений у запиті строк.</w:t>
      </w:r>
    </w:p>
    <w:p w14:paraId="5776649A" w14:textId="1AF2FFF4" w:rsidR="000A7950" w:rsidRPr="00891D94" w:rsidRDefault="00172BAB" w:rsidP="00891D94">
      <w:pPr>
        <w:pStyle w:val="rvps2"/>
        <w:shd w:val="clear" w:color="auto" w:fill="FFFFFF"/>
        <w:spacing w:before="0" w:beforeAutospacing="0" w:after="0" w:afterAutospacing="0"/>
        <w:ind w:firstLine="450"/>
        <w:jc w:val="both"/>
      </w:pPr>
      <w:bookmarkStart w:id="135" w:name="n1983"/>
      <w:bookmarkEnd w:id="135"/>
      <w:r w:rsidRPr="00891D94">
        <w:t>12.</w:t>
      </w:r>
      <w:r w:rsidR="000A7950" w:rsidRPr="00891D94">
        <w:t>4. Якщо запит стосується надання інформації про власників цінних паперів, та/або належні їм цінні папери, та/або операції з цінними паперами, права на які обліковуються на рахунку номінального утримувача, депозитарна установа зобов’язана надати відповідному суб’єкту наявну у неї інформацію або інформацію, яка має зберігатися у неї відповідно до вимог законодавства, у строк, встановлений у пункті 3 цього розділу.</w:t>
      </w:r>
    </w:p>
    <w:p w14:paraId="4AA55381" w14:textId="77777777" w:rsidR="000A7950" w:rsidRPr="00891D94" w:rsidRDefault="000A7950" w:rsidP="00891D94">
      <w:pPr>
        <w:pStyle w:val="rvps2"/>
        <w:shd w:val="clear" w:color="auto" w:fill="FFFFFF"/>
        <w:spacing w:before="0" w:beforeAutospacing="0" w:after="0" w:afterAutospacing="0"/>
        <w:ind w:firstLine="450"/>
        <w:jc w:val="both"/>
      </w:pPr>
      <w:bookmarkStart w:id="136" w:name="n1984"/>
      <w:bookmarkEnd w:id="136"/>
      <w:r w:rsidRPr="00891D94">
        <w:t>Якщо зазначений запит стосується</w:t>
      </w:r>
      <w:r w:rsidR="000E699D" w:rsidRPr="00891D94">
        <w:t xml:space="preserve"> іншої</w:t>
      </w:r>
      <w:r w:rsidRPr="00891D94">
        <w:t xml:space="preserve"> інформації, депозитарна установа з метою одержання запитуваної інформації зобов’язана протягом наступного робочого дня після </w:t>
      </w:r>
      <w:r w:rsidRPr="00891D94">
        <w:lastRenderedPageBreak/>
        <w:t>отримання такого запиту повідомити про це номінального утримувача та надати йому копію запиту.</w:t>
      </w:r>
    </w:p>
    <w:p w14:paraId="36CC3658" w14:textId="77777777" w:rsidR="000A7950" w:rsidRPr="00891D94" w:rsidRDefault="000A7950" w:rsidP="00891D94">
      <w:pPr>
        <w:pStyle w:val="rvps2"/>
        <w:shd w:val="clear" w:color="auto" w:fill="FFFFFF"/>
        <w:spacing w:before="0" w:beforeAutospacing="0" w:after="0" w:afterAutospacing="0"/>
        <w:ind w:firstLine="450"/>
        <w:jc w:val="both"/>
      </w:pPr>
      <w:bookmarkStart w:id="137" w:name="n1985"/>
      <w:bookmarkEnd w:id="137"/>
      <w:r w:rsidRPr="00891D94">
        <w:t xml:space="preserve">Номінальний утримувач на такий запит відповідно до договору про надання послуг з обслуговування рахунку в цінних паперах номінального утримувача у строк не більше ніж 10 робочих днів з дня отримання від депозитарної установи копії запиту, якщо інший строк не встановлено у запиті, зобов’язаний надати депозитарній </w:t>
      </w:r>
      <w:r w:rsidR="000E699D" w:rsidRPr="00891D94">
        <w:t>установі запитувану інформацію.</w:t>
      </w:r>
    </w:p>
    <w:p w14:paraId="4C8EE997" w14:textId="77777777" w:rsidR="000A7950" w:rsidRPr="00891D94" w:rsidRDefault="000A7950" w:rsidP="00891D94">
      <w:pPr>
        <w:pStyle w:val="rvps2"/>
        <w:shd w:val="clear" w:color="auto" w:fill="FFFFFF"/>
        <w:spacing w:before="0" w:beforeAutospacing="0" w:after="0" w:afterAutospacing="0"/>
        <w:ind w:firstLine="450"/>
        <w:jc w:val="both"/>
      </w:pPr>
      <w:bookmarkStart w:id="138" w:name="n1986"/>
      <w:bookmarkEnd w:id="138"/>
      <w:r w:rsidRPr="00891D94">
        <w:t>Депозитарна установа після отримання інформації від номінального утримувача надає її відповідному суб’єкту на його запит у строк, встановлений у пункті 3 цього розділу.</w:t>
      </w:r>
    </w:p>
    <w:p w14:paraId="60963A58" w14:textId="7751E2D8" w:rsidR="000A7950" w:rsidRPr="00891D94" w:rsidRDefault="00172BAB" w:rsidP="00891D94">
      <w:pPr>
        <w:pStyle w:val="rvps2"/>
        <w:shd w:val="clear" w:color="auto" w:fill="FFFFFF"/>
        <w:spacing w:before="0" w:beforeAutospacing="0" w:after="0" w:afterAutospacing="0"/>
        <w:ind w:firstLine="450"/>
        <w:jc w:val="both"/>
      </w:pPr>
      <w:bookmarkStart w:id="139" w:name="n1987"/>
      <w:bookmarkEnd w:id="139"/>
      <w:r w:rsidRPr="00891D94">
        <w:t>12.</w:t>
      </w:r>
      <w:r w:rsidR="000A7950" w:rsidRPr="00891D94">
        <w:t>5. У разі невиконання номінальним утримувачем зобов’язання щодо розкриття інформації на відповідний запит суб’єкта, визначеного </w:t>
      </w:r>
      <w:hyperlink r:id="rId27" w:anchor="n359" w:tgtFrame="_blank" w:history="1">
        <w:r w:rsidR="000A7950" w:rsidRPr="00891D94">
          <w:rPr>
            <w:rStyle w:val="af5"/>
            <w:color w:val="auto"/>
          </w:rPr>
          <w:t>частиною першою</w:t>
        </w:r>
      </w:hyperlink>
      <w:r w:rsidR="000A7950" w:rsidRPr="00891D94">
        <w:t xml:space="preserve"> статті 25 Закону України «Про депозитарну систему України», щодо власника цінних паперів, та/або належних йому цінних паперів, та/або операцій з цінними паперами, права на які обліковуються на рахунку номінального утримувача, депозитарна установа не несе відповідальності за </w:t>
      </w:r>
      <w:proofErr w:type="spellStart"/>
      <w:r w:rsidR="000A7950" w:rsidRPr="00891D94">
        <w:t>нерозкриття</w:t>
      </w:r>
      <w:proofErr w:type="spellEnd"/>
      <w:r w:rsidR="000A7950" w:rsidRPr="00891D94">
        <w:t xml:space="preserve"> такої інформації.</w:t>
      </w:r>
    </w:p>
    <w:p w14:paraId="6D01C495" w14:textId="1B7862F2" w:rsidR="000A7950" w:rsidRPr="00891D94" w:rsidRDefault="00172BAB" w:rsidP="00891D94">
      <w:pPr>
        <w:pStyle w:val="rvps2"/>
        <w:shd w:val="clear" w:color="auto" w:fill="FFFFFF"/>
        <w:spacing w:before="0" w:beforeAutospacing="0" w:after="0" w:afterAutospacing="0"/>
        <w:ind w:firstLine="450"/>
        <w:jc w:val="both"/>
      </w:pPr>
      <w:bookmarkStart w:id="140" w:name="n1988"/>
      <w:bookmarkEnd w:id="140"/>
      <w:r w:rsidRPr="00891D94">
        <w:t>12.</w:t>
      </w:r>
      <w:r w:rsidR="000A7950" w:rsidRPr="00891D94">
        <w:t>6. Депозитарна установа не має права надавати будь-яку інформацію про депонентів іншої депозитарної установи, крім надання реєстру власників іменних цінних паперів відповідно до </w:t>
      </w:r>
      <w:hyperlink r:id="rId28" w:anchor="n317" w:tgtFrame="_blank" w:history="1">
        <w:r w:rsidR="000A7950" w:rsidRPr="00891D94">
          <w:rPr>
            <w:rStyle w:val="af5"/>
            <w:color w:val="auto"/>
          </w:rPr>
          <w:t>статті 22</w:t>
        </w:r>
      </w:hyperlink>
      <w:r w:rsidR="000A7950" w:rsidRPr="00891D94">
        <w:t xml:space="preserve"> Закону України «Про депозитарну систему України» та інших випадків, визначених нормативно-правовими актами НКЦПФР. </w:t>
      </w:r>
    </w:p>
    <w:p w14:paraId="01EB85EB" w14:textId="747895BC" w:rsidR="000E699D" w:rsidRPr="00891D94" w:rsidRDefault="00172BAB" w:rsidP="00891D94">
      <w:pPr>
        <w:pStyle w:val="rvps2"/>
        <w:shd w:val="clear" w:color="auto" w:fill="FFFFFF"/>
        <w:spacing w:before="0" w:beforeAutospacing="0" w:after="0" w:afterAutospacing="0"/>
        <w:ind w:firstLine="450"/>
        <w:jc w:val="both"/>
      </w:pPr>
      <w:r w:rsidRPr="00891D94">
        <w:t>12.</w:t>
      </w:r>
      <w:r w:rsidR="000E699D" w:rsidRPr="00891D94">
        <w:t>7. Інформація, що міститься у системі депозитарного обліку, надається депозитарними установами Центральному органу виконавчої влади, що реалізує державну податкову політику, на його письмову вимогу у випадках та в обсязі, визначених Угодою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 та іншими міжнародними договорами, що містять положення про обмін інформацією для податкових цілей, згода на обов’язковість яких надана Верховною Радою України, або укладеними на їх підставі міжвідомчими договорами.</w:t>
      </w:r>
    </w:p>
    <w:p w14:paraId="37896F50" w14:textId="77777777" w:rsidR="000E699D" w:rsidRPr="00891D94" w:rsidRDefault="000E699D" w:rsidP="00891D94">
      <w:pPr>
        <w:pStyle w:val="rvps2"/>
        <w:shd w:val="clear" w:color="auto" w:fill="FFFFFF"/>
        <w:spacing w:before="0" w:beforeAutospacing="0" w:after="0" w:afterAutospacing="0"/>
        <w:ind w:firstLine="450"/>
        <w:jc w:val="both"/>
      </w:pPr>
      <w:bookmarkStart w:id="141" w:name="n2150"/>
      <w:bookmarkEnd w:id="141"/>
      <w:r w:rsidRPr="00891D94">
        <w:t>Письмова вимога оформлюється на бланку такого суб’єкта встановленої форми, засвідчується підписом керівника (заступника керівника) такого суб’єкта або його територіального органу, що скріплюється гербовою печаткою, та містить передбачені Законом підстави для отримання інформації й посилання на норми закону, відповідно до яких такий суб’єкт або його територіальний орган має право на отримання такої інформації. Письмова вимога має визначати обсяг інформації, яка вимагається таким суб’єктом, з урахуванням вимог щодо надання інформації, передбачених Законом України від 03 грудня 2019 року № 323-IХ «Про внесення змін до Податкового кодексу України у зв’язку з ратифікацією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w:t>
      </w:r>
    </w:p>
    <w:p w14:paraId="3D71B43C" w14:textId="77777777" w:rsidR="000E699D" w:rsidRPr="00891D94" w:rsidRDefault="000E699D" w:rsidP="00891D94">
      <w:pPr>
        <w:pStyle w:val="rvps2"/>
        <w:shd w:val="clear" w:color="auto" w:fill="FFFFFF"/>
        <w:spacing w:before="0" w:beforeAutospacing="0" w:after="0" w:afterAutospacing="0"/>
        <w:ind w:firstLine="450"/>
        <w:jc w:val="both"/>
      </w:pPr>
      <w:bookmarkStart w:id="142" w:name="n2151"/>
      <w:bookmarkEnd w:id="142"/>
      <w:r w:rsidRPr="00891D94">
        <w:t>Депозитарна установа у разі отримання від зазначеного суб’єкта належним чином оформленої вимоги зобов’язана надати такому суб’єкту відповідну інформацію у строк не більше ніж 10 робочих днів, якщо інший строк не встановлено законодавством. Якщо у запиті такого суб’єкта встановлений відповідно до законодавства інший строк надання депозитарною установою відповідної інформації, такий запит має містити посилання на норму(и) законодавства, відповідно до якої(их) такий суб’єкт має право на отримання такої інформації у зазначений у запиті строк.</w:t>
      </w:r>
    </w:p>
    <w:p w14:paraId="6E1831B3" w14:textId="77777777" w:rsidR="000A7950" w:rsidRPr="00891D94" w:rsidRDefault="000A7950" w:rsidP="00891D94">
      <w:pPr>
        <w:rPr>
          <w:b/>
          <w:lang w:val="uk-UA"/>
        </w:rPr>
      </w:pPr>
    </w:p>
    <w:p w14:paraId="6DD397AD" w14:textId="3157E5B6" w:rsidR="00746D6D" w:rsidRPr="00891D94" w:rsidRDefault="00172BAB" w:rsidP="00891D94">
      <w:pPr>
        <w:jc w:val="center"/>
        <w:outlineLvl w:val="0"/>
        <w:rPr>
          <w:b/>
          <w:lang w:val="uk-UA"/>
        </w:rPr>
      </w:pPr>
      <w:bookmarkStart w:id="143" w:name="_Toc145597260"/>
      <w:bookmarkStart w:id="144" w:name="_Toc145598298"/>
      <w:bookmarkStart w:id="145" w:name="_Toc148611214"/>
      <w:r w:rsidRPr="00891D94">
        <w:rPr>
          <w:b/>
          <w:lang w:val="uk-UA"/>
        </w:rPr>
        <w:t>13</w:t>
      </w:r>
      <w:r w:rsidR="00746D6D" w:rsidRPr="00891D94">
        <w:rPr>
          <w:b/>
          <w:lang w:val="uk-UA"/>
        </w:rPr>
        <w:t>. Перелік та вартість послуг, що надаються депоне</w:t>
      </w:r>
      <w:r w:rsidR="00ED1911" w:rsidRPr="00891D94">
        <w:rPr>
          <w:b/>
          <w:lang w:val="uk-UA"/>
        </w:rPr>
        <w:t>н</w:t>
      </w:r>
      <w:r w:rsidR="00746D6D" w:rsidRPr="00891D94">
        <w:rPr>
          <w:b/>
          <w:lang w:val="uk-UA"/>
        </w:rPr>
        <w:t>там та/або емітентам</w:t>
      </w:r>
      <w:bookmarkEnd w:id="143"/>
      <w:bookmarkEnd w:id="144"/>
      <w:bookmarkEnd w:id="145"/>
    </w:p>
    <w:p w14:paraId="54E11D2A" w14:textId="77777777" w:rsidR="001C655D" w:rsidRPr="00891D94" w:rsidRDefault="001C655D" w:rsidP="00891D94">
      <w:pPr>
        <w:jc w:val="center"/>
        <w:outlineLvl w:val="0"/>
        <w:rPr>
          <w:b/>
          <w:lang w:val="uk-UA"/>
        </w:rPr>
      </w:pPr>
    </w:p>
    <w:p w14:paraId="0B186B36" w14:textId="77777777" w:rsidR="00746D6D" w:rsidRPr="00891D94" w:rsidRDefault="000151B3" w:rsidP="00891D94">
      <w:pPr>
        <w:ind w:firstLine="709"/>
        <w:jc w:val="both"/>
        <w:rPr>
          <w:lang w:val="uk-UA"/>
        </w:rPr>
      </w:pPr>
      <w:r w:rsidRPr="00891D94">
        <w:rPr>
          <w:lang w:val="uk-UA"/>
        </w:rPr>
        <w:t xml:space="preserve">Відповідно до </w:t>
      </w:r>
      <w:r w:rsidR="007249DB" w:rsidRPr="00891D94">
        <w:rPr>
          <w:lang w:val="uk-UA"/>
        </w:rPr>
        <w:t>внутрішніх документів Банку, п</w:t>
      </w:r>
      <w:r w:rsidRPr="00891D94">
        <w:rPr>
          <w:lang w:val="uk-UA"/>
        </w:rPr>
        <w:t xml:space="preserve">ерелік </w:t>
      </w:r>
      <w:r w:rsidR="00746D6D" w:rsidRPr="00891D94">
        <w:rPr>
          <w:lang w:val="uk-UA"/>
        </w:rPr>
        <w:t>та вартість послуг, що надаються депонентам депозитарно</w:t>
      </w:r>
      <w:r w:rsidR="007249DB" w:rsidRPr="00891D94">
        <w:rPr>
          <w:lang w:val="uk-UA"/>
        </w:rPr>
        <w:t>ю установою, затверджується тарифним комітетом Банку.</w:t>
      </w:r>
      <w:r w:rsidR="00746D6D" w:rsidRPr="00891D94">
        <w:rPr>
          <w:lang w:val="uk-UA"/>
        </w:rPr>
        <w:t xml:space="preserve"> </w:t>
      </w:r>
    </w:p>
    <w:p w14:paraId="220785BE" w14:textId="77777777" w:rsidR="00A1755E" w:rsidRPr="00891D94" w:rsidRDefault="00A1755E" w:rsidP="00891D94">
      <w:pPr>
        <w:ind w:firstLine="709"/>
        <w:jc w:val="both"/>
        <w:rPr>
          <w:lang w:val="uk-UA"/>
        </w:rPr>
      </w:pPr>
      <w:r w:rsidRPr="00891D94">
        <w:rPr>
          <w:b/>
          <w:bCs/>
          <w:lang w:val="uk-UA"/>
        </w:rPr>
        <w:t>Назва послуги</w:t>
      </w:r>
    </w:p>
    <w:p w14:paraId="31126E5D" w14:textId="77777777" w:rsidR="00307741" w:rsidRPr="00891D94" w:rsidRDefault="00307741" w:rsidP="00891D94">
      <w:pPr>
        <w:ind w:firstLine="709"/>
        <w:jc w:val="center"/>
        <w:rPr>
          <w:b/>
          <w:lang w:val="uk-UA"/>
        </w:rPr>
      </w:pPr>
    </w:p>
    <w:p w14:paraId="1F02EAA6" w14:textId="77777777" w:rsidR="00A1755E" w:rsidRPr="00891D94" w:rsidRDefault="00A1755E" w:rsidP="00891D94">
      <w:pPr>
        <w:numPr>
          <w:ilvl w:val="0"/>
          <w:numId w:val="18"/>
        </w:numPr>
        <w:ind w:left="0" w:firstLine="709"/>
        <w:jc w:val="both"/>
        <w:rPr>
          <w:b/>
          <w:bCs/>
          <w:lang w:val="uk-UA"/>
        </w:rPr>
      </w:pPr>
      <w:r w:rsidRPr="00891D94">
        <w:rPr>
          <w:b/>
          <w:bCs/>
          <w:lang w:val="uk-UA"/>
        </w:rPr>
        <w:t>Адміністративні операції</w:t>
      </w:r>
    </w:p>
    <w:p w14:paraId="0DA37FA8" w14:textId="77777777" w:rsidR="00A1755E" w:rsidRPr="00891D94" w:rsidRDefault="00A1755E" w:rsidP="00891D94">
      <w:pPr>
        <w:numPr>
          <w:ilvl w:val="1"/>
          <w:numId w:val="18"/>
        </w:numPr>
        <w:ind w:left="0" w:firstLine="709"/>
        <w:jc w:val="both"/>
        <w:rPr>
          <w:lang w:val="uk-UA"/>
        </w:rPr>
      </w:pPr>
      <w:r w:rsidRPr="00891D94">
        <w:rPr>
          <w:lang w:val="uk-UA"/>
        </w:rPr>
        <w:lastRenderedPageBreak/>
        <w:t>Відкриття рахунку в цінних паперах</w:t>
      </w:r>
    </w:p>
    <w:p w14:paraId="5D436D51" w14:textId="77777777" w:rsidR="00A1755E" w:rsidRPr="00891D94" w:rsidRDefault="00A1755E" w:rsidP="00891D94">
      <w:pPr>
        <w:numPr>
          <w:ilvl w:val="1"/>
          <w:numId w:val="18"/>
        </w:numPr>
        <w:ind w:left="0" w:firstLine="709"/>
        <w:jc w:val="both"/>
        <w:rPr>
          <w:b/>
          <w:lang w:val="uk-UA"/>
        </w:rPr>
      </w:pPr>
      <w:r w:rsidRPr="00891D94">
        <w:rPr>
          <w:lang w:val="uk-UA"/>
        </w:rPr>
        <w:t>Внесення змін до анкети депонента</w:t>
      </w:r>
    </w:p>
    <w:p w14:paraId="104C2076" w14:textId="77777777" w:rsidR="00A1755E" w:rsidRPr="00891D94" w:rsidRDefault="00A1755E" w:rsidP="00891D94">
      <w:pPr>
        <w:numPr>
          <w:ilvl w:val="1"/>
          <w:numId w:val="18"/>
        </w:numPr>
        <w:ind w:left="0" w:firstLine="709"/>
        <w:jc w:val="both"/>
        <w:rPr>
          <w:b/>
          <w:lang w:val="uk-UA"/>
        </w:rPr>
      </w:pPr>
      <w:r w:rsidRPr="00891D94">
        <w:rPr>
          <w:lang w:val="uk-UA"/>
        </w:rPr>
        <w:t>Закриття рахунку у цінних паперах</w:t>
      </w:r>
    </w:p>
    <w:p w14:paraId="03154AF5" w14:textId="77777777" w:rsidR="00A1755E" w:rsidRPr="00891D94" w:rsidRDefault="00A1755E" w:rsidP="00891D94">
      <w:pPr>
        <w:numPr>
          <w:ilvl w:val="0"/>
          <w:numId w:val="18"/>
        </w:numPr>
        <w:ind w:left="0" w:firstLine="709"/>
        <w:jc w:val="both"/>
        <w:rPr>
          <w:b/>
          <w:bCs/>
          <w:lang w:val="uk-UA"/>
        </w:rPr>
      </w:pPr>
      <w:r w:rsidRPr="00891D94">
        <w:rPr>
          <w:b/>
          <w:bCs/>
          <w:lang w:val="uk-UA"/>
        </w:rPr>
        <w:t>Облікові  операції</w:t>
      </w:r>
    </w:p>
    <w:p w14:paraId="40999B26" w14:textId="77777777" w:rsidR="00A1755E" w:rsidRPr="00891D94" w:rsidRDefault="00A1755E" w:rsidP="00891D94">
      <w:pPr>
        <w:numPr>
          <w:ilvl w:val="1"/>
          <w:numId w:val="18"/>
        </w:numPr>
        <w:ind w:left="0" w:firstLine="709"/>
        <w:jc w:val="both"/>
        <w:rPr>
          <w:lang w:val="uk-UA"/>
        </w:rPr>
      </w:pPr>
      <w:r w:rsidRPr="00891D94">
        <w:rPr>
          <w:lang w:val="uk-UA"/>
        </w:rPr>
        <w:t>Зарахування, списання, переказ прав на цінні папери (від номінальної вартості  пакету цінних паперів)</w:t>
      </w:r>
    </w:p>
    <w:p w14:paraId="3634439B" w14:textId="77777777" w:rsidR="00A1755E" w:rsidRPr="00891D94" w:rsidRDefault="00C73E47" w:rsidP="00891D94">
      <w:pPr>
        <w:numPr>
          <w:ilvl w:val="1"/>
          <w:numId w:val="18"/>
        </w:numPr>
        <w:ind w:left="0" w:firstLine="709"/>
        <w:jc w:val="both"/>
        <w:rPr>
          <w:b/>
          <w:lang w:val="uk-UA"/>
        </w:rPr>
      </w:pPr>
      <w:r w:rsidRPr="00891D94">
        <w:rPr>
          <w:lang w:val="uk-UA"/>
        </w:rPr>
        <w:t>Встановлення обмежень прав на цінні папери/зняття обмежень прав на цінні папери</w:t>
      </w:r>
    </w:p>
    <w:p w14:paraId="3F17D2A2" w14:textId="77777777" w:rsidR="00C73E47" w:rsidRPr="00891D94" w:rsidRDefault="00C73E47" w:rsidP="00891D94">
      <w:pPr>
        <w:numPr>
          <w:ilvl w:val="0"/>
          <w:numId w:val="18"/>
        </w:numPr>
        <w:ind w:left="0" w:firstLine="709"/>
        <w:jc w:val="both"/>
        <w:rPr>
          <w:b/>
          <w:bCs/>
          <w:lang w:val="uk-UA"/>
        </w:rPr>
      </w:pPr>
      <w:r w:rsidRPr="00891D94">
        <w:rPr>
          <w:b/>
          <w:bCs/>
          <w:lang w:val="uk-UA"/>
        </w:rPr>
        <w:t>Облік прав на цінні папери</w:t>
      </w:r>
    </w:p>
    <w:p w14:paraId="38EE9C3C" w14:textId="77777777" w:rsidR="00C73E47" w:rsidRPr="00891D94" w:rsidRDefault="00C73E47" w:rsidP="00891D94">
      <w:pPr>
        <w:ind w:firstLine="709"/>
        <w:jc w:val="both"/>
        <w:rPr>
          <w:lang w:val="uk-UA"/>
        </w:rPr>
      </w:pPr>
      <w:r w:rsidRPr="00891D94">
        <w:rPr>
          <w:b/>
          <w:bCs/>
          <w:lang w:val="uk-UA"/>
        </w:rPr>
        <w:t xml:space="preserve">      </w:t>
      </w:r>
      <w:r w:rsidRPr="00891D94">
        <w:rPr>
          <w:bCs/>
          <w:lang w:val="uk-UA"/>
        </w:rPr>
        <w:t>3.1.</w:t>
      </w:r>
      <w:r w:rsidRPr="00891D94">
        <w:rPr>
          <w:b/>
          <w:bCs/>
          <w:lang w:val="uk-UA"/>
        </w:rPr>
        <w:t xml:space="preserve"> </w:t>
      </w:r>
      <w:r w:rsidRPr="00891D94">
        <w:rPr>
          <w:lang w:val="uk-UA"/>
        </w:rPr>
        <w:t>Депозитарний облік цінних паперів, прав на цінні папери</w:t>
      </w:r>
    </w:p>
    <w:p w14:paraId="42644F92" w14:textId="77777777" w:rsidR="00C73E47" w:rsidRPr="00891D94" w:rsidRDefault="00C73E47" w:rsidP="00891D94">
      <w:pPr>
        <w:ind w:firstLine="709"/>
        <w:jc w:val="both"/>
        <w:rPr>
          <w:b/>
          <w:bCs/>
          <w:lang w:val="uk-UA"/>
        </w:rPr>
      </w:pPr>
      <w:r w:rsidRPr="00891D94">
        <w:rPr>
          <w:lang w:val="uk-UA"/>
        </w:rPr>
        <w:t xml:space="preserve">      </w:t>
      </w:r>
      <w:r w:rsidRPr="00891D94">
        <w:rPr>
          <w:b/>
          <w:lang w:val="uk-UA"/>
        </w:rPr>
        <w:t>4.</w:t>
      </w:r>
      <w:r w:rsidRPr="00891D94">
        <w:rPr>
          <w:lang w:val="uk-UA"/>
        </w:rPr>
        <w:t xml:space="preserve"> </w:t>
      </w:r>
      <w:r w:rsidRPr="00891D94">
        <w:rPr>
          <w:b/>
          <w:bCs/>
          <w:lang w:val="uk-UA"/>
        </w:rPr>
        <w:t>Інформаційні операції</w:t>
      </w:r>
    </w:p>
    <w:p w14:paraId="6A475DBC" w14:textId="77777777" w:rsidR="00C73E47" w:rsidRPr="00891D94" w:rsidRDefault="00C73E47" w:rsidP="00891D94">
      <w:pPr>
        <w:ind w:firstLine="709"/>
        <w:jc w:val="both"/>
        <w:rPr>
          <w:bCs/>
          <w:lang w:val="uk-UA"/>
        </w:rPr>
      </w:pPr>
      <w:r w:rsidRPr="00891D94">
        <w:rPr>
          <w:b/>
          <w:lang w:val="uk-UA"/>
        </w:rPr>
        <w:t xml:space="preserve">      </w:t>
      </w:r>
      <w:r w:rsidRPr="00891D94">
        <w:rPr>
          <w:lang w:val="uk-UA"/>
        </w:rPr>
        <w:t>4.1.</w:t>
      </w:r>
      <w:r w:rsidRPr="00891D94">
        <w:rPr>
          <w:b/>
          <w:lang w:val="uk-UA"/>
        </w:rPr>
        <w:t xml:space="preserve">  </w:t>
      </w:r>
      <w:r w:rsidRPr="00891D94">
        <w:rPr>
          <w:bCs/>
          <w:lang w:val="uk-UA"/>
        </w:rPr>
        <w:t>Видача виписок з рахунку в ЦП:</w:t>
      </w:r>
    </w:p>
    <w:p w14:paraId="7BB707D3" w14:textId="77777777" w:rsidR="00C73E47" w:rsidRPr="00891D94" w:rsidRDefault="00C73E47" w:rsidP="00891D94">
      <w:pPr>
        <w:ind w:firstLine="709"/>
        <w:jc w:val="both"/>
        <w:rPr>
          <w:lang w:val="uk-UA"/>
        </w:rPr>
      </w:pPr>
      <w:r w:rsidRPr="00891D94">
        <w:rPr>
          <w:b/>
          <w:bCs/>
          <w:lang w:val="uk-UA"/>
        </w:rPr>
        <w:t xml:space="preserve">      </w:t>
      </w:r>
      <w:r w:rsidRPr="00891D94">
        <w:rPr>
          <w:bCs/>
          <w:lang w:val="uk-UA"/>
        </w:rPr>
        <w:t>4.1.1.</w:t>
      </w:r>
      <w:r w:rsidRPr="00891D94">
        <w:rPr>
          <w:b/>
          <w:bCs/>
          <w:lang w:val="uk-UA"/>
        </w:rPr>
        <w:t xml:space="preserve"> </w:t>
      </w:r>
      <w:r w:rsidRPr="00891D94">
        <w:rPr>
          <w:lang w:val="uk-UA"/>
        </w:rPr>
        <w:t>про стан рахунку в цінних паперах депонента</w:t>
      </w:r>
    </w:p>
    <w:p w14:paraId="7C23E0ED" w14:textId="77777777" w:rsidR="00C73E47" w:rsidRPr="00891D94" w:rsidRDefault="00C73E47" w:rsidP="00891D94">
      <w:pPr>
        <w:ind w:firstLine="709"/>
        <w:jc w:val="both"/>
        <w:rPr>
          <w:lang w:val="uk-UA"/>
        </w:rPr>
      </w:pPr>
      <w:r w:rsidRPr="00891D94">
        <w:rPr>
          <w:b/>
          <w:lang w:val="uk-UA"/>
        </w:rPr>
        <w:t xml:space="preserve">      </w:t>
      </w:r>
      <w:r w:rsidRPr="00891D94">
        <w:rPr>
          <w:lang w:val="uk-UA"/>
        </w:rPr>
        <w:t>4.1.2.</w:t>
      </w:r>
      <w:r w:rsidRPr="00891D94">
        <w:rPr>
          <w:b/>
          <w:lang w:val="uk-UA"/>
        </w:rPr>
        <w:t xml:space="preserve"> </w:t>
      </w:r>
      <w:r w:rsidRPr="00891D94">
        <w:rPr>
          <w:lang w:val="uk-UA"/>
        </w:rPr>
        <w:t>про операції з цінними паперами депонента</w:t>
      </w:r>
    </w:p>
    <w:p w14:paraId="02BF9B93" w14:textId="77777777" w:rsidR="00C73E47" w:rsidRPr="00891D94" w:rsidRDefault="00C73E47" w:rsidP="00891D94">
      <w:pPr>
        <w:ind w:firstLine="709"/>
        <w:jc w:val="both"/>
        <w:rPr>
          <w:lang w:val="uk-UA"/>
        </w:rPr>
      </w:pPr>
      <w:r w:rsidRPr="00891D94">
        <w:rPr>
          <w:lang w:val="uk-UA"/>
        </w:rPr>
        <w:t xml:space="preserve">      4.2. Надання інформаційних послуг</w:t>
      </w:r>
    </w:p>
    <w:p w14:paraId="56391DD0" w14:textId="77777777" w:rsidR="00B70992" w:rsidRPr="00891D94" w:rsidRDefault="00C73E47" w:rsidP="00891D94">
      <w:pPr>
        <w:ind w:firstLine="709"/>
        <w:jc w:val="both"/>
        <w:rPr>
          <w:b/>
          <w:lang w:val="uk-UA"/>
        </w:rPr>
      </w:pPr>
      <w:r w:rsidRPr="00891D94">
        <w:rPr>
          <w:lang w:val="uk-UA"/>
        </w:rPr>
        <w:t xml:space="preserve">      4.3. Надання довідково-аналітичних матеріалів</w:t>
      </w:r>
      <w:r w:rsidR="00D31F9D" w:rsidRPr="00891D94">
        <w:rPr>
          <w:lang w:val="uk-UA"/>
        </w:rPr>
        <w:t>.</w:t>
      </w:r>
    </w:p>
    <w:p w14:paraId="2DE403A5" w14:textId="77777777" w:rsidR="00B70992" w:rsidRPr="00891D94" w:rsidRDefault="00B70992" w:rsidP="00891D94">
      <w:pPr>
        <w:ind w:firstLine="709"/>
        <w:jc w:val="both"/>
        <w:rPr>
          <w:b/>
          <w:lang w:val="uk-UA"/>
        </w:rPr>
      </w:pPr>
    </w:p>
    <w:p w14:paraId="62431CDC" w14:textId="77777777" w:rsidR="00B70992" w:rsidRPr="00891D94" w:rsidRDefault="00B70992" w:rsidP="00891D94">
      <w:pPr>
        <w:ind w:firstLine="709"/>
        <w:rPr>
          <w:b/>
          <w:lang w:val="uk-UA"/>
        </w:rPr>
      </w:pPr>
    </w:p>
    <w:p w14:paraId="1217171C" w14:textId="1185F085" w:rsidR="0048189A" w:rsidRPr="00891D94" w:rsidRDefault="008C554B" w:rsidP="00891D94">
      <w:pPr>
        <w:ind w:firstLine="709"/>
        <w:jc w:val="center"/>
        <w:outlineLvl w:val="0"/>
        <w:rPr>
          <w:b/>
          <w:lang w:val="uk-UA"/>
        </w:rPr>
      </w:pPr>
      <w:bookmarkStart w:id="146" w:name="_Toc145515731"/>
      <w:bookmarkStart w:id="147" w:name="_Toc145597261"/>
      <w:bookmarkStart w:id="148" w:name="_Toc145598299"/>
      <w:bookmarkStart w:id="149" w:name="_Toc148611215"/>
      <w:r w:rsidRPr="00891D94">
        <w:rPr>
          <w:b/>
          <w:lang w:val="uk-UA"/>
        </w:rPr>
        <w:t>14</w:t>
      </w:r>
      <w:r w:rsidR="0048189A" w:rsidRPr="00891D94">
        <w:rPr>
          <w:b/>
          <w:lang w:val="uk-UA"/>
        </w:rPr>
        <w:t>. Перелік та форми вхідних та вихідних документів</w:t>
      </w:r>
      <w:bookmarkEnd w:id="146"/>
      <w:bookmarkEnd w:id="147"/>
      <w:bookmarkEnd w:id="148"/>
      <w:bookmarkEnd w:id="149"/>
    </w:p>
    <w:p w14:paraId="49E398E2" w14:textId="77777777" w:rsidR="00151AC2" w:rsidRPr="00891D94" w:rsidRDefault="00151AC2" w:rsidP="00891D94">
      <w:pPr>
        <w:ind w:firstLine="709"/>
        <w:jc w:val="both"/>
        <w:rPr>
          <w:b/>
          <w:lang w:val="uk-UA"/>
        </w:rPr>
      </w:pPr>
    </w:p>
    <w:p w14:paraId="327A69A1" w14:textId="5A68D995" w:rsidR="0048189A" w:rsidRPr="00891D94" w:rsidRDefault="008C554B" w:rsidP="00891D94">
      <w:pPr>
        <w:ind w:firstLine="709"/>
        <w:jc w:val="both"/>
        <w:rPr>
          <w:b/>
          <w:lang w:val="uk-UA"/>
        </w:rPr>
      </w:pPr>
      <w:r w:rsidRPr="00891D94">
        <w:rPr>
          <w:b/>
          <w:lang w:val="uk-UA"/>
        </w:rPr>
        <w:t>14.</w:t>
      </w:r>
      <w:r w:rsidR="0048189A" w:rsidRPr="00891D94">
        <w:rPr>
          <w:b/>
          <w:lang w:val="uk-UA"/>
        </w:rPr>
        <w:t>1.</w:t>
      </w:r>
      <w:r w:rsidR="00BA0A7C" w:rsidRPr="00891D94">
        <w:rPr>
          <w:b/>
          <w:lang w:val="uk-UA"/>
        </w:rPr>
        <w:t xml:space="preserve"> </w:t>
      </w:r>
      <w:r w:rsidR="0048189A" w:rsidRPr="00891D94">
        <w:rPr>
          <w:b/>
          <w:lang w:val="uk-UA"/>
        </w:rPr>
        <w:t>Депозитарною установою встановлені такі форми вхідних документів:</w:t>
      </w:r>
    </w:p>
    <w:p w14:paraId="29ED35AA" w14:textId="77777777" w:rsidR="0048189A" w:rsidRPr="00891D94" w:rsidRDefault="0048189A" w:rsidP="00891D94">
      <w:pPr>
        <w:numPr>
          <w:ilvl w:val="0"/>
          <w:numId w:val="9"/>
        </w:numPr>
        <w:ind w:left="0" w:firstLine="709"/>
        <w:jc w:val="both"/>
        <w:rPr>
          <w:lang w:val="uk-UA"/>
        </w:rPr>
      </w:pPr>
      <w:r w:rsidRPr="00891D94">
        <w:rPr>
          <w:lang w:val="uk-UA"/>
        </w:rPr>
        <w:t>анкета рахунку в цінних паперах (юридична особа) (додаток 1);</w:t>
      </w:r>
    </w:p>
    <w:p w14:paraId="4229AF6F" w14:textId="77777777" w:rsidR="0048189A" w:rsidRPr="00891D94" w:rsidRDefault="0048189A" w:rsidP="00891D94">
      <w:pPr>
        <w:numPr>
          <w:ilvl w:val="0"/>
          <w:numId w:val="9"/>
        </w:numPr>
        <w:ind w:left="0" w:firstLine="709"/>
        <w:jc w:val="both"/>
        <w:rPr>
          <w:lang w:val="uk-UA"/>
        </w:rPr>
      </w:pPr>
      <w:r w:rsidRPr="00891D94">
        <w:rPr>
          <w:lang w:val="uk-UA"/>
        </w:rPr>
        <w:t>анкета рахунку в цінних паперах (фізична особа) (додаток 2 );</w:t>
      </w:r>
    </w:p>
    <w:p w14:paraId="79B0803D" w14:textId="77777777" w:rsidR="00C54A1A" w:rsidRPr="00891D94" w:rsidRDefault="00AD178A" w:rsidP="00891D94">
      <w:pPr>
        <w:jc w:val="both"/>
        <w:rPr>
          <w:lang w:val="uk-UA"/>
        </w:rPr>
      </w:pPr>
      <w:r w:rsidRPr="00891D94">
        <w:rPr>
          <w:lang w:val="uk-UA"/>
        </w:rPr>
        <w:t xml:space="preserve">            </w:t>
      </w:r>
      <w:r w:rsidR="002844CB" w:rsidRPr="00891D94">
        <w:rPr>
          <w:lang w:val="uk-UA"/>
        </w:rPr>
        <w:t>3</w:t>
      </w:r>
      <w:r w:rsidR="00C54A1A" w:rsidRPr="00891D94">
        <w:rPr>
          <w:lang w:val="uk-UA"/>
        </w:rPr>
        <w:t xml:space="preserve">)   анкета рахунку в цінних паперах держави /територіальної громади (додаток </w:t>
      </w:r>
      <w:r w:rsidR="00DB0AB3" w:rsidRPr="00891D94">
        <w:rPr>
          <w:lang w:val="uk-UA"/>
        </w:rPr>
        <w:t>3</w:t>
      </w:r>
      <w:r w:rsidR="00C54A1A" w:rsidRPr="00891D94">
        <w:rPr>
          <w:lang w:val="uk-UA"/>
        </w:rPr>
        <w:t>);</w:t>
      </w:r>
    </w:p>
    <w:p w14:paraId="1468B011" w14:textId="77777777" w:rsidR="00C54A1A" w:rsidRPr="00891D94" w:rsidRDefault="002844CB" w:rsidP="00891D94">
      <w:pPr>
        <w:ind w:firstLine="709"/>
        <w:jc w:val="both"/>
        <w:rPr>
          <w:lang w:val="uk-UA"/>
        </w:rPr>
      </w:pPr>
      <w:r w:rsidRPr="00891D94">
        <w:rPr>
          <w:lang w:val="uk-UA"/>
        </w:rPr>
        <w:t>4</w:t>
      </w:r>
      <w:r w:rsidR="00C54A1A" w:rsidRPr="00891D94">
        <w:rPr>
          <w:lang w:val="uk-UA"/>
        </w:rPr>
        <w:t xml:space="preserve">)   анкета рахунку в цінних паперах заставодержателя ( юридична/фізична особа)                              (додаток </w:t>
      </w:r>
      <w:r w:rsidR="00DB0AB3" w:rsidRPr="00891D94">
        <w:rPr>
          <w:lang w:val="uk-UA"/>
        </w:rPr>
        <w:t>4</w:t>
      </w:r>
      <w:r w:rsidR="00C54A1A" w:rsidRPr="00891D94">
        <w:rPr>
          <w:lang w:val="uk-UA"/>
        </w:rPr>
        <w:t>);</w:t>
      </w:r>
    </w:p>
    <w:p w14:paraId="32BEE20C" w14:textId="77777777" w:rsidR="00C54A1A" w:rsidRPr="00891D94" w:rsidRDefault="00AD178A" w:rsidP="00891D94">
      <w:pPr>
        <w:ind w:firstLine="709"/>
        <w:jc w:val="both"/>
        <w:rPr>
          <w:lang w:val="uk-UA"/>
        </w:rPr>
      </w:pPr>
      <w:r w:rsidRPr="00891D94">
        <w:rPr>
          <w:lang w:val="uk-UA"/>
        </w:rPr>
        <w:t xml:space="preserve"> </w:t>
      </w:r>
      <w:r w:rsidR="002844CB" w:rsidRPr="00891D94">
        <w:rPr>
          <w:lang w:val="uk-UA"/>
        </w:rPr>
        <w:t>5</w:t>
      </w:r>
      <w:r w:rsidR="00C54A1A" w:rsidRPr="00891D94">
        <w:rPr>
          <w:lang w:val="uk-UA"/>
        </w:rPr>
        <w:t xml:space="preserve">)   анкета рахунку в цінних паперах нотаріуса ( юридична/фізична особа) </w:t>
      </w:r>
    </w:p>
    <w:p w14:paraId="1D367412" w14:textId="77777777" w:rsidR="0082404A" w:rsidRPr="00891D94" w:rsidRDefault="00C54A1A" w:rsidP="00891D94">
      <w:pPr>
        <w:ind w:firstLine="709"/>
        <w:jc w:val="both"/>
        <w:rPr>
          <w:lang w:val="uk-UA"/>
        </w:rPr>
      </w:pPr>
      <w:r w:rsidRPr="00891D94">
        <w:rPr>
          <w:lang w:val="uk-UA"/>
        </w:rPr>
        <w:t xml:space="preserve">(додаток </w:t>
      </w:r>
      <w:r w:rsidR="00DB0AB3" w:rsidRPr="00891D94">
        <w:rPr>
          <w:lang w:val="uk-UA"/>
        </w:rPr>
        <w:t>5</w:t>
      </w:r>
      <w:r w:rsidRPr="00891D94">
        <w:rPr>
          <w:lang w:val="uk-UA"/>
        </w:rPr>
        <w:t xml:space="preserve">);        </w:t>
      </w:r>
    </w:p>
    <w:p w14:paraId="1CE71737" w14:textId="77777777" w:rsidR="0082404A" w:rsidRPr="00891D94" w:rsidRDefault="00AD178A" w:rsidP="00891D94">
      <w:pPr>
        <w:ind w:firstLine="709"/>
        <w:jc w:val="both"/>
        <w:rPr>
          <w:lang w:val="uk-UA"/>
        </w:rPr>
      </w:pPr>
      <w:r w:rsidRPr="00891D94">
        <w:rPr>
          <w:lang w:val="uk-UA"/>
        </w:rPr>
        <w:t xml:space="preserve"> </w:t>
      </w:r>
      <w:r w:rsidR="002844CB" w:rsidRPr="00891D94">
        <w:rPr>
          <w:lang w:val="uk-UA"/>
        </w:rPr>
        <w:t>6</w:t>
      </w:r>
      <w:r w:rsidR="0082404A" w:rsidRPr="00891D94">
        <w:rPr>
          <w:lang w:val="uk-UA"/>
        </w:rPr>
        <w:t xml:space="preserve">)   анкета рахунку в цінних паперах співвласники (юридична/фізична особа) </w:t>
      </w:r>
    </w:p>
    <w:p w14:paraId="635868E9" w14:textId="77777777" w:rsidR="00C54A1A" w:rsidRPr="00891D94" w:rsidRDefault="0082404A" w:rsidP="00891D94">
      <w:pPr>
        <w:ind w:firstLine="709"/>
        <w:jc w:val="both"/>
        <w:rPr>
          <w:lang w:val="uk-UA"/>
        </w:rPr>
      </w:pPr>
      <w:r w:rsidRPr="00891D94">
        <w:rPr>
          <w:lang w:val="uk-UA"/>
        </w:rPr>
        <w:t xml:space="preserve">(додаток </w:t>
      </w:r>
      <w:r w:rsidR="00DB0AB3" w:rsidRPr="00891D94">
        <w:rPr>
          <w:lang w:val="uk-UA"/>
        </w:rPr>
        <w:t>6</w:t>
      </w:r>
      <w:r w:rsidRPr="00891D94">
        <w:rPr>
          <w:lang w:val="uk-UA"/>
        </w:rPr>
        <w:t>);</w:t>
      </w:r>
    </w:p>
    <w:p w14:paraId="63A3319D" w14:textId="77777777" w:rsidR="0082404A" w:rsidRPr="00891D94" w:rsidRDefault="00AD178A" w:rsidP="00891D94">
      <w:pPr>
        <w:ind w:firstLine="709"/>
        <w:jc w:val="both"/>
        <w:rPr>
          <w:lang w:val="uk-UA"/>
        </w:rPr>
      </w:pPr>
      <w:r w:rsidRPr="00891D94">
        <w:rPr>
          <w:lang w:val="uk-UA"/>
        </w:rPr>
        <w:t xml:space="preserve"> </w:t>
      </w:r>
      <w:r w:rsidR="002844CB" w:rsidRPr="00891D94">
        <w:rPr>
          <w:lang w:val="uk-UA"/>
        </w:rPr>
        <w:t>7</w:t>
      </w:r>
      <w:r w:rsidR="0082404A" w:rsidRPr="00891D94">
        <w:rPr>
          <w:lang w:val="uk-UA"/>
        </w:rPr>
        <w:t xml:space="preserve">)   анкета керуючого рахунком в цінних паперах (фізична особа) (додаток </w:t>
      </w:r>
      <w:r w:rsidR="00DB0AB3" w:rsidRPr="00891D94">
        <w:rPr>
          <w:lang w:val="uk-UA"/>
        </w:rPr>
        <w:t>7</w:t>
      </w:r>
      <w:r w:rsidR="0082404A" w:rsidRPr="00891D94">
        <w:rPr>
          <w:lang w:val="uk-UA"/>
        </w:rPr>
        <w:t>);</w:t>
      </w:r>
    </w:p>
    <w:p w14:paraId="071834CB" w14:textId="77777777" w:rsidR="0082404A" w:rsidRPr="00891D94" w:rsidRDefault="00AD178A" w:rsidP="00891D94">
      <w:pPr>
        <w:ind w:firstLine="709"/>
        <w:jc w:val="both"/>
        <w:rPr>
          <w:lang w:val="uk-UA"/>
        </w:rPr>
      </w:pPr>
      <w:r w:rsidRPr="00891D94">
        <w:rPr>
          <w:lang w:val="uk-UA"/>
        </w:rPr>
        <w:t xml:space="preserve"> </w:t>
      </w:r>
      <w:r w:rsidR="002844CB" w:rsidRPr="00891D94">
        <w:rPr>
          <w:lang w:val="uk-UA"/>
        </w:rPr>
        <w:t>8</w:t>
      </w:r>
      <w:r w:rsidR="0082404A" w:rsidRPr="00891D94">
        <w:rPr>
          <w:lang w:val="uk-UA"/>
        </w:rPr>
        <w:t xml:space="preserve">)   анкета керуючого рахунком в цінних паперах (юридична особа) (додаток </w:t>
      </w:r>
      <w:r w:rsidR="00DB0AB3" w:rsidRPr="00891D94">
        <w:rPr>
          <w:lang w:val="uk-UA"/>
        </w:rPr>
        <w:t>8</w:t>
      </w:r>
      <w:r w:rsidR="0082404A" w:rsidRPr="00891D94">
        <w:rPr>
          <w:lang w:val="uk-UA"/>
        </w:rPr>
        <w:t>);</w:t>
      </w:r>
    </w:p>
    <w:p w14:paraId="0EDC935D" w14:textId="77777777" w:rsidR="0082404A" w:rsidRPr="00891D94" w:rsidRDefault="00AD178A" w:rsidP="00891D94">
      <w:pPr>
        <w:ind w:firstLine="709"/>
        <w:jc w:val="both"/>
        <w:rPr>
          <w:lang w:val="uk-UA"/>
        </w:rPr>
      </w:pPr>
      <w:r w:rsidRPr="00891D94">
        <w:rPr>
          <w:lang w:val="uk-UA"/>
        </w:rPr>
        <w:t xml:space="preserve"> </w:t>
      </w:r>
      <w:r w:rsidR="002844CB" w:rsidRPr="00891D94">
        <w:rPr>
          <w:lang w:val="uk-UA"/>
        </w:rPr>
        <w:t>9</w:t>
      </w:r>
      <w:r w:rsidR="0082404A" w:rsidRPr="00891D94">
        <w:rPr>
          <w:lang w:val="uk-UA"/>
        </w:rPr>
        <w:t xml:space="preserve">)   анкета керуючого рахунком в цінних паперах (суб’єкт управління об’єктами державної власності) (додаток </w:t>
      </w:r>
      <w:r w:rsidR="00DB0AB3" w:rsidRPr="00891D94">
        <w:rPr>
          <w:lang w:val="uk-UA"/>
        </w:rPr>
        <w:t>9</w:t>
      </w:r>
      <w:r w:rsidR="0082404A" w:rsidRPr="00891D94">
        <w:rPr>
          <w:lang w:val="uk-UA"/>
        </w:rPr>
        <w:t>);</w:t>
      </w:r>
    </w:p>
    <w:p w14:paraId="185F55F7" w14:textId="77777777" w:rsidR="0082404A" w:rsidRPr="00891D94" w:rsidRDefault="00AD178A" w:rsidP="00891D94">
      <w:pPr>
        <w:ind w:firstLine="709"/>
        <w:jc w:val="both"/>
        <w:rPr>
          <w:lang w:val="uk-UA"/>
        </w:rPr>
      </w:pPr>
      <w:r w:rsidRPr="00891D94">
        <w:rPr>
          <w:lang w:val="uk-UA"/>
        </w:rPr>
        <w:t>1</w:t>
      </w:r>
      <w:r w:rsidR="002844CB" w:rsidRPr="00891D94">
        <w:rPr>
          <w:lang w:val="uk-UA"/>
        </w:rPr>
        <w:t>0</w:t>
      </w:r>
      <w:r w:rsidR="00E75745" w:rsidRPr="00891D94">
        <w:rPr>
          <w:lang w:val="uk-UA"/>
        </w:rPr>
        <w:t>)   анкета керуючого рахунком в цінних паперах (</w:t>
      </w:r>
      <w:r w:rsidR="00AE1B22" w:rsidRPr="00891D94">
        <w:rPr>
          <w:lang w:val="uk-UA"/>
        </w:rPr>
        <w:t>суб’єкт управління об’єктами комунальної власності</w:t>
      </w:r>
      <w:r w:rsidR="00E75745" w:rsidRPr="00891D94">
        <w:rPr>
          <w:lang w:val="uk-UA"/>
        </w:rPr>
        <w:t>) (додаток 1</w:t>
      </w:r>
      <w:r w:rsidR="00DB0AB3" w:rsidRPr="00891D94">
        <w:rPr>
          <w:lang w:val="uk-UA"/>
        </w:rPr>
        <w:t>0</w:t>
      </w:r>
      <w:r w:rsidR="00E75745" w:rsidRPr="00891D94">
        <w:rPr>
          <w:lang w:val="uk-UA"/>
        </w:rPr>
        <w:t xml:space="preserve">); </w:t>
      </w:r>
    </w:p>
    <w:p w14:paraId="7A14296B" w14:textId="77777777" w:rsidR="0048189A" w:rsidRPr="00891D94" w:rsidRDefault="009B0121" w:rsidP="00891D94">
      <w:pPr>
        <w:ind w:firstLine="709"/>
        <w:jc w:val="both"/>
        <w:rPr>
          <w:lang w:val="uk-UA"/>
        </w:rPr>
      </w:pPr>
      <w:r w:rsidRPr="00891D94">
        <w:rPr>
          <w:lang w:val="uk-UA"/>
        </w:rPr>
        <w:t>1</w:t>
      </w:r>
      <w:r w:rsidR="002844CB" w:rsidRPr="00891D94">
        <w:rPr>
          <w:lang w:val="uk-UA"/>
        </w:rPr>
        <w:t>1</w:t>
      </w:r>
      <w:r w:rsidR="00C54A1A" w:rsidRPr="00891D94">
        <w:rPr>
          <w:lang w:val="uk-UA"/>
        </w:rPr>
        <w:t xml:space="preserve">)    </w:t>
      </w:r>
      <w:r w:rsidR="0048189A" w:rsidRPr="00891D94">
        <w:rPr>
          <w:lang w:val="uk-UA"/>
        </w:rPr>
        <w:t xml:space="preserve">довіреність розпорядника рахунку у цінних паперах (додаток </w:t>
      </w:r>
      <w:r w:rsidRPr="00891D94">
        <w:rPr>
          <w:lang w:val="uk-UA"/>
        </w:rPr>
        <w:t>1</w:t>
      </w:r>
      <w:r w:rsidR="00DB0AB3" w:rsidRPr="00891D94">
        <w:rPr>
          <w:lang w:val="uk-UA"/>
        </w:rPr>
        <w:t>1</w:t>
      </w:r>
      <w:r w:rsidR="0048189A" w:rsidRPr="00891D94">
        <w:rPr>
          <w:lang w:val="uk-UA"/>
        </w:rPr>
        <w:t>);</w:t>
      </w:r>
    </w:p>
    <w:p w14:paraId="6E9F32B8" w14:textId="77777777" w:rsidR="0048189A" w:rsidRPr="00891D94" w:rsidRDefault="002844CB" w:rsidP="00891D94">
      <w:pPr>
        <w:ind w:firstLine="709"/>
        <w:jc w:val="both"/>
        <w:rPr>
          <w:lang w:val="uk-UA"/>
        </w:rPr>
      </w:pPr>
      <w:r w:rsidRPr="00891D94">
        <w:rPr>
          <w:lang w:val="uk-UA"/>
        </w:rPr>
        <w:t>12</w:t>
      </w:r>
      <w:r w:rsidR="00C54A1A" w:rsidRPr="00891D94">
        <w:rPr>
          <w:lang w:val="uk-UA"/>
        </w:rPr>
        <w:t xml:space="preserve">)    </w:t>
      </w:r>
      <w:r w:rsidR="0048189A" w:rsidRPr="00891D94">
        <w:rPr>
          <w:lang w:val="uk-UA"/>
        </w:rPr>
        <w:t xml:space="preserve">заява про відкриття рахунку в цінних паперах (фізична особа) (додаток </w:t>
      </w:r>
      <w:r w:rsidR="009B0121" w:rsidRPr="00891D94">
        <w:rPr>
          <w:lang w:val="uk-UA"/>
        </w:rPr>
        <w:t>1</w:t>
      </w:r>
      <w:r w:rsidR="00DB0AB3" w:rsidRPr="00891D94">
        <w:rPr>
          <w:lang w:val="uk-UA"/>
        </w:rPr>
        <w:t>2</w:t>
      </w:r>
      <w:r w:rsidR="0048189A" w:rsidRPr="00891D94">
        <w:rPr>
          <w:lang w:val="uk-UA"/>
        </w:rPr>
        <w:t>);</w:t>
      </w:r>
    </w:p>
    <w:p w14:paraId="06BD0786" w14:textId="77777777" w:rsidR="0048189A" w:rsidRPr="00891D94" w:rsidRDefault="002844CB" w:rsidP="00891D94">
      <w:pPr>
        <w:ind w:firstLine="709"/>
        <w:jc w:val="both"/>
        <w:rPr>
          <w:lang w:val="uk-UA"/>
        </w:rPr>
      </w:pPr>
      <w:r w:rsidRPr="00891D94">
        <w:rPr>
          <w:lang w:val="uk-UA"/>
        </w:rPr>
        <w:t xml:space="preserve">13)   </w:t>
      </w:r>
      <w:r w:rsidR="0048189A" w:rsidRPr="00891D94">
        <w:rPr>
          <w:lang w:val="uk-UA"/>
        </w:rPr>
        <w:t xml:space="preserve">заява про відкриття рахунку в цінних паперах (юридична особа резидент) (додаток </w:t>
      </w:r>
      <w:r w:rsidR="009B0121" w:rsidRPr="00891D94">
        <w:rPr>
          <w:lang w:val="uk-UA"/>
        </w:rPr>
        <w:t>1</w:t>
      </w:r>
      <w:r w:rsidR="00DB0AB3" w:rsidRPr="00891D94">
        <w:rPr>
          <w:lang w:val="uk-UA"/>
        </w:rPr>
        <w:t>3</w:t>
      </w:r>
      <w:r w:rsidR="0048189A" w:rsidRPr="00891D94">
        <w:rPr>
          <w:lang w:val="uk-UA"/>
        </w:rPr>
        <w:t>);</w:t>
      </w:r>
    </w:p>
    <w:p w14:paraId="4D0BFEE1" w14:textId="77777777" w:rsidR="0048189A" w:rsidRPr="00891D94" w:rsidRDefault="002844CB" w:rsidP="00891D94">
      <w:pPr>
        <w:ind w:firstLine="709"/>
        <w:jc w:val="both"/>
        <w:rPr>
          <w:lang w:val="uk-UA"/>
        </w:rPr>
      </w:pPr>
      <w:r w:rsidRPr="00891D94">
        <w:rPr>
          <w:lang w:val="uk-UA"/>
        </w:rPr>
        <w:t>14)</w:t>
      </w:r>
      <w:r w:rsidR="00CE145C" w:rsidRPr="00891D94">
        <w:rPr>
          <w:lang w:val="uk-UA"/>
        </w:rPr>
        <w:t xml:space="preserve"> </w:t>
      </w:r>
      <w:r w:rsidR="0048189A" w:rsidRPr="00891D94">
        <w:rPr>
          <w:lang w:val="uk-UA"/>
        </w:rPr>
        <w:t>заява про відкриття рахунку в цінних паперах (юриди</w:t>
      </w:r>
      <w:r w:rsidR="00C54A1A" w:rsidRPr="00891D94">
        <w:rPr>
          <w:lang w:val="uk-UA"/>
        </w:rPr>
        <w:t>чна особа нерезидент) (додаток 1</w:t>
      </w:r>
      <w:r w:rsidR="00DB0AB3" w:rsidRPr="00891D94">
        <w:rPr>
          <w:lang w:val="uk-UA"/>
        </w:rPr>
        <w:t>4</w:t>
      </w:r>
      <w:r w:rsidR="0048189A" w:rsidRPr="00891D94">
        <w:rPr>
          <w:lang w:val="uk-UA"/>
        </w:rPr>
        <w:t>);</w:t>
      </w:r>
    </w:p>
    <w:p w14:paraId="1CCB1317" w14:textId="77777777" w:rsidR="0048189A" w:rsidRPr="00891D94" w:rsidRDefault="00CE145C" w:rsidP="00891D94">
      <w:pPr>
        <w:numPr>
          <w:ilvl w:val="0"/>
          <w:numId w:val="23"/>
        </w:numPr>
        <w:ind w:left="0" w:firstLine="709"/>
        <w:jc w:val="both"/>
        <w:rPr>
          <w:lang w:val="uk-UA"/>
        </w:rPr>
      </w:pPr>
      <w:r w:rsidRPr="00891D94">
        <w:rPr>
          <w:lang w:val="uk-UA"/>
        </w:rPr>
        <w:t xml:space="preserve"> </w:t>
      </w:r>
      <w:r w:rsidR="0048189A" w:rsidRPr="00891D94">
        <w:rPr>
          <w:lang w:val="uk-UA"/>
        </w:rPr>
        <w:t xml:space="preserve">заява про призначення керуючого рахунком у цінних паперах (фізична особа) (додаток </w:t>
      </w:r>
      <w:r w:rsidR="00C54A1A" w:rsidRPr="00891D94">
        <w:rPr>
          <w:lang w:val="uk-UA"/>
        </w:rPr>
        <w:t>1</w:t>
      </w:r>
      <w:r w:rsidR="00DB0AB3" w:rsidRPr="00891D94">
        <w:rPr>
          <w:lang w:val="uk-UA"/>
        </w:rPr>
        <w:t>5</w:t>
      </w:r>
      <w:r w:rsidR="0048189A" w:rsidRPr="00891D94">
        <w:rPr>
          <w:lang w:val="uk-UA"/>
        </w:rPr>
        <w:t>);</w:t>
      </w:r>
    </w:p>
    <w:p w14:paraId="1E7A409D" w14:textId="77777777" w:rsidR="0048189A" w:rsidRPr="00891D94" w:rsidRDefault="002844CB" w:rsidP="00891D94">
      <w:pPr>
        <w:ind w:firstLine="709"/>
        <w:jc w:val="both"/>
        <w:rPr>
          <w:lang w:val="uk-UA"/>
        </w:rPr>
      </w:pPr>
      <w:r w:rsidRPr="00891D94">
        <w:rPr>
          <w:lang w:val="uk-UA"/>
        </w:rPr>
        <w:t>16)</w:t>
      </w:r>
      <w:r w:rsidR="00CE145C" w:rsidRPr="00891D94">
        <w:rPr>
          <w:lang w:val="uk-UA"/>
        </w:rPr>
        <w:t xml:space="preserve"> </w:t>
      </w:r>
      <w:r w:rsidR="0048189A" w:rsidRPr="00891D94">
        <w:rPr>
          <w:lang w:val="uk-UA"/>
        </w:rPr>
        <w:t xml:space="preserve">заява про призначення керуючого рахунком у цінних паперах (юридична особа) (додаток </w:t>
      </w:r>
      <w:r w:rsidR="00C54A1A" w:rsidRPr="00891D94">
        <w:rPr>
          <w:lang w:val="uk-UA"/>
        </w:rPr>
        <w:t>1</w:t>
      </w:r>
      <w:r w:rsidR="00DB0AB3" w:rsidRPr="00891D94">
        <w:rPr>
          <w:lang w:val="uk-UA"/>
        </w:rPr>
        <w:t>6</w:t>
      </w:r>
      <w:r w:rsidR="0048189A" w:rsidRPr="00891D94">
        <w:rPr>
          <w:lang w:val="uk-UA"/>
        </w:rPr>
        <w:t>);</w:t>
      </w:r>
    </w:p>
    <w:p w14:paraId="166D5FE5" w14:textId="77777777" w:rsidR="0048189A" w:rsidRPr="00891D94" w:rsidRDefault="002844CB" w:rsidP="00891D94">
      <w:pPr>
        <w:ind w:firstLine="709"/>
        <w:jc w:val="both"/>
        <w:rPr>
          <w:lang w:val="uk-UA"/>
        </w:rPr>
      </w:pPr>
      <w:r w:rsidRPr="00891D94">
        <w:rPr>
          <w:lang w:val="uk-UA"/>
        </w:rPr>
        <w:t>17)</w:t>
      </w:r>
      <w:r w:rsidR="0048189A" w:rsidRPr="00891D94">
        <w:rPr>
          <w:lang w:val="uk-UA"/>
        </w:rPr>
        <w:t xml:space="preserve"> заява про відкриття рахунку в цінних паперах пайового інвестиційного фонду компанії з управління активами (додаток 1</w:t>
      </w:r>
      <w:r w:rsidR="00DB0AB3" w:rsidRPr="00891D94">
        <w:rPr>
          <w:lang w:val="uk-UA"/>
        </w:rPr>
        <w:t>7</w:t>
      </w:r>
      <w:r w:rsidR="0048189A" w:rsidRPr="00891D94">
        <w:rPr>
          <w:lang w:val="uk-UA"/>
        </w:rPr>
        <w:t>);</w:t>
      </w:r>
    </w:p>
    <w:p w14:paraId="450231CD" w14:textId="77777777" w:rsidR="0048189A" w:rsidRPr="00891D94" w:rsidRDefault="002844CB" w:rsidP="00891D94">
      <w:pPr>
        <w:ind w:firstLine="709"/>
        <w:jc w:val="both"/>
        <w:rPr>
          <w:lang w:val="uk-UA"/>
        </w:rPr>
      </w:pPr>
      <w:r w:rsidRPr="00891D94">
        <w:rPr>
          <w:lang w:val="uk-UA"/>
        </w:rPr>
        <w:t>18)</w:t>
      </w:r>
      <w:r w:rsidR="0048189A" w:rsidRPr="00891D94">
        <w:rPr>
          <w:lang w:val="uk-UA"/>
        </w:rPr>
        <w:t xml:space="preserve"> заява про відкриття рахунку в цінних паперах інвестиційного фонду інвестиційного керуючого (додаток 1</w:t>
      </w:r>
      <w:r w:rsidR="00DB0AB3" w:rsidRPr="00891D94">
        <w:rPr>
          <w:lang w:val="uk-UA"/>
        </w:rPr>
        <w:t>8</w:t>
      </w:r>
      <w:r w:rsidR="0048189A" w:rsidRPr="00891D94">
        <w:rPr>
          <w:lang w:val="uk-UA"/>
        </w:rPr>
        <w:t>);</w:t>
      </w:r>
    </w:p>
    <w:p w14:paraId="36336437" w14:textId="77777777" w:rsidR="0048189A" w:rsidRPr="00891D94" w:rsidRDefault="002844CB" w:rsidP="00891D94">
      <w:pPr>
        <w:ind w:firstLine="709"/>
        <w:jc w:val="both"/>
        <w:rPr>
          <w:lang w:val="uk-UA"/>
        </w:rPr>
      </w:pPr>
      <w:r w:rsidRPr="00891D94">
        <w:rPr>
          <w:lang w:val="uk-UA"/>
        </w:rPr>
        <w:t>19)</w:t>
      </w:r>
      <w:r w:rsidR="0048189A" w:rsidRPr="00891D94">
        <w:rPr>
          <w:lang w:val="uk-UA"/>
        </w:rPr>
        <w:t xml:space="preserve"> картка зразків підписів та відбитка печатки (фізична особа) (додаток </w:t>
      </w:r>
      <w:r w:rsidR="00DB0AB3" w:rsidRPr="00891D94">
        <w:rPr>
          <w:lang w:val="uk-UA"/>
        </w:rPr>
        <w:t>19</w:t>
      </w:r>
      <w:r w:rsidR="0048189A" w:rsidRPr="00891D94">
        <w:rPr>
          <w:lang w:val="uk-UA"/>
        </w:rPr>
        <w:t>);</w:t>
      </w:r>
    </w:p>
    <w:p w14:paraId="29217859" w14:textId="77777777" w:rsidR="0048189A" w:rsidRPr="00891D94" w:rsidRDefault="002844CB" w:rsidP="00891D94">
      <w:pPr>
        <w:ind w:firstLine="709"/>
        <w:jc w:val="both"/>
        <w:rPr>
          <w:lang w:val="uk-UA"/>
        </w:rPr>
      </w:pPr>
      <w:r w:rsidRPr="00891D94">
        <w:rPr>
          <w:lang w:val="uk-UA"/>
        </w:rPr>
        <w:t>20)</w:t>
      </w:r>
      <w:r w:rsidR="0048189A" w:rsidRPr="00891D94">
        <w:rPr>
          <w:lang w:val="uk-UA"/>
        </w:rPr>
        <w:t xml:space="preserve"> картка зразків підписів та відбитка печатки (юридична особа) (додаток </w:t>
      </w:r>
      <w:r w:rsidR="00535AB2" w:rsidRPr="00891D94">
        <w:rPr>
          <w:lang w:val="uk-UA"/>
        </w:rPr>
        <w:t>2</w:t>
      </w:r>
      <w:r w:rsidR="00DB0AB3" w:rsidRPr="00891D94">
        <w:rPr>
          <w:lang w:val="uk-UA"/>
        </w:rPr>
        <w:t>0</w:t>
      </w:r>
      <w:r w:rsidR="0048189A" w:rsidRPr="00891D94">
        <w:rPr>
          <w:lang w:val="uk-UA"/>
        </w:rPr>
        <w:t>);</w:t>
      </w:r>
    </w:p>
    <w:p w14:paraId="47A8DF74" w14:textId="77777777" w:rsidR="0048189A" w:rsidRPr="00891D94" w:rsidRDefault="002844CB" w:rsidP="00891D94">
      <w:pPr>
        <w:ind w:firstLine="709"/>
        <w:jc w:val="both"/>
        <w:rPr>
          <w:lang w:val="uk-UA"/>
        </w:rPr>
      </w:pPr>
      <w:r w:rsidRPr="00891D94">
        <w:rPr>
          <w:lang w:val="uk-UA"/>
        </w:rPr>
        <w:lastRenderedPageBreak/>
        <w:t>21)</w:t>
      </w:r>
      <w:r w:rsidR="00CE145C" w:rsidRPr="00891D94">
        <w:rPr>
          <w:lang w:val="uk-UA"/>
        </w:rPr>
        <w:t xml:space="preserve"> </w:t>
      </w:r>
      <w:r w:rsidR="0048189A" w:rsidRPr="00891D94">
        <w:rPr>
          <w:lang w:val="uk-UA"/>
        </w:rPr>
        <w:t xml:space="preserve">розпорядження (наказ) на внесення змін до анкети рахунку у цінних паперах (додаток </w:t>
      </w:r>
      <w:r w:rsidR="006B470D" w:rsidRPr="00891D94">
        <w:rPr>
          <w:lang w:val="uk-UA"/>
        </w:rPr>
        <w:t>2</w:t>
      </w:r>
      <w:r w:rsidR="00DB0AB3" w:rsidRPr="00891D94">
        <w:rPr>
          <w:lang w:val="uk-UA"/>
        </w:rPr>
        <w:t>1</w:t>
      </w:r>
      <w:r w:rsidR="0048189A" w:rsidRPr="00891D94">
        <w:rPr>
          <w:lang w:val="uk-UA"/>
        </w:rPr>
        <w:t>);</w:t>
      </w:r>
    </w:p>
    <w:p w14:paraId="6A6F426A" w14:textId="77777777" w:rsidR="0048189A" w:rsidRPr="00891D94" w:rsidRDefault="002844CB" w:rsidP="00891D94">
      <w:pPr>
        <w:ind w:firstLine="709"/>
        <w:jc w:val="both"/>
        <w:rPr>
          <w:lang w:val="uk-UA"/>
        </w:rPr>
      </w:pPr>
      <w:r w:rsidRPr="00891D94">
        <w:rPr>
          <w:lang w:val="uk-UA"/>
        </w:rPr>
        <w:t>22)</w:t>
      </w:r>
      <w:r w:rsidR="00CE145C" w:rsidRPr="00891D94">
        <w:rPr>
          <w:lang w:val="uk-UA"/>
        </w:rPr>
        <w:t xml:space="preserve"> </w:t>
      </w:r>
      <w:r w:rsidR="0048189A" w:rsidRPr="00891D94">
        <w:rPr>
          <w:lang w:val="uk-UA"/>
        </w:rPr>
        <w:t xml:space="preserve">розпорядження на закриття рахунку у цінних паперах (додаток </w:t>
      </w:r>
      <w:r w:rsidR="00586B99" w:rsidRPr="00891D94">
        <w:rPr>
          <w:lang w:val="uk-UA"/>
        </w:rPr>
        <w:t>2</w:t>
      </w:r>
      <w:r w:rsidR="00DB0AB3" w:rsidRPr="00891D94">
        <w:rPr>
          <w:lang w:val="uk-UA"/>
        </w:rPr>
        <w:t>2</w:t>
      </w:r>
      <w:r w:rsidR="0048189A" w:rsidRPr="00891D94">
        <w:rPr>
          <w:lang w:val="uk-UA"/>
        </w:rPr>
        <w:t>);</w:t>
      </w:r>
    </w:p>
    <w:p w14:paraId="2D8B51F6" w14:textId="77777777" w:rsidR="0048189A" w:rsidRPr="00891D94" w:rsidRDefault="002844CB" w:rsidP="00891D94">
      <w:pPr>
        <w:ind w:firstLine="709"/>
        <w:jc w:val="both"/>
        <w:rPr>
          <w:lang w:val="uk-UA"/>
        </w:rPr>
      </w:pPr>
      <w:r w:rsidRPr="00891D94">
        <w:rPr>
          <w:lang w:val="uk-UA"/>
        </w:rPr>
        <w:t>23)</w:t>
      </w:r>
      <w:r w:rsidR="00CE145C" w:rsidRPr="00891D94">
        <w:rPr>
          <w:lang w:val="uk-UA"/>
        </w:rPr>
        <w:t xml:space="preserve"> </w:t>
      </w:r>
      <w:r w:rsidR="0048189A" w:rsidRPr="00891D94">
        <w:rPr>
          <w:lang w:val="uk-UA"/>
        </w:rPr>
        <w:t xml:space="preserve">розпорядження на виконання облікової операції цінних паперів (додаток </w:t>
      </w:r>
      <w:r w:rsidR="00586B99" w:rsidRPr="00891D94">
        <w:rPr>
          <w:lang w:val="uk-UA"/>
        </w:rPr>
        <w:t>2</w:t>
      </w:r>
      <w:r w:rsidR="00DB0AB3" w:rsidRPr="00891D94">
        <w:rPr>
          <w:lang w:val="uk-UA"/>
        </w:rPr>
        <w:t>3</w:t>
      </w:r>
      <w:r w:rsidR="0048189A" w:rsidRPr="00891D94">
        <w:rPr>
          <w:lang w:val="uk-UA"/>
        </w:rPr>
        <w:t>);</w:t>
      </w:r>
    </w:p>
    <w:p w14:paraId="0A9E25BF" w14:textId="77777777" w:rsidR="0048189A" w:rsidRPr="00891D94" w:rsidRDefault="0048189A" w:rsidP="00891D94">
      <w:pPr>
        <w:numPr>
          <w:ilvl w:val="0"/>
          <w:numId w:val="24"/>
        </w:numPr>
        <w:ind w:left="0" w:firstLine="709"/>
        <w:jc w:val="both"/>
        <w:rPr>
          <w:lang w:val="uk-UA"/>
        </w:rPr>
      </w:pPr>
      <w:r w:rsidRPr="00891D94">
        <w:rPr>
          <w:lang w:val="uk-UA"/>
        </w:rPr>
        <w:t xml:space="preserve">розпорядження (запит) на виконання інформаційної операції (додаток </w:t>
      </w:r>
      <w:r w:rsidR="00C54A1A" w:rsidRPr="00891D94">
        <w:rPr>
          <w:lang w:val="uk-UA"/>
        </w:rPr>
        <w:t>2</w:t>
      </w:r>
      <w:r w:rsidR="00DB0AB3" w:rsidRPr="00891D94">
        <w:rPr>
          <w:lang w:val="uk-UA"/>
        </w:rPr>
        <w:t>4</w:t>
      </w:r>
      <w:r w:rsidRPr="00891D94">
        <w:rPr>
          <w:lang w:val="uk-UA"/>
        </w:rPr>
        <w:t>);</w:t>
      </w:r>
    </w:p>
    <w:p w14:paraId="5BAB83BF" w14:textId="77777777" w:rsidR="0048189A" w:rsidRPr="00891D94" w:rsidRDefault="0048189A" w:rsidP="00891D94">
      <w:pPr>
        <w:numPr>
          <w:ilvl w:val="0"/>
          <w:numId w:val="24"/>
        </w:numPr>
        <w:ind w:left="0" w:firstLine="709"/>
        <w:jc w:val="both"/>
        <w:rPr>
          <w:lang w:val="uk-UA"/>
        </w:rPr>
      </w:pPr>
      <w:r w:rsidRPr="00891D94">
        <w:rPr>
          <w:lang w:val="uk-UA"/>
        </w:rPr>
        <w:t xml:space="preserve">розпорядження на відміну (анулювання) розпорядження на виконання облікової операції (додаток </w:t>
      </w:r>
      <w:r w:rsidR="00C54A1A" w:rsidRPr="00891D94">
        <w:rPr>
          <w:lang w:val="uk-UA"/>
        </w:rPr>
        <w:t>2</w:t>
      </w:r>
      <w:r w:rsidR="00DB0AB3" w:rsidRPr="00891D94">
        <w:rPr>
          <w:lang w:val="uk-UA"/>
        </w:rPr>
        <w:t>5</w:t>
      </w:r>
      <w:r w:rsidRPr="00891D94">
        <w:rPr>
          <w:lang w:val="uk-UA"/>
        </w:rPr>
        <w:t>);</w:t>
      </w:r>
    </w:p>
    <w:p w14:paraId="5D774541" w14:textId="77777777" w:rsidR="00C0761E" w:rsidRPr="00891D94" w:rsidRDefault="00C0761E" w:rsidP="00891D94">
      <w:pPr>
        <w:numPr>
          <w:ilvl w:val="0"/>
          <w:numId w:val="24"/>
        </w:numPr>
        <w:ind w:left="0" w:firstLine="709"/>
        <w:jc w:val="both"/>
        <w:rPr>
          <w:lang w:val="uk-UA"/>
        </w:rPr>
      </w:pPr>
      <w:r w:rsidRPr="00891D94">
        <w:rPr>
          <w:lang w:val="uk-UA"/>
        </w:rPr>
        <w:t>розпорядження на виконання облікової операції блокування/розблокування цінних паперів (додаток 26);</w:t>
      </w:r>
    </w:p>
    <w:p w14:paraId="27F08741" w14:textId="77777777" w:rsidR="00C0761E" w:rsidRPr="00891D94" w:rsidRDefault="002844CB" w:rsidP="00891D94">
      <w:pPr>
        <w:ind w:firstLine="709"/>
        <w:jc w:val="both"/>
        <w:rPr>
          <w:b/>
          <w:lang w:val="uk-UA"/>
        </w:rPr>
      </w:pPr>
      <w:r w:rsidRPr="00891D94">
        <w:rPr>
          <w:lang w:val="uk-UA"/>
        </w:rPr>
        <w:t>27</w:t>
      </w:r>
      <w:r w:rsidR="00C0761E" w:rsidRPr="00891D94">
        <w:rPr>
          <w:lang w:val="uk-UA"/>
        </w:rPr>
        <w:t xml:space="preserve">) розпорядження про визначення в системі депозитарного обліку даних про торговця цінними </w:t>
      </w:r>
      <w:proofErr w:type="spellStart"/>
      <w:r w:rsidR="00C0761E" w:rsidRPr="00891D94">
        <w:rPr>
          <w:lang w:val="uk-UA"/>
        </w:rPr>
        <w:t>паперами,що</w:t>
      </w:r>
      <w:proofErr w:type="spellEnd"/>
      <w:r w:rsidR="00C0761E" w:rsidRPr="00891D94">
        <w:rPr>
          <w:lang w:val="uk-UA"/>
        </w:rPr>
        <w:t xml:space="preserve"> буде діяти в інтересах депонента (додаток 2</w:t>
      </w:r>
      <w:r w:rsidRPr="00891D94">
        <w:rPr>
          <w:lang w:val="uk-UA"/>
        </w:rPr>
        <w:t>7</w:t>
      </w:r>
      <w:r w:rsidR="00C0761E" w:rsidRPr="00891D94">
        <w:rPr>
          <w:lang w:val="uk-UA"/>
        </w:rPr>
        <w:t>);</w:t>
      </w:r>
    </w:p>
    <w:p w14:paraId="6068DBE3" w14:textId="77777777" w:rsidR="00C54A1A" w:rsidRPr="00891D94" w:rsidRDefault="00C54A1A" w:rsidP="00891D94">
      <w:pPr>
        <w:numPr>
          <w:ilvl w:val="0"/>
          <w:numId w:val="25"/>
        </w:numPr>
        <w:ind w:left="0" w:firstLine="709"/>
        <w:jc w:val="both"/>
        <w:rPr>
          <w:lang w:val="uk-UA"/>
        </w:rPr>
      </w:pPr>
      <w:r w:rsidRPr="00891D94">
        <w:rPr>
          <w:lang w:val="uk-UA"/>
        </w:rPr>
        <w:t>виписка про операції з цінними паперами ( додаток 2</w:t>
      </w:r>
      <w:r w:rsidR="002844CB" w:rsidRPr="00891D94">
        <w:rPr>
          <w:lang w:val="uk-UA"/>
        </w:rPr>
        <w:t>8</w:t>
      </w:r>
      <w:r w:rsidR="002D0521" w:rsidRPr="00891D94">
        <w:rPr>
          <w:lang w:val="uk-UA"/>
        </w:rPr>
        <w:t>);</w:t>
      </w:r>
    </w:p>
    <w:p w14:paraId="1AA62097" w14:textId="77777777" w:rsidR="00C54A1A" w:rsidRPr="00891D94" w:rsidRDefault="00C54A1A" w:rsidP="00891D94">
      <w:pPr>
        <w:numPr>
          <w:ilvl w:val="0"/>
          <w:numId w:val="25"/>
        </w:numPr>
        <w:ind w:left="0" w:firstLine="709"/>
        <w:jc w:val="both"/>
        <w:rPr>
          <w:lang w:val="uk-UA"/>
        </w:rPr>
      </w:pPr>
      <w:r w:rsidRPr="00891D94">
        <w:rPr>
          <w:lang w:val="uk-UA"/>
        </w:rPr>
        <w:t xml:space="preserve">виписка про </w:t>
      </w:r>
      <w:r w:rsidR="00CE145C" w:rsidRPr="00891D94">
        <w:rPr>
          <w:lang w:val="uk-UA"/>
        </w:rPr>
        <w:t>стан рахунку</w:t>
      </w:r>
      <w:r w:rsidRPr="00891D94">
        <w:rPr>
          <w:lang w:val="uk-UA"/>
        </w:rPr>
        <w:t xml:space="preserve"> </w:t>
      </w:r>
      <w:r w:rsidR="00E876F8" w:rsidRPr="00891D94">
        <w:rPr>
          <w:lang w:val="uk-UA"/>
        </w:rPr>
        <w:t>в</w:t>
      </w:r>
      <w:r w:rsidRPr="00891D94">
        <w:rPr>
          <w:lang w:val="uk-UA"/>
        </w:rPr>
        <w:t xml:space="preserve"> цінни</w:t>
      </w:r>
      <w:r w:rsidR="00E876F8" w:rsidRPr="00891D94">
        <w:rPr>
          <w:lang w:val="uk-UA"/>
        </w:rPr>
        <w:t>х</w:t>
      </w:r>
      <w:r w:rsidRPr="00891D94">
        <w:rPr>
          <w:lang w:val="uk-UA"/>
        </w:rPr>
        <w:t xml:space="preserve"> папера</w:t>
      </w:r>
      <w:r w:rsidR="00E876F8" w:rsidRPr="00891D94">
        <w:rPr>
          <w:lang w:val="uk-UA"/>
        </w:rPr>
        <w:t>х</w:t>
      </w:r>
      <w:r w:rsidR="00CE145C" w:rsidRPr="00891D94">
        <w:rPr>
          <w:lang w:val="uk-UA"/>
        </w:rPr>
        <w:t xml:space="preserve"> ( додаток 2</w:t>
      </w:r>
      <w:r w:rsidR="002844CB" w:rsidRPr="00891D94">
        <w:rPr>
          <w:lang w:val="uk-UA"/>
        </w:rPr>
        <w:t>9</w:t>
      </w:r>
      <w:r w:rsidR="00CE145C" w:rsidRPr="00891D94">
        <w:rPr>
          <w:lang w:val="uk-UA"/>
        </w:rPr>
        <w:t>);</w:t>
      </w:r>
    </w:p>
    <w:p w14:paraId="16287F21" w14:textId="77777777" w:rsidR="0048189A" w:rsidRPr="00891D94" w:rsidRDefault="0048189A" w:rsidP="00891D94">
      <w:pPr>
        <w:ind w:firstLine="709"/>
        <w:rPr>
          <w:lang w:val="uk-UA"/>
        </w:rPr>
      </w:pPr>
    </w:p>
    <w:p w14:paraId="36F488AB" w14:textId="03701CF9" w:rsidR="0048189A" w:rsidRPr="00891D94" w:rsidRDefault="008C554B" w:rsidP="00891D94">
      <w:pPr>
        <w:ind w:firstLine="709"/>
        <w:jc w:val="both"/>
        <w:rPr>
          <w:b/>
          <w:lang w:val="uk-UA"/>
        </w:rPr>
      </w:pPr>
      <w:r w:rsidRPr="00891D94">
        <w:rPr>
          <w:b/>
          <w:lang w:val="uk-UA"/>
        </w:rPr>
        <w:t>14.</w:t>
      </w:r>
      <w:r w:rsidR="0048189A" w:rsidRPr="00891D94">
        <w:rPr>
          <w:b/>
          <w:lang w:val="uk-UA"/>
        </w:rPr>
        <w:t>2. Депозитарною установою встановлені такі вихідні документи:</w:t>
      </w:r>
    </w:p>
    <w:p w14:paraId="3FFC1AC7" w14:textId="77777777" w:rsidR="0048189A" w:rsidRPr="00891D94" w:rsidRDefault="0048189A" w:rsidP="00891D94">
      <w:pPr>
        <w:numPr>
          <w:ilvl w:val="0"/>
          <w:numId w:val="12"/>
        </w:numPr>
        <w:ind w:left="0" w:firstLine="709"/>
        <w:jc w:val="both"/>
        <w:rPr>
          <w:lang w:val="uk-UA"/>
        </w:rPr>
      </w:pPr>
      <w:r w:rsidRPr="00891D94">
        <w:rPr>
          <w:iCs/>
          <w:lang w:val="uk-UA"/>
        </w:rPr>
        <w:t>виписки з рахунку в цінних паперах про стан рахунку в цінних паперах, виписки з рахунку в цінних паперах про операції з цінними паперами</w:t>
      </w:r>
      <w:r w:rsidRPr="00891D94">
        <w:rPr>
          <w:lang w:val="uk-UA"/>
        </w:rPr>
        <w:t xml:space="preserve"> (формуються в програмному комплексі);  </w:t>
      </w:r>
    </w:p>
    <w:p w14:paraId="02632504" w14:textId="77777777" w:rsidR="0048189A" w:rsidRPr="00891D94" w:rsidRDefault="0048189A" w:rsidP="00891D94">
      <w:pPr>
        <w:pStyle w:val="af3"/>
        <w:numPr>
          <w:ilvl w:val="0"/>
          <w:numId w:val="12"/>
        </w:numPr>
        <w:ind w:left="0" w:firstLine="709"/>
        <w:jc w:val="both"/>
        <w:rPr>
          <w:iCs/>
          <w:sz w:val="24"/>
          <w:szCs w:val="24"/>
          <w:lang w:val="uk-UA"/>
        </w:rPr>
      </w:pPr>
      <w:r w:rsidRPr="00891D94">
        <w:rPr>
          <w:iCs/>
          <w:sz w:val="24"/>
          <w:szCs w:val="24"/>
          <w:lang w:val="uk-UA"/>
        </w:rPr>
        <w:t>звіти;</w:t>
      </w:r>
    </w:p>
    <w:p w14:paraId="30379DEC" w14:textId="77777777" w:rsidR="0048189A" w:rsidRPr="00891D94" w:rsidRDefault="0048189A" w:rsidP="00891D94">
      <w:pPr>
        <w:pStyle w:val="af3"/>
        <w:numPr>
          <w:ilvl w:val="0"/>
          <w:numId w:val="12"/>
        </w:numPr>
        <w:ind w:left="0" w:firstLine="709"/>
        <w:jc w:val="both"/>
        <w:rPr>
          <w:iCs/>
          <w:sz w:val="24"/>
          <w:szCs w:val="24"/>
          <w:lang w:val="uk-UA"/>
        </w:rPr>
      </w:pPr>
      <w:r w:rsidRPr="00891D94">
        <w:rPr>
          <w:iCs/>
          <w:sz w:val="24"/>
          <w:szCs w:val="24"/>
          <w:lang w:val="uk-UA"/>
        </w:rPr>
        <w:t>інформаційні довідки;</w:t>
      </w:r>
    </w:p>
    <w:p w14:paraId="2455DD7C" w14:textId="77777777" w:rsidR="0048189A" w:rsidRPr="00891D94" w:rsidRDefault="0048189A" w:rsidP="00891D94">
      <w:pPr>
        <w:pStyle w:val="af3"/>
        <w:numPr>
          <w:ilvl w:val="0"/>
          <w:numId w:val="12"/>
        </w:numPr>
        <w:ind w:left="0" w:firstLine="709"/>
        <w:jc w:val="both"/>
        <w:rPr>
          <w:iCs/>
          <w:sz w:val="24"/>
          <w:szCs w:val="24"/>
          <w:lang w:val="uk-UA"/>
        </w:rPr>
      </w:pPr>
      <w:r w:rsidRPr="00891D94">
        <w:rPr>
          <w:iCs/>
          <w:sz w:val="24"/>
          <w:szCs w:val="24"/>
          <w:lang w:val="uk-UA"/>
        </w:rPr>
        <w:t xml:space="preserve"> інша інформація, яка не є конфіденційною та передбачена умовами договору про обслуго</w:t>
      </w:r>
      <w:r w:rsidR="00D60C20" w:rsidRPr="00891D94">
        <w:rPr>
          <w:iCs/>
          <w:sz w:val="24"/>
          <w:szCs w:val="24"/>
          <w:lang w:val="uk-UA"/>
        </w:rPr>
        <w:t>ву</w:t>
      </w:r>
      <w:r w:rsidRPr="00891D94">
        <w:rPr>
          <w:iCs/>
          <w:sz w:val="24"/>
          <w:szCs w:val="24"/>
          <w:lang w:val="uk-UA"/>
        </w:rPr>
        <w:t>вання рахунку в цінних паперах;.</w:t>
      </w:r>
    </w:p>
    <w:p w14:paraId="67467AA2" w14:textId="77777777" w:rsidR="0048189A" w:rsidRPr="00891D94" w:rsidRDefault="0048189A" w:rsidP="00891D94">
      <w:pPr>
        <w:numPr>
          <w:ilvl w:val="0"/>
          <w:numId w:val="12"/>
        </w:numPr>
        <w:ind w:left="0" w:firstLine="709"/>
        <w:jc w:val="both"/>
        <w:rPr>
          <w:iCs/>
          <w:lang w:val="uk-UA"/>
        </w:rPr>
      </w:pPr>
      <w:r w:rsidRPr="00891D94">
        <w:rPr>
          <w:iCs/>
          <w:lang w:val="uk-UA"/>
        </w:rPr>
        <w:t xml:space="preserve"> Розпорядження Депозитарію:</w:t>
      </w:r>
    </w:p>
    <w:p w14:paraId="2D3B3BD9" w14:textId="77777777" w:rsidR="0048189A" w:rsidRPr="00891D94" w:rsidRDefault="0048189A" w:rsidP="00891D94">
      <w:pPr>
        <w:pStyle w:val="af3"/>
        <w:numPr>
          <w:ilvl w:val="0"/>
          <w:numId w:val="14"/>
        </w:numPr>
        <w:ind w:left="0" w:firstLine="709"/>
        <w:jc w:val="both"/>
        <w:rPr>
          <w:iCs/>
          <w:sz w:val="24"/>
          <w:szCs w:val="24"/>
          <w:lang w:val="uk-UA"/>
        </w:rPr>
      </w:pPr>
      <w:r w:rsidRPr="00891D94">
        <w:rPr>
          <w:sz w:val="24"/>
          <w:szCs w:val="24"/>
          <w:lang w:val="uk-UA"/>
        </w:rPr>
        <w:t xml:space="preserve">на відміну розпорядження; </w:t>
      </w:r>
    </w:p>
    <w:p w14:paraId="105C74B2" w14:textId="77777777" w:rsidR="0048189A" w:rsidRPr="00891D94" w:rsidRDefault="0048189A" w:rsidP="00891D94">
      <w:pPr>
        <w:pStyle w:val="af3"/>
        <w:numPr>
          <w:ilvl w:val="0"/>
          <w:numId w:val="14"/>
        </w:numPr>
        <w:ind w:left="0" w:firstLine="709"/>
        <w:jc w:val="both"/>
        <w:rPr>
          <w:iCs/>
          <w:sz w:val="24"/>
          <w:szCs w:val="24"/>
          <w:lang w:val="uk-UA"/>
        </w:rPr>
      </w:pPr>
      <w:r w:rsidRPr="00891D94">
        <w:rPr>
          <w:sz w:val="24"/>
          <w:szCs w:val="24"/>
          <w:lang w:val="uk-UA"/>
        </w:rPr>
        <w:t>на виконання дій, послуг, які не суперечать чинному законодавству України та передбачені умовами депозитарного договору.</w:t>
      </w:r>
    </w:p>
    <w:p w14:paraId="3FDE9052" w14:textId="77777777" w:rsidR="0048189A" w:rsidRPr="00891D94" w:rsidRDefault="0048189A" w:rsidP="00891D94">
      <w:pPr>
        <w:pStyle w:val="af3"/>
        <w:ind w:firstLine="709"/>
        <w:jc w:val="both"/>
        <w:rPr>
          <w:iCs/>
          <w:sz w:val="24"/>
          <w:szCs w:val="24"/>
          <w:lang w:val="uk-UA"/>
        </w:rPr>
      </w:pPr>
      <w:r w:rsidRPr="00891D94">
        <w:rPr>
          <w:iCs/>
          <w:sz w:val="24"/>
          <w:szCs w:val="24"/>
          <w:lang w:val="uk-UA"/>
        </w:rPr>
        <w:t xml:space="preserve">             6)  Доручення, які відповідають вимогам чинного законодавства:</w:t>
      </w:r>
    </w:p>
    <w:p w14:paraId="313394B9" w14:textId="77777777" w:rsidR="0048189A" w:rsidRPr="00891D94" w:rsidRDefault="0048189A" w:rsidP="00891D94">
      <w:pPr>
        <w:pStyle w:val="af3"/>
        <w:numPr>
          <w:ilvl w:val="0"/>
          <w:numId w:val="14"/>
        </w:numPr>
        <w:ind w:left="0" w:firstLine="709"/>
        <w:jc w:val="both"/>
        <w:rPr>
          <w:iCs/>
          <w:sz w:val="24"/>
          <w:szCs w:val="24"/>
          <w:lang w:val="uk-UA"/>
        </w:rPr>
      </w:pPr>
      <w:r w:rsidRPr="00891D94">
        <w:rPr>
          <w:sz w:val="24"/>
          <w:szCs w:val="24"/>
          <w:lang w:val="uk-UA"/>
        </w:rPr>
        <w:t>уповноваженого представника депозитарної установи;</w:t>
      </w:r>
    </w:p>
    <w:p w14:paraId="4C8ED416" w14:textId="77777777" w:rsidR="00E35C93" w:rsidRPr="00891D94" w:rsidRDefault="0048189A" w:rsidP="00891D94">
      <w:pPr>
        <w:pStyle w:val="af3"/>
        <w:numPr>
          <w:ilvl w:val="0"/>
          <w:numId w:val="14"/>
        </w:numPr>
        <w:ind w:left="0" w:firstLine="709"/>
        <w:jc w:val="both"/>
        <w:rPr>
          <w:iCs/>
          <w:sz w:val="24"/>
          <w:szCs w:val="24"/>
          <w:lang w:val="uk-UA"/>
        </w:rPr>
      </w:pPr>
      <w:r w:rsidRPr="00891D94">
        <w:rPr>
          <w:sz w:val="24"/>
          <w:szCs w:val="24"/>
          <w:lang w:val="uk-UA"/>
        </w:rPr>
        <w:t>керуючого або розпорядника рахунком Зберігача.</w:t>
      </w:r>
    </w:p>
    <w:p w14:paraId="5935DBD2" w14:textId="77777777" w:rsidR="00151AC2" w:rsidRPr="00891D94" w:rsidRDefault="00D60C20" w:rsidP="00891D94">
      <w:pPr>
        <w:pStyle w:val="af3"/>
        <w:numPr>
          <w:ilvl w:val="0"/>
          <w:numId w:val="26"/>
        </w:numPr>
        <w:ind w:left="0" w:firstLine="709"/>
        <w:jc w:val="both"/>
        <w:rPr>
          <w:sz w:val="24"/>
          <w:szCs w:val="24"/>
          <w:lang w:val="uk-UA"/>
        </w:rPr>
      </w:pPr>
      <w:r w:rsidRPr="00891D94">
        <w:rPr>
          <w:sz w:val="24"/>
          <w:szCs w:val="24"/>
          <w:lang w:val="uk-UA"/>
        </w:rPr>
        <w:t>Запити до: депозитарію</w:t>
      </w:r>
      <w:r w:rsidR="0048189A" w:rsidRPr="00891D94">
        <w:rPr>
          <w:sz w:val="24"/>
          <w:szCs w:val="24"/>
          <w:lang w:val="uk-UA"/>
        </w:rPr>
        <w:t>, емітента, державних органів, депонентів.</w:t>
      </w:r>
    </w:p>
    <w:p w14:paraId="5BE93A62" w14:textId="77777777" w:rsidR="000576DC" w:rsidRPr="00891D94" w:rsidRDefault="000576DC" w:rsidP="00891D94">
      <w:pPr>
        <w:ind w:left="426"/>
        <w:jc w:val="center"/>
        <w:rPr>
          <w:b/>
          <w:bCs/>
          <w:lang w:val="uk-UA"/>
        </w:rPr>
      </w:pPr>
    </w:p>
    <w:p w14:paraId="7FCE40C9" w14:textId="437181A7" w:rsidR="000576DC" w:rsidRPr="00891D94" w:rsidRDefault="008C554B" w:rsidP="00891D94">
      <w:pPr>
        <w:pStyle w:val="1"/>
        <w:spacing w:before="0" w:after="0"/>
        <w:rPr>
          <w:rFonts w:ascii="Times New Roman" w:hAnsi="Times New Roman" w:cs="Times New Roman"/>
          <w:bCs w:val="0"/>
          <w:sz w:val="24"/>
          <w:szCs w:val="24"/>
          <w:lang w:val="uk-UA"/>
        </w:rPr>
      </w:pPr>
      <w:bookmarkStart w:id="150" w:name="_Toc148611216"/>
      <w:r w:rsidRPr="00891D94">
        <w:rPr>
          <w:rFonts w:ascii="Times New Roman" w:hAnsi="Times New Roman" w:cs="Times New Roman"/>
          <w:bCs w:val="0"/>
          <w:sz w:val="24"/>
          <w:szCs w:val="24"/>
          <w:lang w:val="uk-UA"/>
        </w:rPr>
        <w:t>15</w:t>
      </w:r>
      <w:r w:rsidR="000576DC" w:rsidRPr="00891D94">
        <w:rPr>
          <w:rFonts w:ascii="Times New Roman" w:hAnsi="Times New Roman" w:cs="Times New Roman"/>
          <w:bCs w:val="0"/>
          <w:sz w:val="24"/>
          <w:szCs w:val="24"/>
          <w:lang w:val="uk-UA"/>
        </w:rPr>
        <w:t>. Система внутрішнього контролю</w:t>
      </w:r>
      <w:bookmarkEnd w:id="150"/>
    </w:p>
    <w:p w14:paraId="47A6CEF1" w14:textId="77777777" w:rsidR="00AD2EA2" w:rsidRPr="00891D94" w:rsidRDefault="00AD2EA2" w:rsidP="00891D94">
      <w:pPr>
        <w:ind w:left="426"/>
        <w:jc w:val="center"/>
        <w:rPr>
          <w:b/>
          <w:bCs/>
          <w:lang w:val="uk-UA"/>
        </w:rPr>
      </w:pPr>
    </w:p>
    <w:p w14:paraId="384BA73E" w14:textId="77777777" w:rsidR="000576DC" w:rsidRPr="00891D94" w:rsidRDefault="000576DC" w:rsidP="00891D94">
      <w:pPr>
        <w:ind w:left="426"/>
        <w:jc w:val="center"/>
        <w:rPr>
          <w:b/>
          <w:bCs/>
          <w:lang w:val="uk-UA"/>
        </w:rPr>
      </w:pPr>
    </w:p>
    <w:p w14:paraId="1D18D84B" w14:textId="16FC7036" w:rsidR="003A1B50" w:rsidRPr="00891D94" w:rsidRDefault="003A1B50" w:rsidP="00891D94">
      <w:pPr>
        <w:pStyle w:val="ListParagraph0"/>
        <w:numPr>
          <w:ilvl w:val="1"/>
          <w:numId w:val="42"/>
        </w:numPr>
        <w:tabs>
          <w:tab w:val="left" w:pos="709"/>
        </w:tabs>
        <w:spacing w:after="0" w:line="240" w:lineRule="auto"/>
        <w:jc w:val="both"/>
        <w:rPr>
          <w:rFonts w:ascii="Times New Roman" w:hAnsi="Times New Roman"/>
          <w:sz w:val="24"/>
          <w:szCs w:val="24"/>
        </w:rPr>
      </w:pPr>
      <w:r w:rsidRPr="00891D94">
        <w:rPr>
          <w:rFonts w:ascii="Times New Roman" w:hAnsi="Times New Roman"/>
          <w:sz w:val="24"/>
          <w:szCs w:val="24"/>
        </w:rPr>
        <w:t>Ефективна система внутрішнього контролю забезпечує належне функціонування моделі трьох ліній захисту ефективного управління ризиками, пов’язаними з здійсненням депозитарної діяльності.</w:t>
      </w:r>
    </w:p>
    <w:p w14:paraId="3F8C2D7E" w14:textId="77777777" w:rsidR="003A1B50" w:rsidRPr="00891D94" w:rsidRDefault="003A1B50" w:rsidP="00891D94">
      <w:pPr>
        <w:pStyle w:val="ListParagraph0"/>
        <w:tabs>
          <w:tab w:val="left" w:pos="709"/>
        </w:tabs>
        <w:spacing w:after="0" w:line="240" w:lineRule="auto"/>
        <w:ind w:left="426"/>
        <w:jc w:val="both"/>
        <w:rPr>
          <w:rFonts w:ascii="Times New Roman" w:hAnsi="Times New Roman"/>
          <w:sz w:val="24"/>
          <w:szCs w:val="24"/>
        </w:rPr>
      </w:pPr>
      <w:r w:rsidRPr="00891D94">
        <w:rPr>
          <w:rFonts w:ascii="Times New Roman" w:hAnsi="Times New Roman"/>
          <w:sz w:val="24"/>
          <w:szCs w:val="24"/>
        </w:rPr>
        <w:t>1 лінія захисту</w:t>
      </w:r>
    </w:p>
    <w:p w14:paraId="0B6F28FC" w14:textId="77777777" w:rsidR="003A1B50" w:rsidRPr="00891D94" w:rsidRDefault="003A1B50" w:rsidP="00891D94">
      <w:pPr>
        <w:pStyle w:val="ListParagraph0"/>
        <w:tabs>
          <w:tab w:val="left" w:pos="709"/>
        </w:tabs>
        <w:spacing w:after="0" w:line="240" w:lineRule="auto"/>
        <w:ind w:left="0"/>
        <w:jc w:val="both"/>
        <w:rPr>
          <w:rFonts w:ascii="Times New Roman" w:hAnsi="Times New Roman"/>
          <w:sz w:val="24"/>
          <w:szCs w:val="24"/>
        </w:rPr>
      </w:pPr>
      <w:r w:rsidRPr="00891D94">
        <w:rPr>
          <w:rFonts w:ascii="Times New Roman" w:hAnsi="Times New Roman"/>
          <w:sz w:val="24"/>
          <w:szCs w:val="24"/>
        </w:rPr>
        <w:t>Контроль ефективності роботи відповідальних працівників Банку, відповідно до вимог цього Положення, покладається на керівників структурних підрозділів 1 лінії захисту, задіяних в процесі здійснення депозитарної діяльності.</w:t>
      </w:r>
    </w:p>
    <w:p w14:paraId="23EC4DB8" w14:textId="77777777" w:rsidR="003A1B50" w:rsidRPr="00891D94" w:rsidRDefault="003A1B50" w:rsidP="00891D94">
      <w:pPr>
        <w:pStyle w:val="ListParagraph0"/>
        <w:tabs>
          <w:tab w:val="left" w:pos="709"/>
        </w:tabs>
        <w:spacing w:after="0" w:line="240" w:lineRule="auto"/>
        <w:ind w:left="426"/>
        <w:jc w:val="both"/>
        <w:rPr>
          <w:rFonts w:ascii="Times New Roman" w:hAnsi="Times New Roman"/>
          <w:sz w:val="24"/>
          <w:szCs w:val="24"/>
        </w:rPr>
      </w:pPr>
      <w:r w:rsidRPr="00891D94">
        <w:rPr>
          <w:rFonts w:ascii="Times New Roman" w:hAnsi="Times New Roman"/>
          <w:sz w:val="24"/>
          <w:szCs w:val="24"/>
        </w:rPr>
        <w:t>2 лінія захисту</w:t>
      </w:r>
    </w:p>
    <w:p w14:paraId="100E38B1" w14:textId="77777777" w:rsidR="003A1B50" w:rsidRPr="00891D94" w:rsidRDefault="003A1B50" w:rsidP="00891D94">
      <w:pPr>
        <w:tabs>
          <w:tab w:val="left" w:pos="567"/>
          <w:tab w:val="left" w:pos="709"/>
        </w:tabs>
        <w:jc w:val="both"/>
        <w:rPr>
          <w:rFonts w:eastAsia="Calibri"/>
          <w:lang w:val="uk-UA"/>
        </w:rPr>
      </w:pPr>
      <w:r w:rsidRPr="00891D94">
        <w:rPr>
          <w:rFonts w:eastAsia="Calibri"/>
          <w:lang w:val="uk-UA"/>
        </w:rPr>
        <w:t xml:space="preserve">Управління контролю ризиків та Управління </w:t>
      </w:r>
      <w:proofErr w:type="spellStart"/>
      <w:r w:rsidRPr="00891D94">
        <w:rPr>
          <w:rFonts w:eastAsia="Calibri"/>
          <w:lang w:val="uk-UA"/>
        </w:rPr>
        <w:t>комплаєнсу</w:t>
      </w:r>
      <w:proofErr w:type="spellEnd"/>
      <w:r w:rsidRPr="00891D94">
        <w:rPr>
          <w:rFonts w:eastAsia="Calibri"/>
          <w:lang w:val="uk-UA"/>
        </w:rPr>
        <w:t xml:space="preserve"> здійснює контроль за дотриманням структурними підрозділами Банку 1 лінії захисту вимог цього Положення.</w:t>
      </w:r>
    </w:p>
    <w:p w14:paraId="39C3F96E" w14:textId="77777777" w:rsidR="003A1B50" w:rsidRPr="00891D94" w:rsidRDefault="003A1B50" w:rsidP="00891D94">
      <w:pPr>
        <w:pStyle w:val="ListParagraph0"/>
        <w:tabs>
          <w:tab w:val="left" w:pos="709"/>
        </w:tabs>
        <w:spacing w:after="0" w:line="240" w:lineRule="auto"/>
        <w:ind w:left="426"/>
        <w:jc w:val="both"/>
        <w:rPr>
          <w:rFonts w:ascii="Times New Roman" w:hAnsi="Times New Roman"/>
          <w:sz w:val="24"/>
          <w:szCs w:val="24"/>
        </w:rPr>
      </w:pPr>
      <w:r w:rsidRPr="00891D94">
        <w:rPr>
          <w:rFonts w:ascii="Times New Roman" w:hAnsi="Times New Roman"/>
          <w:sz w:val="24"/>
          <w:szCs w:val="24"/>
        </w:rPr>
        <w:t>3 лінія захисту</w:t>
      </w:r>
    </w:p>
    <w:p w14:paraId="216710A1" w14:textId="77777777" w:rsidR="003A1B50" w:rsidRPr="00891D94" w:rsidRDefault="003A1B50" w:rsidP="00891D94">
      <w:pPr>
        <w:tabs>
          <w:tab w:val="left" w:pos="567"/>
          <w:tab w:val="left" w:pos="709"/>
        </w:tabs>
        <w:jc w:val="both"/>
        <w:rPr>
          <w:rFonts w:eastAsia="Calibri"/>
          <w:lang w:val="uk-UA"/>
        </w:rPr>
      </w:pPr>
      <w:r w:rsidRPr="00891D94">
        <w:rPr>
          <w:rFonts w:eastAsia="Calibri"/>
          <w:lang w:val="uk-UA"/>
        </w:rPr>
        <w:t>Керівник Служби внутрішнього аудиту - здійснює незалежну оцінку ефективності діяльності першої та другої лінії захисту та загальну оцінку ефективності системи внутрішнього контролю процесу здійснення депозитарної діяльності.</w:t>
      </w:r>
    </w:p>
    <w:p w14:paraId="66DF2177" w14:textId="77777777" w:rsidR="003A1B50" w:rsidRPr="00891D94" w:rsidRDefault="003A1B50" w:rsidP="00891D94">
      <w:pPr>
        <w:pStyle w:val="ListParagraph0"/>
        <w:numPr>
          <w:ilvl w:val="0"/>
          <w:numId w:val="29"/>
        </w:numPr>
        <w:tabs>
          <w:tab w:val="left" w:pos="709"/>
        </w:tabs>
        <w:spacing w:after="0" w:line="240" w:lineRule="auto"/>
        <w:ind w:left="0" w:firstLine="426"/>
        <w:jc w:val="both"/>
        <w:rPr>
          <w:rFonts w:ascii="Times New Roman" w:hAnsi="Times New Roman"/>
          <w:sz w:val="24"/>
          <w:szCs w:val="24"/>
        </w:rPr>
      </w:pPr>
      <w:r w:rsidRPr="00891D94">
        <w:rPr>
          <w:rFonts w:ascii="Times New Roman" w:hAnsi="Times New Roman"/>
          <w:sz w:val="24"/>
          <w:szCs w:val="24"/>
        </w:rPr>
        <w:t xml:space="preserve">В рамках цього Положення, можна виділити наступні ризики та шляхи їх мінімізації: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119"/>
        <w:gridCol w:w="2154"/>
        <w:gridCol w:w="1531"/>
        <w:gridCol w:w="2014"/>
        <w:gridCol w:w="1388"/>
        <w:gridCol w:w="851"/>
      </w:tblGrid>
      <w:tr w:rsidR="003A1B50" w:rsidRPr="00891D94" w14:paraId="70C531BA" w14:textId="77777777" w:rsidTr="00E41D99">
        <w:trPr>
          <w:trHeight w:val="1232"/>
        </w:trPr>
        <w:tc>
          <w:tcPr>
            <w:tcW w:w="407" w:type="dxa"/>
            <w:tcBorders>
              <w:top w:val="single" w:sz="4" w:space="0" w:color="auto"/>
              <w:left w:val="single" w:sz="4" w:space="0" w:color="auto"/>
              <w:bottom w:val="single" w:sz="4" w:space="0" w:color="auto"/>
              <w:right w:val="single" w:sz="4" w:space="0" w:color="auto"/>
            </w:tcBorders>
            <w:shd w:val="clear" w:color="auto" w:fill="B8CCE4"/>
            <w:hideMark/>
          </w:tcPr>
          <w:p w14:paraId="427D9C9B" w14:textId="77777777" w:rsidR="003A1B50" w:rsidRPr="00891D94" w:rsidRDefault="003A1B50" w:rsidP="00891D94">
            <w:pPr>
              <w:rPr>
                <w:b/>
                <w:lang w:val="uk-UA"/>
              </w:rPr>
            </w:pPr>
            <w:r w:rsidRPr="00891D94">
              <w:rPr>
                <w:b/>
                <w:lang w:val="uk-UA"/>
              </w:rPr>
              <w:lastRenderedPageBreak/>
              <w:t>№</w:t>
            </w:r>
          </w:p>
        </w:tc>
        <w:tc>
          <w:tcPr>
            <w:tcW w:w="1119" w:type="dxa"/>
            <w:tcBorders>
              <w:top w:val="single" w:sz="4" w:space="0" w:color="auto"/>
              <w:left w:val="single" w:sz="4" w:space="0" w:color="auto"/>
              <w:bottom w:val="single" w:sz="4" w:space="0" w:color="auto"/>
              <w:right w:val="single" w:sz="4" w:space="0" w:color="auto"/>
            </w:tcBorders>
            <w:shd w:val="clear" w:color="auto" w:fill="B8CCE4"/>
            <w:hideMark/>
          </w:tcPr>
          <w:p w14:paraId="0F44E962" w14:textId="77777777" w:rsidR="003A1B50" w:rsidRPr="00891D94" w:rsidRDefault="003A1B50" w:rsidP="00891D94">
            <w:pPr>
              <w:ind w:left="-120" w:firstLine="142"/>
              <w:jc w:val="center"/>
              <w:rPr>
                <w:b/>
                <w:lang w:val="uk-UA"/>
              </w:rPr>
            </w:pPr>
            <w:r w:rsidRPr="00891D94">
              <w:rPr>
                <w:b/>
                <w:lang w:val="uk-UA"/>
              </w:rPr>
              <w:t>Вид ризику</w:t>
            </w:r>
          </w:p>
          <w:p w14:paraId="34B3F2EB" w14:textId="77777777" w:rsidR="003A1B50" w:rsidRPr="00891D94" w:rsidRDefault="003A1B50" w:rsidP="00891D94">
            <w:pPr>
              <w:ind w:left="426"/>
              <w:jc w:val="center"/>
              <w:rPr>
                <w:lang w:val="uk-UA"/>
              </w:rPr>
            </w:pPr>
          </w:p>
        </w:tc>
        <w:tc>
          <w:tcPr>
            <w:tcW w:w="2154" w:type="dxa"/>
            <w:tcBorders>
              <w:top w:val="single" w:sz="4" w:space="0" w:color="auto"/>
              <w:left w:val="single" w:sz="4" w:space="0" w:color="auto"/>
              <w:bottom w:val="single" w:sz="4" w:space="0" w:color="auto"/>
              <w:right w:val="single" w:sz="4" w:space="0" w:color="auto"/>
            </w:tcBorders>
            <w:shd w:val="clear" w:color="auto" w:fill="B8CCE4"/>
            <w:hideMark/>
          </w:tcPr>
          <w:p w14:paraId="437B1461" w14:textId="77777777" w:rsidR="003A1B50" w:rsidRPr="00891D94" w:rsidRDefault="003A1B50" w:rsidP="00891D94">
            <w:pPr>
              <w:ind w:left="-23"/>
              <w:jc w:val="center"/>
              <w:rPr>
                <w:b/>
                <w:lang w:val="uk-UA"/>
              </w:rPr>
            </w:pPr>
            <w:r w:rsidRPr="00891D94">
              <w:rPr>
                <w:b/>
                <w:lang w:val="uk-UA"/>
              </w:rPr>
              <w:t xml:space="preserve">Фактор ризику / індикатор ризику/ </w:t>
            </w:r>
            <w:r w:rsidRPr="00891D94">
              <w:rPr>
                <w:b/>
                <w:i/>
                <w:lang w:val="uk-UA"/>
              </w:rPr>
              <w:t>інформація, що підтверджує настання ризику</w:t>
            </w:r>
          </w:p>
        </w:tc>
        <w:tc>
          <w:tcPr>
            <w:tcW w:w="1531" w:type="dxa"/>
            <w:tcBorders>
              <w:top w:val="single" w:sz="4" w:space="0" w:color="auto"/>
              <w:left w:val="single" w:sz="4" w:space="0" w:color="auto"/>
              <w:bottom w:val="single" w:sz="4" w:space="0" w:color="auto"/>
              <w:right w:val="single" w:sz="4" w:space="0" w:color="auto"/>
            </w:tcBorders>
            <w:shd w:val="clear" w:color="auto" w:fill="B8CCE4"/>
            <w:hideMark/>
          </w:tcPr>
          <w:p w14:paraId="64ABDEBC" w14:textId="77777777" w:rsidR="003A1B50" w:rsidRPr="00891D94" w:rsidRDefault="003A1B50" w:rsidP="00891D94">
            <w:pPr>
              <w:ind w:hanging="130"/>
              <w:jc w:val="center"/>
              <w:rPr>
                <w:b/>
                <w:lang w:val="uk-UA"/>
              </w:rPr>
            </w:pPr>
            <w:r w:rsidRPr="00891D94">
              <w:rPr>
                <w:b/>
                <w:lang w:val="uk-UA"/>
              </w:rPr>
              <w:t>Вид внутрішнього  контролю /контрольна процедура</w:t>
            </w:r>
          </w:p>
        </w:tc>
        <w:tc>
          <w:tcPr>
            <w:tcW w:w="2014" w:type="dxa"/>
            <w:tcBorders>
              <w:top w:val="single" w:sz="4" w:space="0" w:color="auto"/>
              <w:left w:val="single" w:sz="4" w:space="0" w:color="auto"/>
              <w:bottom w:val="single" w:sz="4" w:space="0" w:color="auto"/>
              <w:right w:val="single" w:sz="4" w:space="0" w:color="auto"/>
            </w:tcBorders>
            <w:shd w:val="clear" w:color="auto" w:fill="B8CCE4"/>
            <w:hideMark/>
          </w:tcPr>
          <w:p w14:paraId="3CFA92A4" w14:textId="77777777" w:rsidR="003A1B50" w:rsidRPr="00891D94" w:rsidRDefault="003A1B50" w:rsidP="00891D94">
            <w:pPr>
              <w:ind w:firstLine="10"/>
              <w:jc w:val="center"/>
              <w:rPr>
                <w:b/>
                <w:lang w:val="uk-UA"/>
              </w:rPr>
            </w:pPr>
            <w:r w:rsidRPr="00891D94">
              <w:rPr>
                <w:b/>
                <w:lang w:val="uk-UA"/>
              </w:rPr>
              <w:t>Структурний/ відокремлений  підрозділ/контролер</w:t>
            </w:r>
          </w:p>
        </w:tc>
        <w:tc>
          <w:tcPr>
            <w:tcW w:w="1388" w:type="dxa"/>
            <w:tcBorders>
              <w:top w:val="single" w:sz="4" w:space="0" w:color="auto"/>
              <w:left w:val="single" w:sz="4" w:space="0" w:color="auto"/>
              <w:bottom w:val="single" w:sz="4" w:space="0" w:color="auto"/>
              <w:right w:val="single" w:sz="4" w:space="0" w:color="auto"/>
            </w:tcBorders>
            <w:shd w:val="clear" w:color="auto" w:fill="B8CCE4"/>
            <w:hideMark/>
          </w:tcPr>
          <w:p w14:paraId="02FC4695" w14:textId="77777777" w:rsidR="003A1B50" w:rsidRPr="00891D94" w:rsidRDefault="003A1B50" w:rsidP="00891D94">
            <w:pPr>
              <w:ind w:left="-141"/>
              <w:jc w:val="center"/>
              <w:rPr>
                <w:b/>
                <w:lang w:val="uk-UA"/>
              </w:rPr>
            </w:pPr>
            <w:r w:rsidRPr="00891D94">
              <w:rPr>
                <w:b/>
                <w:lang w:val="uk-UA"/>
              </w:rPr>
              <w:t>Періодичність</w:t>
            </w:r>
          </w:p>
          <w:p w14:paraId="7D34F5C7" w14:textId="77777777" w:rsidR="003A1B50" w:rsidRPr="00891D94" w:rsidRDefault="003A1B50" w:rsidP="00891D94">
            <w:pPr>
              <w:tabs>
                <w:tab w:val="left" w:pos="1180"/>
              </w:tabs>
              <w:ind w:left="426"/>
              <w:jc w:val="center"/>
              <w:rPr>
                <w:b/>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B8CCE4"/>
            <w:hideMark/>
          </w:tcPr>
          <w:p w14:paraId="3334F53A" w14:textId="77777777" w:rsidR="003A1B50" w:rsidRPr="00891D94" w:rsidRDefault="003A1B50" w:rsidP="00891D94">
            <w:pPr>
              <w:ind w:hanging="245"/>
              <w:jc w:val="center"/>
              <w:rPr>
                <w:b/>
                <w:lang w:val="uk-UA"/>
              </w:rPr>
            </w:pPr>
            <w:r w:rsidRPr="00891D94">
              <w:rPr>
                <w:b/>
                <w:lang w:val="uk-UA"/>
              </w:rPr>
              <w:t>Вид контролю</w:t>
            </w:r>
          </w:p>
          <w:p w14:paraId="0B4020A7" w14:textId="77777777" w:rsidR="003A1B50" w:rsidRPr="00891D94" w:rsidRDefault="003A1B50" w:rsidP="00891D94">
            <w:pPr>
              <w:ind w:left="426"/>
              <w:jc w:val="center"/>
              <w:rPr>
                <w:b/>
                <w:lang w:val="uk-UA"/>
              </w:rPr>
            </w:pPr>
          </w:p>
        </w:tc>
      </w:tr>
      <w:tr w:rsidR="003A1B50" w:rsidRPr="00891D94" w14:paraId="2744641C" w14:textId="77777777" w:rsidTr="00E41D99">
        <w:trPr>
          <w:trHeight w:val="1409"/>
        </w:trPr>
        <w:tc>
          <w:tcPr>
            <w:tcW w:w="407" w:type="dxa"/>
            <w:tcBorders>
              <w:top w:val="single" w:sz="4" w:space="0" w:color="auto"/>
              <w:left w:val="single" w:sz="4" w:space="0" w:color="auto"/>
              <w:bottom w:val="single" w:sz="4" w:space="0" w:color="auto"/>
              <w:right w:val="single" w:sz="4" w:space="0" w:color="auto"/>
            </w:tcBorders>
            <w:shd w:val="clear" w:color="auto" w:fill="auto"/>
            <w:hideMark/>
          </w:tcPr>
          <w:p w14:paraId="649841BE" w14:textId="77777777" w:rsidR="003A1B50" w:rsidRPr="00891D94" w:rsidRDefault="003A1B50" w:rsidP="00891D94">
            <w:pPr>
              <w:rPr>
                <w:lang w:val="uk-UA"/>
              </w:rPr>
            </w:pPr>
            <w:r w:rsidRPr="00891D94">
              <w:rPr>
                <w:lang w:val="uk-UA"/>
              </w:rPr>
              <w:t>1</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13E743A0" w14:textId="77777777" w:rsidR="003A1B50" w:rsidRPr="00891D94" w:rsidRDefault="003A1B50" w:rsidP="00891D94">
            <w:pPr>
              <w:ind w:left="-262" w:firstLine="284"/>
              <w:jc w:val="center"/>
              <w:rPr>
                <w:i/>
                <w:lang w:val="uk-UA"/>
              </w:rPr>
            </w:pPr>
            <w:proofErr w:type="spellStart"/>
            <w:r w:rsidRPr="00891D94">
              <w:rPr>
                <w:i/>
                <w:lang w:val="uk-UA"/>
              </w:rPr>
              <w:t>Комплаєнс</w:t>
            </w:r>
            <w:proofErr w:type="spellEnd"/>
            <w:r w:rsidRPr="00891D94">
              <w:rPr>
                <w:i/>
                <w:lang w:val="uk-UA"/>
              </w:rPr>
              <w:t xml:space="preserve"> ризик</w:t>
            </w:r>
          </w:p>
        </w:tc>
        <w:tc>
          <w:tcPr>
            <w:tcW w:w="2154" w:type="dxa"/>
            <w:tcBorders>
              <w:top w:val="single" w:sz="4" w:space="0" w:color="auto"/>
              <w:left w:val="single" w:sz="4" w:space="0" w:color="auto"/>
              <w:right w:val="single" w:sz="4" w:space="0" w:color="auto"/>
            </w:tcBorders>
            <w:shd w:val="clear" w:color="auto" w:fill="auto"/>
            <w:hideMark/>
          </w:tcPr>
          <w:p w14:paraId="07E80782" w14:textId="77777777" w:rsidR="003A1B50" w:rsidRPr="00891D94" w:rsidRDefault="003A1B50" w:rsidP="00891D94">
            <w:pPr>
              <w:ind w:left="31" w:hanging="9"/>
              <w:rPr>
                <w:lang w:val="uk-UA"/>
              </w:rPr>
            </w:pPr>
            <w:r w:rsidRPr="00891D94">
              <w:rPr>
                <w:lang w:val="uk-UA"/>
              </w:rPr>
              <w:t>Недотримання відповідальними структурними підрозділами Банку вимог цього Внутрішнього положення</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14:paraId="3DE7C974" w14:textId="77777777" w:rsidR="003A1B50" w:rsidRPr="00891D94" w:rsidRDefault="003A1B50" w:rsidP="00891D94">
            <w:pPr>
              <w:ind w:left="31" w:hanging="9"/>
              <w:rPr>
                <w:lang w:val="uk-UA"/>
              </w:rPr>
            </w:pPr>
            <w:r w:rsidRPr="00891D94">
              <w:rPr>
                <w:lang w:val="uk-UA"/>
              </w:rPr>
              <w:t>Контроль ознайомлення та дотримання вимог цього Внутрішнього положення відповідальними працівниками Банку</w:t>
            </w:r>
          </w:p>
        </w:tc>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41BDB1DB" w14:textId="77777777" w:rsidR="003A1B50" w:rsidRPr="00891D94" w:rsidRDefault="003A1B50" w:rsidP="00891D94">
            <w:pPr>
              <w:ind w:left="31" w:hanging="9"/>
              <w:rPr>
                <w:lang w:val="uk-UA"/>
              </w:rPr>
            </w:pPr>
            <w:r w:rsidRPr="00891D94">
              <w:rPr>
                <w:lang w:val="uk-UA"/>
              </w:rPr>
              <w:t>Керівники відповідальних структурних підрозділів Банку</w:t>
            </w:r>
          </w:p>
        </w:tc>
        <w:tc>
          <w:tcPr>
            <w:tcW w:w="1388" w:type="dxa"/>
            <w:tcBorders>
              <w:top w:val="single" w:sz="4" w:space="0" w:color="auto"/>
              <w:left w:val="single" w:sz="4" w:space="0" w:color="auto"/>
              <w:bottom w:val="single" w:sz="4" w:space="0" w:color="auto"/>
              <w:right w:val="single" w:sz="4" w:space="0" w:color="auto"/>
            </w:tcBorders>
            <w:shd w:val="clear" w:color="auto" w:fill="auto"/>
            <w:hideMark/>
          </w:tcPr>
          <w:p w14:paraId="7744D3CA" w14:textId="77777777" w:rsidR="003A1B50" w:rsidRPr="00891D94" w:rsidRDefault="003A1B50" w:rsidP="00891D94">
            <w:pPr>
              <w:ind w:left="31" w:hanging="9"/>
              <w:rPr>
                <w:lang w:val="uk-UA"/>
              </w:rPr>
            </w:pPr>
            <w:r w:rsidRPr="00891D94">
              <w:rPr>
                <w:lang w:val="uk-UA"/>
              </w:rPr>
              <w:t>постійно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FBF8363" w14:textId="77777777" w:rsidR="003A1B50" w:rsidRPr="00891D94" w:rsidRDefault="003A1B50" w:rsidP="00891D94">
            <w:pPr>
              <w:ind w:left="31" w:hanging="9"/>
              <w:rPr>
                <w:lang w:val="uk-UA"/>
              </w:rPr>
            </w:pPr>
            <w:r w:rsidRPr="00891D94">
              <w:rPr>
                <w:lang w:val="uk-UA"/>
              </w:rPr>
              <w:t>Попередній поточний</w:t>
            </w:r>
          </w:p>
        </w:tc>
      </w:tr>
      <w:tr w:rsidR="003A1B50" w:rsidRPr="00891D94" w14:paraId="30091F28" w14:textId="77777777" w:rsidTr="00E41D99">
        <w:trPr>
          <w:trHeight w:val="1292"/>
        </w:trPr>
        <w:tc>
          <w:tcPr>
            <w:tcW w:w="407" w:type="dxa"/>
            <w:tcBorders>
              <w:top w:val="single" w:sz="4" w:space="0" w:color="auto"/>
              <w:left w:val="single" w:sz="4" w:space="0" w:color="auto"/>
              <w:bottom w:val="single" w:sz="4" w:space="0" w:color="auto"/>
              <w:right w:val="single" w:sz="4" w:space="0" w:color="auto"/>
            </w:tcBorders>
            <w:shd w:val="clear" w:color="auto" w:fill="auto"/>
          </w:tcPr>
          <w:p w14:paraId="18F999B5" w14:textId="77777777" w:rsidR="003A1B50" w:rsidRPr="00891D94" w:rsidRDefault="003A1B50" w:rsidP="00891D94">
            <w:pPr>
              <w:rPr>
                <w:lang w:val="uk-UA"/>
              </w:rPr>
            </w:pPr>
            <w:r w:rsidRPr="00891D94">
              <w:rPr>
                <w:lang w:val="uk-UA"/>
              </w:rPr>
              <w:t>2</w:t>
            </w:r>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57A7307D" w14:textId="77777777" w:rsidR="003A1B50" w:rsidRPr="00891D94" w:rsidRDefault="003A1B50" w:rsidP="00891D94">
            <w:pPr>
              <w:ind w:left="22"/>
              <w:rPr>
                <w:i/>
                <w:lang w:val="uk-UA"/>
              </w:rPr>
            </w:pPr>
            <w:r w:rsidRPr="00891D94">
              <w:rPr>
                <w:i/>
                <w:lang w:val="uk-UA"/>
              </w:rPr>
              <w:t>Операцій-ний ризик</w:t>
            </w:r>
          </w:p>
        </w:tc>
        <w:tc>
          <w:tcPr>
            <w:tcW w:w="2154" w:type="dxa"/>
            <w:tcBorders>
              <w:left w:val="single" w:sz="4" w:space="0" w:color="auto"/>
              <w:bottom w:val="single" w:sz="4" w:space="0" w:color="auto"/>
              <w:right w:val="single" w:sz="4" w:space="0" w:color="auto"/>
            </w:tcBorders>
            <w:shd w:val="clear" w:color="auto" w:fill="auto"/>
          </w:tcPr>
          <w:p w14:paraId="152F8DF6" w14:textId="77777777" w:rsidR="003A1B50" w:rsidRPr="00891D94" w:rsidRDefault="003A1B50" w:rsidP="00891D94">
            <w:pPr>
              <w:ind w:left="31" w:hanging="9"/>
              <w:rPr>
                <w:lang w:val="uk-UA"/>
              </w:rPr>
            </w:pPr>
            <w:r w:rsidRPr="00891D94">
              <w:rPr>
                <w:lang w:val="uk-UA"/>
              </w:rPr>
              <w:t>Помилки при здійсненні операцій на рахунках у цінних паперах</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45CBAB48" w14:textId="77777777" w:rsidR="003A1B50" w:rsidRPr="00891D94" w:rsidRDefault="003A1B50" w:rsidP="00891D94">
            <w:pPr>
              <w:ind w:left="31" w:hanging="9"/>
              <w:rPr>
                <w:lang w:val="uk-UA"/>
              </w:rPr>
            </w:pPr>
            <w:r w:rsidRPr="00891D94">
              <w:rPr>
                <w:lang w:val="uk-UA"/>
              </w:rPr>
              <w:t xml:space="preserve">Контроль дотримання описаних процедур </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67F4E41" w14:textId="77777777" w:rsidR="003A1B50" w:rsidRPr="00891D94" w:rsidRDefault="003A1B50" w:rsidP="00891D94">
            <w:pPr>
              <w:ind w:left="31" w:hanging="9"/>
              <w:rPr>
                <w:lang w:val="uk-UA"/>
              </w:rPr>
            </w:pPr>
            <w:r w:rsidRPr="00891D94">
              <w:rPr>
                <w:lang w:val="uk-UA"/>
              </w:rPr>
              <w:t>Відділ депозитарної діяльності</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27B9FDFE" w14:textId="77777777" w:rsidR="003A1B50" w:rsidRPr="00891D94" w:rsidRDefault="003A1B50" w:rsidP="00891D94">
            <w:pPr>
              <w:ind w:left="31" w:hanging="9"/>
              <w:rPr>
                <w:lang w:val="uk-UA"/>
              </w:rPr>
            </w:pPr>
            <w:r w:rsidRPr="00891D94">
              <w:rPr>
                <w:lang w:val="uk-UA"/>
              </w:rPr>
              <w:t>постійно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43E529" w14:textId="77777777" w:rsidR="003A1B50" w:rsidRPr="00891D94" w:rsidRDefault="003A1B50" w:rsidP="00891D94">
            <w:pPr>
              <w:ind w:left="31" w:hanging="9"/>
              <w:rPr>
                <w:lang w:val="uk-UA"/>
              </w:rPr>
            </w:pPr>
            <w:r w:rsidRPr="00891D94">
              <w:rPr>
                <w:lang w:val="uk-UA"/>
              </w:rPr>
              <w:t>поточний, подальший</w:t>
            </w:r>
          </w:p>
        </w:tc>
      </w:tr>
    </w:tbl>
    <w:p w14:paraId="1D7B270A" w14:textId="77777777" w:rsidR="003A1B50" w:rsidRPr="00891D94" w:rsidRDefault="003A1B50" w:rsidP="00891D94">
      <w:pPr>
        <w:tabs>
          <w:tab w:val="left" w:pos="567"/>
          <w:tab w:val="left" w:pos="709"/>
        </w:tabs>
        <w:ind w:left="426"/>
        <w:jc w:val="both"/>
        <w:rPr>
          <w:lang w:val="uk-UA"/>
        </w:rPr>
      </w:pPr>
    </w:p>
    <w:p w14:paraId="59A84FFD" w14:textId="5DA4CCE8" w:rsidR="003A1B50" w:rsidRPr="00891D94" w:rsidRDefault="003A1B50" w:rsidP="00891D94">
      <w:pPr>
        <w:pStyle w:val="ListParagraph0"/>
        <w:numPr>
          <w:ilvl w:val="1"/>
          <w:numId w:val="42"/>
        </w:numPr>
        <w:tabs>
          <w:tab w:val="left" w:pos="709"/>
        </w:tabs>
        <w:spacing w:after="0" w:line="240" w:lineRule="auto"/>
        <w:jc w:val="both"/>
        <w:rPr>
          <w:rFonts w:ascii="Times New Roman" w:hAnsi="Times New Roman"/>
          <w:sz w:val="24"/>
          <w:szCs w:val="24"/>
        </w:rPr>
      </w:pPr>
      <w:r w:rsidRPr="00891D94">
        <w:rPr>
          <w:rFonts w:ascii="Times New Roman" w:hAnsi="Times New Roman"/>
          <w:sz w:val="24"/>
          <w:szCs w:val="24"/>
        </w:rPr>
        <w:t>Підтримка Положення в актуальному стані та внесення змін, за необхідності, покладається на Відділ депозитарної діяльності.</w:t>
      </w:r>
    </w:p>
    <w:p w14:paraId="4F904CB7" w14:textId="77777777" w:rsidR="00011AF7" w:rsidRPr="00891D94" w:rsidRDefault="00011AF7" w:rsidP="00891D94">
      <w:pPr>
        <w:pStyle w:val="af3"/>
        <w:ind w:left="708"/>
        <w:jc w:val="both"/>
        <w:rPr>
          <w:iCs/>
          <w:sz w:val="24"/>
          <w:szCs w:val="24"/>
          <w:lang w:val="uk-UA"/>
        </w:rPr>
      </w:pPr>
    </w:p>
    <w:p w14:paraId="5F438420" w14:textId="7427EE08" w:rsidR="0010110A" w:rsidRPr="00891D94" w:rsidRDefault="008C554B" w:rsidP="00891D94">
      <w:pPr>
        <w:pStyle w:val="1"/>
        <w:spacing w:before="0" w:after="0"/>
        <w:rPr>
          <w:rFonts w:ascii="Times New Roman" w:hAnsi="Times New Roman" w:cs="Times New Roman"/>
          <w:sz w:val="24"/>
          <w:szCs w:val="24"/>
          <w:lang w:val="uk-UA" w:eastAsia="en-US"/>
        </w:rPr>
      </w:pPr>
      <w:bookmarkStart w:id="151" w:name="_Toc531104701"/>
      <w:bookmarkStart w:id="152" w:name="_Toc148611217"/>
      <w:r w:rsidRPr="00891D94">
        <w:rPr>
          <w:rFonts w:ascii="Times New Roman" w:hAnsi="Times New Roman" w:cs="Times New Roman"/>
          <w:sz w:val="24"/>
          <w:szCs w:val="24"/>
          <w:lang w:val="uk-UA" w:eastAsia="en-US"/>
        </w:rPr>
        <w:t>16</w:t>
      </w:r>
      <w:r w:rsidR="0010110A" w:rsidRPr="00891D94">
        <w:rPr>
          <w:rFonts w:ascii="Times New Roman" w:hAnsi="Times New Roman" w:cs="Times New Roman"/>
          <w:sz w:val="24"/>
          <w:szCs w:val="24"/>
          <w:lang w:val="uk-UA" w:eastAsia="en-US"/>
        </w:rPr>
        <w:t>. Заключні положення</w:t>
      </w:r>
      <w:bookmarkEnd w:id="151"/>
      <w:bookmarkEnd w:id="152"/>
    </w:p>
    <w:p w14:paraId="11598A64" w14:textId="685FD465" w:rsidR="0010110A" w:rsidRPr="00891D94" w:rsidRDefault="008C554B" w:rsidP="00891D94">
      <w:pPr>
        <w:pStyle w:val="afe"/>
        <w:numPr>
          <w:ilvl w:val="1"/>
          <w:numId w:val="43"/>
        </w:numPr>
        <w:tabs>
          <w:tab w:val="left" w:pos="567"/>
        </w:tabs>
        <w:suppressAutoHyphens/>
        <w:jc w:val="both"/>
        <w:rPr>
          <w:lang w:val="uk-UA" w:eastAsia="en-US"/>
        </w:rPr>
      </w:pPr>
      <w:r w:rsidRPr="00891D94">
        <w:rPr>
          <w:lang w:val="uk-UA" w:eastAsia="en-US"/>
        </w:rPr>
        <w:t xml:space="preserve">. </w:t>
      </w:r>
      <w:r w:rsidR="0010110A" w:rsidRPr="00891D94">
        <w:rPr>
          <w:lang w:val="uk-UA" w:eastAsia="en-US"/>
        </w:rPr>
        <w:t xml:space="preserve">Положення набирає чинності з </w:t>
      </w:r>
      <w:r w:rsidR="003A1B50" w:rsidRPr="00891D94">
        <w:rPr>
          <w:lang w:val="uk-UA" w:eastAsia="en-US"/>
        </w:rPr>
        <w:t>05 лютого</w:t>
      </w:r>
      <w:r w:rsidR="0010110A" w:rsidRPr="00891D94">
        <w:rPr>
          <w:lang w:val="uk-UA" w:eastAsia="en-US"/>
        </w:rPr>
        <w:t xml:space="preserve"> 20</w:t>
      </w:r>
      <w:r w:rsidR="000A7950" w:rsidRPr="00891D94">
        <w:rPr>
          <w:lang w:val="uk-UA" w:eastAsia="en-US"/>
        </w:rPr>
        <w:t>21</w:t>
      </w:r>
      <w:r w:rsidR="0010110A" w:rsidRPr="00891D94">
        <w:rPr>
          <w:lang w:val="uk-UA" w:eastAsia="en-US"/>
        </w:rPr>
        <w:t xml:space="preserve"> року. </w:t>
      </w:r>
    </w:p>
    <w:p w14:paraId="03356C05" w14:textId="7DD94C05" w:rsidR="009717C5" w:rsidRPr="00891D94" w:rsidRDefault="0010110A" w:rsidP="00891D94">
      <w:pPr>
        <w:pStyle w:val="afe"/>
        <w:numPr>
          <w:ilvl w:val="1"/>
          <w:numId w:val="44"/>
        </w:numPr>
        <w:tabs>
          <w:tab w:val="left" w:pos="567"/>
        </w:tabs>
        <w:suppressAutoHyphens/>
        <w:jc w:val="both"/>
        <w:rPr>
          <w:lang w:val="uk-UA" w:eastAsia="en-US"/>
        </w:rPr>
      </w:pPr>
      <w:r w:rsidRPr="00891D94">
        <w:rPr>
          <w:lang w:val="uk-UA" w:eastAsia="en-US"/>
        </w:rPr>
        <w:t>Усі норми цього Положення, що стосуються п</w:t>
      </w:r>
      <w:r w:rsidRPr="00891D94">
        <w:rPr>
          <w:lang w:val="uk-UA"/>
        </w:rPr>
        <w:t>орядку обслуговування активів інституційних інвесторів</w:t>
      </w:r>
      <w:r w:rsidRPr="00891D94">
        <w:rPr>
          <w:lang w:val="uk-UA" w:eastAsia="en-US"/>
        </w:rPr>
        <w:t>, набувають чинності з моменту отримання Банком ліцензії, виданої Національною комісією з цінних паперів та фондового ринку на</w:t>
      </w:r>
      <w:r w:rsidR="009717C5" w:rsidRPr="00891D94">
        <w:rPr>
          <w:lang w:val="uk-UA" w:eastAsia="en-US"/>
        </w:rPr>
        <w:t xml:space="preserve"> провадження професійної діяльності на фондовому ринку – депозитарної діяльності, а саме: діяльності із зберігання активів інститутів спільного інвестування.</w:t>
      </w:r>
    </w:p>
    <w:p w14:paraId="69B470DF" w14:textId="50C6A22D" w:rsidR="0010110A" w:rsidRPr="00891D94" w:rsidRDefault="0010110A" w:rsidP="00891D94">
      <w:pPr>
        <w:pStyle w:val="afe"/>
        <w:numPr>
          <w:ilvl w:val="1"/>
          <w:numId w:val="44"/>
        </w:numPr>
        <w:tabs>
          <w:tab w:val="left" w:pos="567"/>
        </w:tabs>
        <w:suppressAutoHyphens/>
        <w:jc w:val="both"/>
        <w:rPr>
          <w:lang w:val="uk-UA" w:eastAsia="en-US"/>
        </w:rPr>
      </w:pPr>
      <w:r w:rsidRPr="00891D94">
        <w:rPr>
          <w:lang w:val="uk-UA" w:eastAsia="en-US"/>
        </w:rPr>
        <w:t>Зміни та доповнення до цього Положення затверджуються рішенням Правління Банку та оформлюються шляхом викладення Положення в новій редакції. Прийняття нової редакції Положення автоматично призводить до припинення дії попередньої редакції.</w:t>
      </w:r>
    </w:p>
    <w:p w14:paraId="366CBD57" w14:textId="255A00E4" w:rsidR="0010110A" w:rsidRPr="00891D94" w:rsidRDefault="0010110A" w:rsidP="00891D94">
      <w:pPr>
        <w:pStyle w:val="afe"/>
        <w:numPr>
          <w:ilvl w:val="1"/>
          <w:numId w:val="44"/>
        </w:numPr>
        <w:tabs>
          <w:tab w:val="left" w:pos="567"/>
        </w:tabs>
        <w:suppressAutoHyphens/>
        <w:jc w:val="both"/>
        <w:rPr>
          <w:lang w:val="uk-UA" w:eastAsia="en-US"/>
        </w:rPr>
      </w:pPr>
      <w:r w:rsidRPr="00891D94">
        <w:rPr>
          <w:lang w:val="uk-UA" w:eastAsia="en-US"/>
        </w:rPr>
        <w:t>У разі невідповідності будь-якої частини цього Положення законодавству України або нормативно-правовим актам Національного банку України, в тому числі у зв’язку з прийняттям нових актів законодавства України або нормативних актів Національного банку України, це Положення діятиме лише у тій частині, яка не суперечитиме чинному законодавству України та нормативним актам Національного банку України.</w:t>
      </w:r>
    </w:p>
    <w:p w14:paraId="71962769" w14:textId="07B528A6" w:rsidR="0010110A" w:rsidRPr="00891D94" w:rsidRDefault="0010110A" w:rsidP="00891D94">
      <w:pPr>
        <w:pStyle w:val="afe"/>
        <w:numPr>
          <w:ilvl w:val="1"/>
          <w:numId w:val="44"/>
        </w:numPr>
        <w:tabs>
          <w:tab w:val="left" w:pos="567"/>
        </w:tabs>
        <w:suppressAutoHyphens/>
        <w:jc w:val="both"/>
        <w:rPr>
          <w:lang w:val="uk-UA" w:eastAsia="en-US"/>
        </w:rPr>
      </w:pPr>
      <w:r w:rsidRPr="00891D94">
        <w:rPr>
          <w:lang w:val="uk-UA" w:eastAsia="en-US"/>
        </w:rPr>
        <w:t>Питання, не передбачені цим Положенням, регулюються нормами законодавства України та відповідними внутрішніми документами Банку.</w:t>
      </w:r>
    </w:p>
    <w:p w14:paraId="06971CD3" w14:textId="77777777" w:rsidR="00AD178A" w:rsidRPr="00891D94" w:rsidRDefault="00AD178A" w:rsidP="00891D94">
      <w:pPr>
        <w:jc w:val="center"/>
        <w:outlineLvl w:val="0"/>
        <w:rPr>
          <w:b/>
          <w:lang w:val="uk-UA"/>
        </w:rPr>
      </w:pPr>
    </w:p>
    <w:p w14:paraId="2A1F701D" w14:textId="77777777" w:rsidR="00D705C4" w:rsidRPr="00891D94" w:rsidRDefault="00D705C4" w:rsidP="00891D94">
      <w:pPr>
        <w:jc w:val="both"/>
        <w:outlineLvl w:val="0"/>
        <w:rPr>
          <w:lang w:val="uk-UA"/>
        </w:rPr>
      </w:pPr>
    </w:p>
    <w:p w14:paraId="03EFCA41" w14:textId="77777777" w:rsidR="00C238B6" w:rsidRPr="00891D94" w:rsidRDefault="00C238B6" w:rsidP="00891D94">
      <w:pPr>
        <w:jc w:val="both"/>
        <w:outlineLvl w:val="0"/>
        <w:rPr>
          <w:lang w:val="uk-UA"/>
        </w:rPr>
      </w:pPr>
    </w:p>
    <w:p w14:paraId="5F96A722" w14:textId="77777777" w:rsidR="00C238B6" w:rsidRPr="00891D94" w:rsidRDefault="00C238B6" w:rsidP="00891D94">
      <w:pPr>
        <w:jc w:val="both"/>
        <w:outlineLvl w:val="0"/>
        <w:rPr>
          <w:lang w:val="uk-UA"/>
        </w:rPr>
      </w:pPr>
    </w:p>
    <w:p w14:paraId="5B95CD12" w14:textId="77777777" w:rsidR="00C238B6" w:rsidRPr="00891D94" w:rsidRDefault="00C238B6" w:rsidP="00891D94">
      <w:pPr>
        <w:jc w:val="both"/>
        <w:outlineLvl w:val="0"/>
        <w:rPr>
          <w:lang w:val="uk-UA"/>
        </w:rPr>
      </w:pPr>
    </w:p>
    <w:p w14:paraId="5220BBB2" w14:textId="77777777" w:rsidR="00C238B6" w:rsidRPr="00891D94" w:rsidRDefault="00C238B6" w:rsidP="00891D94">
      <w:pPr>
        <w:jc w:val="both"/>
        <w:outlineLvl w:val="0"/>
        <w:rPr>
          <w:lang w:val="uk-UA"/>
        </w:rPr>
      </w:pPr>
    </w:p>
    <w:p w14:paraId="13CB595B" w14:textId="77777777" w:rsidR="00C238B6" w:rsidRPr="00891D94" w:rsidRDefault="00C238B6" w:rsidP="00891D94">
      <w:pPr>
        <w:jc w:val="both"/>
        <w:outlineLvl w:val="0"/>
        <w:rPr>
          <w:lang w:val="uk-UA"/>
        </w:rPr>
      </w:pPr>
    </w:p>
    <w:p w14:paraId="6D9C8D39" w14:textId="77777777" w:rsidR="00C238B6" w:rsidRPr="00891D94" w:rsidRDefault="00C238B6" w:rsidP="00891D94">
      <w:pPr>
        <w:jc w:val="both"/>
        <w:outlineLvl w:val="0"/>
        <w:rPr>
          <w:lang w:val="uk-UA"/>
        </w:rPr>
      </w:pPr>
    </w:p>
    <w:p w14:paraId="675E05EE" w14:textId="77777777" w:rsidR="00C238B6" w:rsidRPr="00891D94" w:rsidRDefault="00C238B6" w:rsidP="00891D94">
      <w:pPr>
        <w:jc w:val="both"/>
        <w:outlineLvl w:val="0"/>
        <w:rPr>
          <w:lang w:val="uk-UA"/>
        </w:rPr>
      </w:pPr>
    </w:p>
    <w:p w14:paraId="2FC17F8B" w14:textId="77777777" w:rsidR="00C238B6" w:rsidRPr="00891D94" w:rsidRDefault="00C238B6" w:rsidP="00891D94">
      <w:pPr>
        <w:jc w:val="both"/>
        <w:outlineLvl w:val="0"/>
        <w:rPr>
          <w:lang w:val="uk-UA"/>
        </w:rPr>
      </w:pPr>
    </w:p>
    <w:p w14:paraId="0A4F7224" w14:textId="77777777" w:rsidR="00C238B6" w:rsidRPr="00891D94" w:rsidRDefault="00C238B6" w:rsidP="00891D94">
      <w:pPr>
        <w:jc w:val="both"/>
        <w:outlineLvl w:val="0"/>
        <w:rPr>
          <w:lang w:val="uk-UA"/>
        </w:rPr>
      </w:pPr>
    </w:p>
    <w:p w14:paraId="5AE48A43" w14:textId="77777777" w:rsidR="00C238B6" w:rsidRPr="00891D94" w:rsidRDefault="00C238B6" w:rsidP="00891D94">
      <w:pPr>
        <w:jc w:val="both"/>
        <w:outlineLvl w:val="0"/>
        <w:rPr>
          <w:lang w:val="uk-UA"/>
        </w:rPr>
      </w:pPr>
    </w:p>
    <w:p w14:paraId="50F40DEB" w14:textId="77777777" w:rsidR="00C238B6" w:rsidRPr="00891D94" w:rsidRDefault="00C238B6" w:rsidP="00891D94">
      <w:pPr>
        <w:jc w:val="both"/>
        <w:outlineLvl w:val="0"/>
        <w:rPr>
          <w:lang w:val="uk-UA"/>
        </w:rPr>
      </w:pPr>
    </w:p>
    <w:p w14:paraId="77A52294" w14:textId="77777777" w:rsidR="00C238B6" w:rsidRPr="00891D94" w:rsidRDefault="00C238B6" w:rsidP="00891D94">
      <w:pPr>
        <w:jc w:val="both"/>
        <w:outlineLvl w:val="0"/>
        <w:rPr>
          <w:lang w:val="uk-UA"/>
        </w:rPr>
      </w:pPr>
    </w:p>
    <w:p w14:paraId="007DCDA8" w14:textId="77777777" w:rsidR="00C238B6" w:rsidRPr="00891D94" w:rsidRDefault="00C238B6" w:rsidP="00891D94">
      <w:pPr>
        <w:jc w:val="both"/>
        <w:outlineLvl w:val="0"/>
        <w:rPr>
          <w:lang w:val="uk-UA"/>
        </w:rPr>
      </w:pPr>
    </w:p>
    <w:p w14:paraId="450EA2D7" w14:textId="77777777" w:rsidR="00C238B6" w:rsidRPr="00891D94" w:rsidRDefault="00C238B6" w:rsidP="00891D94">
      <w:pPr>
        <w:jc w:val="both"/>
        <w:outlineLvl w:val="0"/>
        <w:rPr>
          <w:lang w:val="uk-UA"/>
        </w:rPr>
      </w:pPr>
    </w:p>
    <w:p w14:paraId="3DD355C9" w14:textId="77777777" w:rsidR="00C238B6" w:rsidRPr="00891D94" w:rsidRDefault="00C238B6" w:rsidP="00891D94">
      <w:pPr>
        <w:jc w:val="both"/>
        <w:outlineLvl w:val="0"/>
        <w:rPr>
          <w:lang w:val="uk-UA"/>
        </w:rPr>
      </w:pPr>
    </w:p>
    <w:p w14:paraId="1A81F0B1" w14:textId="77777777" w:rsidR="00C238B6" w:rsidRPr="00891D94" w:rsidRDefault="00C238B6" w:rsidP="00891D94">
      <w:pPr>
        <w:jc w:val="both"/>
        <w:outlineLvl w:val="0"/>
        <w:rPr>
          <w:lang w:val="uk-UA"/>
        </w:rPr>
      </w:pPr>
    </w:p>
    <w:p w14:paraId="38C1F859" w14:textId="0BCDA9CD" w:rsidR="00006623" w:rsidRPr="00891D94" w:rsidRDefault="31A91821" w:rsidP="00891D94">
      <w:pPr>
        <w:jc w:val="both"/>
        <w:outlineLvl w:val="0"/>
        <w:rPr>
          <w:lang w:val="uk-UA"/>
        </w:rPr>
      </w:pPr>
      <w:r w:rsidRPr="00891D94">
        <w:rPr>
          <w:lang w:val="uk-UA"/>
        </w:rPr>
        <w:t xml:space="preserve"> </w:t>
      </w:r>
    </w:p>
    <w:p w14:paraId="0C8FE7CE" w14:textId="77777777" w:rsidR="00006623" w:rsidRPr="00891D94" w:rsidRDefault="00006623" w:rsidP="00891D94">
      <w:pPr>
        <w:jc w:val="both"/>
        <w:outlineLvl w:val="0"/>
        <w:rPr>
          <w:b/>
          <w:lang w:val="uk-UA"/>
        </w:rPr>
      </w:pPr>
    </w:p>
    <w:p w14:paraId="7912D381" w14:textId="6BF7C76E" w:rsidR="0007734F" w:rsidRPr="00891D94" w:rsidRDefault="7982610E" w:rsidP="00891D94">
      <w:pPr>
        <w:ind w:left="426"/>
        <w:jc w:val="center"/>
        <w:rPr>
          <w:rFonts w:eastAsia="Calibri"/>
          <w:b/>
          <w:bCs/>
          <w:lang w:val="uk-UA" w:eastAsia="en-US"/>
        </w:rPr>
      </w:pPr>
      <w:bookmarkStart w:id="153" w:name="_Toc462329931"/>
      <w:bookmarkStart w:id="154" w:name="_Toc519854382"/>
      <w:bookmarkStart w:id="155" w:name="_Toc531104702"/>
      <w:r w:rsidRPr="00891D94">
        <w:rPr>
          <w:rFonts w:eastAsia="Calibri"/>
          <w:b/>
          <w:bCs/>
          <w:lang w:val="uk-UA" w:eastAsia="en-US"/>
        </w:rPr>
        <w:t>АРКУШ</w:t>
      </w:r>
      <w:r w:rsidR="05DC5D10" w:rsidRPr="00891D94">
        <w:rPr>
          <w:rFonts w:eastAsia="Calibri"/>
          <w:b/>
          <w:bCs/>
          <w:lang w:val="uk-UA" w:eastAsia="en-US"/>
        </w:rPr>
        <w:t xml:space="preserve"> ПОГОДЖЕННЯ</w:t>
      </w:r>
      <w:bookmarkEnd w:id="153"/>
      <w:bookmarkEnd w:id="154"/>
      <w:bookmarkEnd w:id="155"/>
    </w:p>
    <w:p w14:paraId="322C0407" w14:textId="2081D27E" w:rsidR="0007734F" w:rsidRPr="00891D94" w:rsidRDefault="00935D6E" w:rsidP="00891D94">
      <w:pPr>
        <w:widowControl w:val="0"/>
        <w:ind w:left="284" w:firstLine="283"/>
        <w:jc w:val="center"/>
        <w:rPr>
          <w:rFonts w:eastAsia="Calibri"/>
          <w:b/>
          <w:bCs/>
          <w:lang w:val="uk-UA" w:eastAsia="en-US"/>
        </w:rPr>
      </w:pPr>
      <w:r w:rsidRPr="00891D94">
        <w:rPr>
          <w:rFonts w:eastAsia="Calibri"/>
          <w:b/>
          <w:bCs/>
          <w:lang w:val="uk-UA" w:eastAsia="en-US"/>
        </w:rPr>
        <w:t xml:space="preserve"> ПОЛОЖЕННЯ ПРО ДЕПОЗИТАРНУ ДІЯЛЬНІСТЬ ДЕПОЗИТАРНОЇ УСТАНОВИ </w:t>
      </w:r>
      <w:r w:rsidR="0007734F" w:rsidRPr="00891D94">
        <w:rPr>
          <w:rFonts w:eastAsia="Calibri"/>
          <w:b/>
          <w:bCs/>
          <w:lang w:val="uk-UA" w:eastAsia="en-US"/>
        </w:rPr>
        <w:t>АТ «БАНК АЛЬЯНС»</w:t>
      </w:r>
    </w:p>
    <w:p w14:paraId="41004F19" w14:textId="77777777" w:rsidR="0007734F" w:rsidRPr="00891D94" w:rsidRDefault="0007734F" w:rsidP="00891D94">
      <w:pPr>
        <w:widowControl w:val="0"/>
        <w:suppressAutoHyphens/>
        <w:ind w:left="284" w:firstLine="283"/>
        <w:jc w:val="center"/>
        <w:rPr>
          <w:rFonts w:eastAsia="Calibri"/>
          <w:b/>
          <w:lang w:val="uk-UA" w:eastAsia="zh-CN"/>
        </w:rPr>
      </w:pPr>
    </w:p>
    <w:p w14:paraId="1F43F549" w14:textId="1721A875" w:rsidR="0007734F" w:rsidRPr="00891D94" w:rsidRDefault="32AAD6E4" w:rsidP="00891D94">
      <w:pPr>
        <w:jc w:val="center"/>
        <w:rPr>
          <w:b/>
          <w:bCs/>
          <w:color w:val="000000" w:themeColor="text1"/>
          <w:lang w:val="uk"/>
        </w:rPr>
      </w:pPr>
      <w:r w:rsidRPr="00891D94">
        <w:rPr>
          <w:b/>
          <w:bCs/>
          <w:color w:val="000000" w:themeColor="text1"/>
          <w:lang w:val="uk"/>
        </w:rPr>
        <w:t>ПОГОДЖЕНО:</w:t>
      </w:r>
    </w:p>
    <w:p w14:paraId="6B5DA47D" w14:textId="0F42E30B" w:rsidR="0007734F" w:rsidRPr="00891D94" w:rsidRDefault="32AAD6E4" w:rsidP="00891D94">
      <w:pPr>
        <w:jc w:val="center"/>
        <w:rPr>
          <w:b/>
          <w:bCs/>
          <w:i/>
          <w:iCs/>
          <w:color w:val="000000" w:themeColor="text1"/>
          <w:lang w:val="uk"/>
        </w:rPr>
      </w:pPr>
      <w:r w:rsidRPr="00891D94">
        <w:rPr>
          <w:b/>
          <w:bCs/>
          <w:i/>
          <w:iCs/>
          <w:color w:val="000000" w:themeColor="text1"/>
          <w:lang w:val="uk"/>
        </w:rPr>
        <w:t xml:space="preserve"> </w:t>
      </w:r>
    </w:p>
    <w:tbl>
      <w:tblPr>
        <w:tblW w:w="0" w:type="auto"/>
        <w:tblLayout w:type="fixed"/>
        <w:tblLook w:val="04A0" w:firstRow="1" w:lastRow="0" w:firstColumn="1" w:lastColumn="0" w:noHBand="0" w:noVBand="1"/>
      </w:tblPr>
      <w:tblGrid>
        <w:gridCol w:w="4792"/>
        <w:gridCol w:w="2269"/>
        <w:gridCol w:w="2283"/>
      </w:tblGrid>
      <w:tr w:rsidR="3DE8722F" w:rsidRPr="00891D94" w14:paraId="0F63DD51" w14:textId="77777777" w:rsidTr="3DE8722F">
        <w:trPr>
          <w:trHeight w:val="405"/>
        </w:trPr>
        <w:tc>
          <w:tcPr>
            <w:tcW w:w="4792" w:type="dxa"/>
            <w:tcBorders>
              <w:top w:val="single" w:sz="8" w:space="0" w:color="000000" w:themeColor="text1"/>
              <w:left w:val="single" w:sz="8" w:space="0" w:color="000000" w:themeColor="text1"/>
              <w:bottom w:val="single" w:sz="8" w:space="0" w:color="000000" w:themeColor="text1"/>
              <w:right w:val="nil"/>
            </w:tcBorders>
            <w:tcMar>
              <w:left w:w="108" w:type="dxa"/>
              <w:right w:w="108" w:type="dxa"/>
            </w:tcMar>
            <w:vAlign w:val="center"/>
          </w:tcPr>
          <w:p w14:paraId="5B3B241B" w14:textId="44A208D8" w:rsidR="3DE8722F" w:rsidRPr="00891D94" w:rsidRDefault="3DE8722F" w:rsidP="00891D94">
            <w:pPr>
              <w:jc w:val="center"/>
              <w:rPr>
                <w:b/>
                <w:bCs/>
                <w:color w:val="000000" w:themeColor="text1"/>
                <w:lang w:val="uk"/>
              </w:rPr>
            </w:pPr>
            <w:r w:rsidRPr="00891D94">
              <w:rPr>
                <w:b/>
                <w:bCs/>
                <w:color w:val="000000" w:themeColor="text1"/>
                <w:lang w:val="uk"/>
              </w:rPr>
              <w:t>Посада</w:t>
            </w:r>
          </w:p>
        </w:tc>
        <w:tc>
          <w:tcPr>
            <w:tcW w:w="2269" w:type="dxa"/>
            <w:tcBorders>
              <w:top w:val="single" w:sz="8" w:space="0" w:color="000000" w:themeColor="text1"/>
              <w:left w:val="single" w:sz="8" w:space="0" w:color="000000" w:themeColor="text1"/>
              <w:bottom w:val="single" w:sz="8" w:space="0" w:color="000000" w:themeColor="text1"/>
              <w:right w:val="nil"/>
            </w:tcBorders>
            <w:tcMar>
              <w:left w:w="108" w:type="dxa"/>
              <w:right w:w="108" w:type="dxa"/>
            </w:tcMar>
            <w:vAlign w:val="center"/>
          </w:tcPr>
          <w:p w14:paraId="3EAE4A8D" w14:textId="765B04EB" w:rsidR="3DE8722F" w:rsidRPr="00891D94" w:rsidRDefault="3DE8722F" w:rsidP="00891D94">
            <w:pPr>
              <w:jc w:val="center"/>
              <w:rPr>
                <w:b/>
                <w:bCs/>
                <w:color w:val="000000" w:themeColor="text1"/>
                <w:lang w:val="uk"/>
              </w:rPr>
            </w:pPr>
            <w:r w:rsidRPr="00891D94">
              <w:rPr>
                <w:b/>
                <w:bCs/>
                <w:color w:val="000000" w:themeColor="text1"/>
                <w:lang w:val="uk"/>
              </w:rPr>
              <w:t>Підпис</w:t>
            </w:r>
          </w:p>
        </w:tc>
        <w:tc>
          <w:tcPr>
            <w:tcW w:w="22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FC5324D" w14:textId="7FA27BAC" w:rsidR="3DE8722F" w:rsidRPr="00891D94" w:rsidRDefault="3DE8722F" w:rsidP="00891D94">
            <w:pPr>
              <w:jc w:val="center"/>
              <w:rPr>
                <w:b/>
                <w:bCs/>
                <w:color w:val="000000" w:themeColor="text1"/>
                <w:lang w:val="uk"/>
              </w:rPr>
            </w:pPr>
            <w:r w:rsidRPr="00891D94">
              <w:rPr>
                <w:b/>
                <w:bCs/>
                <w:color w:val="000000" w:themeColor="text1"/>
                <w:lang w:val="uk"/>
              </w:rPr>
              <w:t>ПІБ</w:t>
            </w:r>
          </w:p>
        </w:tc>
      </w:tr>
      <w:tr w:rsidR="3DE8722F" w:rsidRPr="00891D94" w14:paraId="63ACA9C7" w14:textId="77777777" w:rsidTr="3DE8722F">
        <w:trPr>
          <w:trHeight w:val="405"/>
        </w:trPr>
        <w:tc>
          <w:tcPr>
            <w:tcW w:w="4792" w:type="dxa"/>
            <w:tcBorders>
              <w:top w:val="single" w:sz="8" w:space="0" w:color="000000" w:themeColor="text1"/>
              <w:left w:val="single" w:sz="8" w:space="0" w:color="000000" w:themeColor="text1"/>
              <w:bottom w:val="single" w:sz="8" w:space="0" w:color="000000" w:themeColor="text1"/>
              <w:right w:val="nil"/>
            </w:tcBorders>
            <w:tcMar>
              <w:left w:w="108" w:type="dxa"/>
              <w:right w:w="108" w:type="dxa"/>
            </w:tcMar>
            <w:vAlign w:val="center"/>
          </w:tcPr>
          <w:p w14:paraId="54512A2E" w14:textId="2A2EC1B9" w:rsidR="3DE8722F" w:rsidRPr="00891D94" w:rsidRDefault="3DE8722F" w:rsidP="00891D94">
            <w:pPr>
              <w:rPr>
                <w:color w:val="000000" w:themeColor="text1"/>
                <w:lang w:val="uk"/>
              </w:rPr>
            </w:pPr>
            <w:r w:rsidRPr="00891D94">
              <w:rPr>
                <w:color w:val="000000" w:themeColor="text1"/>
                <w:lang w:val="uk"/>
              </w:rPr>
              <w:t>Директор Департаменту фінансового моніторингу</w:t>
            </w:r>
          </w:p>
        </w:tc>
        <w:tc>
          <w:tcPr>
            <w:tcW w:w="2269" w:type="dxa"/>
            <w:tcBorders>
              <w:top w:val="single" w:sz="8" w:space="0" w:color="000000" w:themeColor="text1"/>
              <w:left w:val="single" w:sz="8" w:space="0" w:color="000000" w:themeColor="text1"/>
              <w:bottom w:val="single" w:sz="8" w:space="0" w:color="000000" w:themeColor="text1"/>
              <w:right w:val="nil"/>
            </w:tcBorders>
            <w:tcMar>
              <w:left w:w="108" w:type="dxa"/>
              <w:right w:w="108" w:type="dxa"/>
            </w:tcMar>
            <w:vAlign w:val="center"/>
          </w:tcPr>
          <w:p w14:paraId="542DDB5D" w14:textId="2488F137" w:rsidR="3DE8722F" w:rsidRPr="00891D94" w:rsidRDefault="3DE8722F" w:rsidP="00891D94">
            <w:pPr>
              <w:jc w:val="center"/>
              <w:rPr>
                <w:color w:val="000000" w:themeColor="text1"/>
                <w:lang w:val="uk"/>
              </w:rPr>
            </w:pPr>
            <w:r w:rsidRPr="00891D94">
              <w:rPr>
                <w:color w:val="000000" w:themeColor="text1"/>
                <w:lang w:val="uk"/>
              </w:rPr>
              <w:t xml:space="preserve"> </w:t>
            </w:r>
          </w:p>
        </w:tc>
        <w:tc>
          <w:tcPr>
            <w:tcW w:w="22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8E0265F" w14:textId="47CE8814" w:rsidR="3DE8722F" w:rsidRPr="00891D94" w:rsidRDefault="3DE8722F" w:rsidP="00891D94">
            <w:pPr>
              <w:jc w:val="center"/>
              <w:rPr>
                <w:color w:val="000000" w:themeColor="text1"/>
                <w:lang w:val="uk"/>
              </w:rPr>
            </w:pPr>
            <w:r w:rsidRPr="00891D94">
              <w:rPr>
                <w:color w:val="000000" w:themeColor="text1"/>
                <w:lang w:val="uk"/>
              </w:rPr>
              <w:t>Євген СИДОРУК</w:t>
            </w:r>
          </w:p>
        </w:tc>
      </w:tr>
      <w:tr w:rsidR="3DE8722F" w:rsidRPr="00891D94" w14:paraId="5C7AB361" w14:textId="77777777" w:rsidTr="3DE8722F">
        <w:trPr>
          <w:trHeight w:val="405"/>
        </w:trPr>
        <w:tc>
          <w:tcPr>
            <w:tcW w:w="4792" w:type="dxa"/>
            <w:tcBorders>
              <w:top w:val="single" w:sz="8" w:space="0" w:color="000000" w:themeColor="text1"/>
              <w:left w:val="single" w:sz="8" w:space="0" w:color="000000" w:themeColor="text1"/>
              <w:bottom w:val="single" w:sz="8" w:space="0" w:color="000000" w:themeColor="text1"/>
              <w:right w:val="nil"/>
            </w:tcBorders>
            <w:tcMar>
              <w:left w:w="108" w:type="dxa"/>
              <w:right w:w="108" w:type="dxa"/>
            </w:tcMar>
            <w:vAlign w:val="center"/>
          </w:tcPr>
          <w:p w14:paraId="3A5795DA" w14:textId="27FF32CF" w:rsidR="3DE8722F" w:rsidRPr="00891D94" w:rsidRDefault="3DE8722F" w:rsidP="00891D94">
            <w:pPr>
              <w:rPr>
                <w:lang w:val="uk"/>
              </w:rPr>
            </w:pPr>
            <w:r w:rsidRPr="00891D94">
              <w:rPr>
                <w:lang w:val="uk"/>
              </w:rPr>
              <w:t>Начальник</w:t>
            </w:r>
            <w:r w:rsidRPr="00891D94">
              <w:rPr>
                <w:i/>
                <w:iCs/>
                <w:lang w:val="uk"/>
              </w:rPr>
              <w:t xml:space="preserve"> </w:t>
            </w:r>
            <w:r w:rsidRPr="00891D94">
              <w:rPr>
                <w:lang w:val="uk"/>
              </w:rPr>
              <w:t xml:space="preserve">Юридичного Управління </w:t>
            </w:r>
          </w:p>
        </w:tc>
        <w:tc>
          <w:tcPr>
            <w:tcW w:w="2269" w:type="dxa"/>
            <w:tcBorders>
              <w:top w:val="single" w:sz="8" w:space="0" w:color="000000" w:themeColor="text1"/>
              <w:left w:val="single" w:sz="8" w:space="0" w:color="000000" w:themeColor="text1"/>
              <w:bottom w:val="single" w:sz="8" w:space="0" w:color="000000" w:themeColor="text1"/>
              <w:right w:val="nil"/>
            </w:tcBorders>
            <w:tcMar>
              <w:left w:w="108" w:type="dxa"/>
              <w:right w:w="108" w:type="dxa"/>
            </w:tcMar>
            <w:vAlign w:val="center"/>
          </w:tcPr>
          <w:p w14:paraId="7FDEFCD5" w14:textId="5959F1F2" w:rsidR="3DE8722F" w:rsidRPr="00891D94" w:rsidRDefault="3DE8722F" w:rsidP="00891D94">
            <w:pPr>
              <w:jc w:val="center"/>
              <w:rPr>
                <w:color w:val="000000" w:themeColor="text1"/>
                <w:lang w:val="uk"/>
              </w:rPr>
            </w:pPr>
            <w:r w:rsidRPr="00891D94">
              <w:rPr>
                <w:color w:val="000000" w:themeColor="text1"/>
                <w:lang w:val="uk"/>
              </w:rPr>
              <w:t xml:space="preserve"> </w:t>
            </w:r>
          </w:p>
        </w:tc>
        <w:tc>
          <w:tcPr>
            <w:tcW w:w="22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4807438" w14:textId="04A0CE95" w:rsidR="3DE8722F" w:rsidRPr="00891D94" w:rsidRDefault="3DE8722F" w:rsidP="00891D94">
            <w:pPr>
              <w:jc w:val="center"/>
              <w:rPr>
                <w:lang w:val="uk"/>
              </w:rPr>
            </w:pPr>
            <w:r w:rsidRPr="00891D94">
              <w:rPr>
                <w:lang w:val="uk"/>
              </w:rPr>
              <w:t>Оксана ОСАДЧА</w:t>
            </w:r>
          </w:p>
        </w:tc>
      </w:tr>
      <w:tr w:rsidR="3DE8722F" w:rsidRPr="00891D94" w14:paraId="6A5883AB" w14:textId="77777777" w:rsidTr="3DE8722F">
        <w:trPr>
          <w:trHeight w:val="405"/>
        </w:trPr>
        <w:tc>
          <w:tcPr>
            <w:tcW w:w="4792" w:type="dxa"/>
            <w:tcBorders>
              <w:top w:val="single" w:sz="8" w:space="0" w:color="000000" w:themeColor="text1"/>
              <w:left w:val="single" w:sz="8" w:space="0" w:color="000000" w:themeColor="text1"/>
              <w:bottom w:val="single" w:sz="8" w:space="0" w:color="000000" w:themeColor="text1"/>
              <w:right w:val="nil"/>
            </w:tcBorders>
            <w:tcMar>
              <w:left w:w="108" w:type="dxa"/>
              <w:right w:w="108" w:type="dxa"/>
            </w:tcMar>
            <w:vAlign w:val="center"/>
          </w:tcPr>
          <w:p w14:paraId="00ACDE5F" w14:textId="3C18345F" w:rsidR="3DE8722F" w:rsidRPr="00891D94" w:rsidRDefault="3DE8722F" w:rsidP="00891D94">
            <w:pPr>
              <w:rPr>
                <w:color w:val="000000" w:themeColor="text1"/>
                <w:lang w:val="uk"/>
              </w:rPr>
            </w:pPr>
            <w:r w:rsidRPr="00891D94">
              <w:rPr>
                <w:color w:val="000000" w:themeColor="text1"/>
                <w:lang w:val="uk"/>
              </w:rPr>
              <w:t>Головний бухгалтер</w:t>
            </w:r>
          </w:p>
        </w:tc>
        <w:tc>
          <w:tcPr>
            <w:tcW w:w="2269" w:type="dxa"/>
            <w:tcBorders>
              <w:top w:val="single" w:sz="8" w:space="0" w:color="000000" w:themeColor="text1"/>
              <w:left w:val="single" w:sz="8" w:space="0" w:color="000000" w:themeColor="text1"/>
              <w:bottom w:val="single" w:sz="8" w:space="0" w:color="000000" w:themeColor="text1"/>
              <w:right w:val="nil"/>
            </w:tcBorders>
            <w:tcMar>
              <w:left w:w="108" w:type="dxa"/>
              <w:right w:w="108" w:type="dxa"/>
            </w:tcMar>
            <w:vAlign w:val="center"/>
          </w:tcPr>
          <w:p w14:paraId="5193EA3A" w14:textId="26080A4E" w:rsidR="3DE8722F" w:rsidRPr="00891D94" w:rsidRDefault="3DE8722F" w:rsidP="00891D94">
            <w:pPr>
              <w:jc w:val="center"/>
              <w:rPr>
                <w:color w:val="000000" w:themeColor="text1"/>
                <w:lang w:val="uk"/>
              </w:rPr>
            </w:pPr>
            <w:r w:rsidRPr="00891D94">
              <w:rPr>
                <w:color w:val="000000" w:themeColor="text1"/>
                <w:lang w:val="uk"/>
              </w:rPr>
              <w:t xml:space="preserve"> </w:t>
            </w:r>
          </w:p>
        </w:tc>
        <w:tc>
          <w:tcPr>
            <w:tcW w:w="22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AFB5DB6" w14:textId="30B24E52" w:rsidR="3DE8722F" w:rsidRPr="00891D94" w:rsidRDefault="3DE8722F" w:rsidP="00891D94">
            <w:pPr>
              <w:jc w:val="center"/>
              <w:rPr>
                <w:lang w:val="uk"/>
              </w:rPr>
            </w:pPr>
            <w:r w:rsidRPr="00891D94">
              <w:rPr>
                <w:lang w:val="uk"/>
              </w:rPr>
              <w:t>Наталія БОЧКОВСЬКА</w:t>
            </w:r>
          </w:p>
        </w:tc>
      </w:tr>
      <w:tr w:rsidR="3DE8722F" w:rsidRPr="00891D94" w14:paraId="6E811CB1" w14:textId="77777777" w:rsidTr="3DE8722F">
        <w:trPr>
          <w:trHeight w:val="405"/>
        </w:trPr>
        <w:tc>
          <w:tcPr>
            <w:tcW w:w="4792" w:type="dxa"/>
            <w:tcBorders>
              <w:top w:val="single" w:sz="8" w:space="0" w:color="000000" w:themeColor="text1"/>
              <w:left w:val="single" w:sz="8" w:space="0" w:color="000000" w:themeColor="text1"/>
              <w:bottom w:val="single" w:sz="8" w:space="0" w:color="000000" w:themeColor="text1"/>
              <w:right w:val="nil"/>
            </w:tcBorders>
            <w:tcMar>
              <w:left w:w="108" w:type="dxa"/>
              <w:right w:w="108" w:type="dxa"/>
            </w:tcMar>
            <w:vAlign w:val="center"/>
          </w:tcPr>
          <w:p w14:paraId="6E7B0ECC" w14:textId="410A9041" w:rsidR="3DE8722F" w:rsidRPr="00891D94" w:rsidRDefault="3DE8722F" w:rsidP="00891D94">
            <w:pPr>
              <w:rPr>
                <w:color w:val="000000" w:themeColor="text1"/>
                <w:lang w:val="uk"/>
              </w:rPr>
            </w:pPr>
            <w:r w:rsidRPr="00891D94">
              <w:rPr>
                <w:color w:val="000000" w:themeColor="text1"/>
                <w:lang w:val="uk"/>
              </w:rPr>
              <w:t>Начальник Управління контролю ризиків</w:t>
            </w:r>
          </w:p>
        </w:tc>
        <w:tc>
          <w:tcPr>
            <w:tcW w:w="2269" w:type="dxa"/>
            <w:tcBorders>
              <w:top w:val="single" w:sz="8" w:space="0" w:color="000000" w:themeColor="text1"/>
              <w:left w:val="single" w:sz="8" w:space="0" w:color="000000" w:themeColor="text1"/>
              <w:bottom w:val="single" w:sz="8" w:space="0" w:color="000000" w:themeColor="text1"/>
              <w:right w:val="nil"/>
            </w:tcBorders>
            <w:tcMar>
              <w:left w:w="108" w:type="dxa"/>
              <w:right w:w="108" w:type="dxa"/>
            </w:tcMar>
            <w:vAlign w:val="center"/>
          </w:tcPr>
          <w:p w14:paraId="6E6723E2" w14:textId="3A8CA412" w:rsidR="3DE8722F" w:rsidRPr="00891D94" w:rsidRDefault="3DE8722F" w:rsidP="00891D94">
            <w:pPr>
              <w:jc w:val="center"/>
              <w:rPr>
                <w:color w:val="000000" w:themeColor="text1"/>
                <w:lang w:val="uk"/>
              </w:rPr>
            </w:pPr>
            <w:r w:rsidRPr="00891D94">
              <w:rPr>
                <w:color w:val="000000" w:themeColor="text1"/>
                <w:lang w:val="uk"/>
              </w:rPr>
              <w:t xml:space="preserve"> </w:t>
            </w:r>
          </w:p>
        </w:tc>
        <w:tc>
          <w:tcPr>
            <w:tcW w:w="22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CFDA688" w14:textId="05807A3A" w:rsidR="3DE8722F" w:rsidRPr="00891D94" w:rsidRDefault="3DE8722F" w:rsidP="00891D94">
            <w:pPr>
              <w:jc w:val="center"/>
              <w:rPr>
                <w:lang w:val="uk"/>
              </w:rPr>
            </w:pPr>
            <w:r w:rsidRPr="00891D94">
              <w:rPr>
                <w:lang w:val="uk"/>
              </w:rPr>
              <w:t>Сергій КРАВЧЕНКО</w:t>
            </w:r>
          </w:p>
        </w:tc>
      </w:tr>
      <w:tr w:rsidR="3DE8722F" w:rsidRPr="00891D94" w14:paraId="1F043438" w14:textId="77777777" w:rsidTr="3DE8722F">
        <w:trPr>
          <w:trHeight w:val="405"/>
        </w:trPr>
        <w:tc>
          <w:tcPr>
            <w:tcW w:w="4792" w:type="dxa"/>
            <w:tcBorders>
              <w:top w:val="single" w:sz="8" w:space="0" w:color="000000" w:themeColor="text1"/>
              <w:left w:val="single" w:sz="8" w:space="0" w:color="000000" w:themeColor="text1"/>
              <w:bottom w:val="single" w:sz="8" w:space="0" w:color="000000" w:themeColor="text1"/>
              <w:right w:val="nil"/>
            </w:tcBorders>
            <w:tcMar>
              <w:left w:w="108" w:type="dxa"/>
              <w:right w:w="108" w:type="dxa"/>
            </w:tcMar>
            <w:vAlign w:val="center"/>
          </w:tcPr>
          <w:p w14:paraId="46825B34" w14:textId="74567944" w:rsidR="3DE8722F" w:rsidRPr="00891D94" w:rsidRDefault="3DE8722F" w:rsidP="00891D94">
            <w:pPr>
              <w:rPr>
                <w:color w:val="000000" w:themeColor="text1"/>
                <w:lang w:val="uk"/>
              </w:rPr>
            </w:pPr>
            <w:r w:rsidRPr="00891D94">
              <w:rPr>
                <w:color w:val="000000" w:themeColor="text1"/>
                <w:lang w:val="uk"/>
              </w:rPr>
              <w:t xml:space="preserve">Начальник Управління </w:t>
            </w:r>
            <w:proofErr w:type="spellStart"/>
            <w:r w:rsidRPr="00891D94">
              <w:rPr>
                <w:color w:val="000000" w:themeColor="text1"/>
                <w:lang w:val="uk"/>
              </w:rPr>
              <w:t>комплаєнсу</w:t>
            </w:r>
            <w:proofErr w:type="spellEnd"/>
          </w:p>
        </w:tc>
        <w:tc>
          <w:tcPr>
            <w:tcW w:w="2269" w:type="dxa"/>
            <w:tcBorders>
              <w:top w:val="single" w:sz="8" w:space="0" w:color="000000" w:themeColor="text1"/>
              <w:left w:val="single" w:sz="8" w:space="0" w:color="000000" w:themeColor="text1"/>
              <w:bottom w:val="single" w:sz="8" w:space="0" w:color="000000" w:themeColor="text1"/>
              <w:right w:val="nil"/>
            </w:tcBorders>
            <w:tcMar>
              <w:left w:w="108" w:type="dxa"/>
              <w:right w:w="108" w:type="dxa"/>
            </w:tcMar>
            <w:vAlign w:val="center"/>
          </w:tcPr>
          <w:p w14:paraId="568FE1CE" w14:textId="2EAF6ECA" w:rsidR="3DE8722F" w:rsidRPr="00891D94" w:rsidRDefault="3DE8722F" w:rsidP="00891D94">
            <w:pPr>
              <w:jc w:val="center"/>
              <w:rPr>
                <w:color w:val="000000" w:themeColor="text1"/>
                <w:lang w:val="uk"/>
              </w:rPr>
            </w:pPr>
            <w:r w:rsidRPr="00891D94">
              <w:rPr>
                <w:color w:val="000000" w:themeColor="text1"/>
                <w:lang w:val="uk"/>
              </w:rPr>
              <w:t xml:space="preserve"> </w:t>
            </w:r>
          </w:p>
        </w:tc>
        <w:tc>
          <w:tcPr>
            <w:tcW w:w="22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3CE75B3" w14:textId="299C4AC8" w:rsidR="3DE8722F" w:rsidRPr="00891D94" w:rsidRDefault="3DE8722F" w:rsidP="00891D94">
            <w:pPr>
              <w:jc w:val="center"/>
              <w:rPr>
                <w:lang w:val="uk"/>
              </w:rPr>
            </w:pPr>
            <w:r w:rsidRPr="00891D94">
              <w:rPr>
                <w:lang w:val="uk"/>
              </w:rPr>
              <w:t>Євген ВИШНЕВСЬКИЙ</w:t>
            </w:r>
          </w:p>
        </w:tc>
      </w:tr>
      <w:tr w:rsidR="3DE8722F" w:rsidRPr="00891D94" w14:paraId="70B87802" w14:textId="77777777" w:rsidTr="3DE8722F">
        <w:trPr>
          <w:trHeight w:val="405"/>
        </w:trPr>
        <w:tc>
          <w:tcPr>
            <w:tcW w:w="4792" w:type="dxa"/>
            <w:tcBorders>
              <w:top w:val="single" w:sz="8" w:space="0" w:color="000000" w:themeColor="text1"/>
              <w:left w:val="single" w:sz="8" w:space="0" w:color="000000" w:themeColor="text1"/>
              <w:bottom w:val="single" w:sz="8" w:space="0" w:color="000000" w:themeColor="text1"/>
              <w:right w:val="nil"/>
            </w:tcBorders>
            <w:tcMar>
              <w:left w:w="108" w:type="dxa"/>
              <w:right w:w="108" w:type="dxa"/>
            </w:tcMar>
            <w:vAlign w:val="center"/>
          </w:tcPr>
          <w:p w14:paraId="0865E4C1" w14:textId="64372F29" w:rsidR="3DE8722F" w:rsidRPr="00891D94" w:rsidRDefault="3DE8722F" w:rsidP="00891D94">
            <w:pPr>
              <w:rPr>
                <w:color w:val="000000" w:themeColor="text1"/>
                <w:lang w:val="uk"/>
              </w:rPr>
            </w:pPr>
            <w:r w:rsidRPr="00891D94">
              <w:rPr>
                <w:color w:val="000000" w:themeColor="text1"/>
                <w:lang w:val="uk"/>
              </w:rPr>
              <w:t>Заступник начальника Управління банківської безпеки</w:t>
            </w:r>
          </w:p>
        </w:tc>
        <w:tc>
          <w:tcPr>
            <w:tcW w:w="2269" w:type="dxa"/>
            <w:tcBorders>
              <w:top w:val="single" w:sz="8" w:space="0" w:color="000000" w:themeColor="text1"/>
              <w:left w:val="single" w:sz="8" w:space="0" w:color="000000" w:themeColor="text1"/>
              <w:bottom w:val="single" w:sz="8" w:space="0" w:color="000000" w:themeColor="text1"/>
              <w:right w:val="nil"/>
            </w:tcBorders>
            <w:tcMar>
              <w:left w:w="108" w:type="dxa"/>
              <w:right w:w="108" w:type="dxa"/>
            </w:tcMar>
            <w:vAlign w:val="center"/>
          </w:tcPr>
          <w:p w14:paraId="40649851" w14:textId="67FD5C18" w:rsidR="3DE8722F" w:rsidRPr="00891D94" w:rsidRDefault="3DE8722F" w:rsidP="00891D94">
            <w:pPr>
              <w:jc w:val="center"/>
              <w:rPr>
                <w:color w:val="000000" w:themeColor="text1"/>
                <w:lang w:val="uk"/>
              </w:rPr>
            </w:pPr>
            <w:r w:rsidRPr="00891D94">
              <w:rPr>
                <w:color w:val="000000" w:themeColor="text1"/>
                <w:lang w:val="uk"/>
              </w:rPr>
              <w:t xml:space="preserve"> </w:t>
            </w:r>
          </w:p>
        </w:tc>
        <w:tc>
          <w:tcPr>
            <w:tcW w:w="22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A2911AC" w14:textId="6E90081A" w:rsidR="3DE8722F" w:rsidRPr="00891D94" w:rsidRDefault="3DE8722F" w:rsidP="00891D94">
            <w:pPr>
              <w:jc w:val="center"/>
              <w:rPr>
                <w:lang w:val="uk"/>
              </w:rPr>
            </w:pPr>
            <w:r w:rsidRPr="00891D94">
              <w:rPr>
                <w:lang w:val="uk"/>
              </w:rPr>
              <w:t>Олег ЛІКАРЕНКО</w:t>
            </w:r>
          </w:p>
        </w:tc>
      </w:tr>
      <w:tr w:rsidR="3DE8722F" w:rsidRPr="00891D94" w14:paraId="639E0818" w14:textId="77777777" w:rsidTr="3DE8722F">
        <w:trPr>
          <w:trHeight w:val="405"/>
        </w:trPr>
        <w:tc>
          <w:tcPr>
            <w:tcW w:w="4792" w:type="dxa"/>
            <w:tcBorders>
              <w:top w:val="single" w:sz="8" w:space="0" w:color="000000" w:themeColor="text1"/>
              <w:left w:val="single" w:sz="8" w:space="0" w:color="000000" w:themeColor="text1"/>
              <w:bottom w:val="single" w:sz="8" w:space="0" w:color="000000" w:themeColor="text1"/>
              <w:right w:val="nil"/>
            </w:tcBorders>
            <w:tcMar>
              <w:left w:w="108" w:type="dxa"/>
              <w:right w:w="108" w:type="dxa"/>
            </w:tcMar>
            <w:vAlign w:val="center"/>
          </w:tcPr>
          <w:p w14:paraId="12761C20" w14:textId="494FD6CE" w:rsidR="3DE8722F" w:rsidRPr="00891D94" w:rsidRDefault="3DE8722F" w:rsidP="00891D94">
            <w:pPr>
              <w:rPr>
                <w:color w:val="000000" w:themeColor="text1"/>
                <w:lang w:val="uk"/>
              </w:rPr>
            </w:pPr>
            <w:r w:rsidRPr="00891D94">
              <w:rPr>
                <w:color w:val="000000" w:themeColor="text1"/>
                <w:lang w:val="uk"/>
              </w:rPr>
              <w:t>Начальник Управління розробки банківських продуктів та методології</w:t>
            </w:r>
          </w:p>
        </w:tc>
        <w:tc>
          <w:tcPr>
            <w:tcW w:w="2269" w:type="dxa"/>
            <w:tcBorders>
              <w:top w:val="single" w:sz="8" w:space="0" w:color="000000" w:themeColor="text1"/>
              <w:left w:val="single" w:sz="8" w:space="0" w:color="000000" w:themeColor="text1"/>
              <w:bottom w:val="single" w:sz="8" w:space="0" w:color="000000" w:themeColor="text1"/>
              <w:right w:val="nil"/>
            </w:tcBorders>
            <w:tcMar>
              <w:left w:w="108" w:type="dxa"/>
              <w:right w:w="108" w:type="dxa"/>
            </w:tcMar>
            <w:vAlign w:val="center"/>
          </w:tcPr>
          <w:p w14:paraId="21E3B1F6" w14:textId="7954D5CF" w:rsidR="3DE8722F" w:rsidRPr="00891D94" w:rsidRDefault="3DE8722F" w:rsidP="00891D94">
            <w:pPr>
              <w:jc w:val="center"/>
              <w:rPr>
                <w:color w:val="000000" w:themeColor="text1"/>
                <w:lang w:val="uk"/>
              </w:rPr>
            </w:pPr>
            <w:r w:rsidRPr="00891D94">
              <w:rPr>
                <w:color w:val="000000" w:themeColor="text1"/>
                <w:lang w:val="uk"/>
              </w:rPr>
              <w:t xml:space="preserve"> </w:t>
            </w:r>
          </w:p>
        </w:tc>
        <w:tc>
          <w:tcPr>
            <w:tcW w:w="22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97EBD78" w14:textId="4D3F4F55" w:rsidR="3DE8722F" w:rsidRPr="00891D94" w:rsidRDefault="3DE8722F" w:rsidP="00891D94">
            <w:pPr>
              <w:jc w:val="center"/>
              <w:rPr>
                <w:lang w:val="uk"/>
              </w:rPr>
            </w:pPr>
            <w:r w:rsidRPr="00891D94">
              <w:rPr>
                <w:lang w:val="uk"/>
              </w:rPr>
              <w:t>Олена СОВА</w:t>
            </w:r>
          </w:p>
        </w:tc>
      </w:tr>
    </w:tbl>
    <w:p w14:paraId="024EA0FB" w14:textId="337A8C09" w:rsidR="0007734F" w:rsidRPr="00891D94" w:rsidRDefault="0007734F" w:rsidP="00891D94">
      <w:pPr>
        <w:jc w:val="center"/>
        <w:rPr>
          <w:b/>
          <w:bCs/>
          <w:i/>
          <w:iCs/>
          <w:lang w:val="uk"/>
        </w:rPr>
      </w:pPr>
    </w:p>
    <w:p w14:paraId="49C995F3" w14:textId="2B270EF7" w:rsidR="0007734F" w:rsidRPr="00891D94" w:rsidRDefault="32AAD6E4" w:rsidP="00891D94">
      <w:pPr>
        <w:jc w:val="center"/>
        <w:rPr>
          <w:b/>
          <w:bCs/>
          <w:i/>
          <w:iCs/>
          <w:lang w:val="uk"/>
        </w:rPr>
      </w:pPr>
      <w:r w:rsidRPr="00891D94">
        <w:rPr>
          <w:b/>
          <w:bCs/>
          <w:i/>
          <w:iCs/>
          <w:lang w:val="uk"/>
        </w:rPr>
        <w:t>Виконавець: Глобенко Ольга</w:t>
      </w:r>
    </w:p>
    <w:p w14:paraId="1C0157D6" w14:textId="7E4A92E9" w:rsidR="0007734F" w:rsidRPr="00891D94" w:rsidRDefault="0007734F" w:rsidP="00891D94">
      <w:pPr>
        <w:pStyle w:val="Normal0"/>
        <w:jc w:val="center"/>
        <w:outlineLvl w:val="0"/>
        <w:rPr>
          <w:rFonts w:ascii="Times New Roman" w:hAnsi="Times New Roman"/>
          <w:sz w:val="24"/>
          <w:szCs w:val="24"/>
        </w:rPr>
      </w:pPr>
    </w:p>
    <w:p w14:paraId="66C051E3" w14:textId="77777777" w:rsidR="005B5823" w:rsidRPr="00891D94" w:rsidRDefault="005B5823" w:rsidP="00891D94">
      <w:pPr>
        <w:pStyle w:val="Normal0"/>
        <w:jc w:val="center"/>
        <w:outlineLvl w:val="0"/>
        <w:rPr>
          <w:rFonts w:ascii="Times New Roman" w:hAnsi="Times New Roman"/>
          <w:sz w:val="24"/>
          <w:szCs w:val="24"/>
        </w:rPr>
      </w:pPr>
    </w:p>
    <w:sectPr w:rsidR="005B5823" w:rsidRPr="00891D94" w:rsidSect="001D2466">
      <w:headerReference w:type="default" r:id="rId29"/>
      <w:footerReference w:type="even" r:id="rId30"/>
      <w:footerReference w:type="default" r:id="rId31"/>
      <w:pgSz w:w="11906" w:h="16838"/>
      <w:pgMar w:top="1134" w:right="851" w:bottom="1134" w:left="1418" w:header="709"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7C24D92" w16cex:dateUtc="2023-08-28T15:07:32.643Z"/>
  <w16cex:commentExtensible w16cex:durableId="2C37070F" w16cex:dateUtc="2023-08-28T15:08:17.123Z"/>
  <w16cex:commentExtensible w16cex:durableId="03B432E9" w16cex:dateUtc="2023-08-29T15:25:50.72Z"/>
  <w16cex:commentExtensible w16cex:durableId="589C38E6" w16cex:dateUtc="2023-09-05T13:14:43.366Z"/>
</w16cex:commentsExtensible>
</file>

<file path=word/commentsIds.xml><?xml version="1.0" encoding="utf-8"?>
<w16cid:commentsIds xmlns:mc="http://schemas.openxmlformats.org/markup-compatibility/2006" xmlns:w16cid="http://schemas.microsoft.com/office/word/2016/wordml/cid" mc:Ignorable="w16cid">
  <w16cid:commentId w16cid:paraId="5AAA8DEA" w16cid:durableId="77C24D92"/>
  <w16cid:commentId w16cid:paraId="4C6D76E6" w16cid:durableId="2C37070F"/>
  <w16cid:commentId w16cid:paraId="00FD90A9" w16cid:durableId="03B432E9"/>
  <w16cid:commentId w16cid:paraId="707E878E" w16cid:durableId="589C38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770CE" w14:textId="77777777" w:rsidR="00AB3656" w:rsidRDefault="00AB3656">
      <w:r>
        <w:separator/>
      </w:r>
    </w:p>
  </w:endnote>
  <w:endnote w:type="continuationSeparator" w:id="0">
    <w:p w14:paraId="7CBEED82" w14:textId="77777777" w:rsidR="00AB3656" w:rsidRDefault="00AB3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AB3656" w:rsidRDefault="00AB3656" w:rsidP="009E7EA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35E58C4" w14:textId="77777777" w:rsidR="00AB3656" w:rsidRDefault="00AB3656" w:rsidP="009E7EA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7ECBE" w14:textId="107C682C" w:rsidR="00AB3656" w:rsidRPr="008D7F04" w:rsidRDefault="00AB3656" w:rsidP="00F918B2">
    <w:pPr>
      <w:jc w:val="center"/>
      <w:rPr>
        <w:sz w:val="20"/>
        <w:szCs w:val="20"/>
        <w:lang w:val="uk-UA"/>
      </w:rPr>
    </w:pPr>
    <w:r w:rsidRPr="008D7F04">
      <w:rPr>
        <w:sz w:val="20"/>
        <w:szCs w:val="20"/>
        <w:lang w:val="uk-UA"/>
      </w:rPr>
      <w:t>Положення</w:t>
    </w:r>
    <w:r w:rsidRPr="008D7F04">
      <w:rPr>
        <w:sz w:val="20"/>
        <w:szCs w:val="20"/>
      </w:rPr>
      <w:t xml:space="preserve"> </w:t>
    </w:r>
    <w:r w:rsidRPr="008D7F04">
      <w:rPr>
        <w:sz w:val="20"/>
        <w:szCs w:val="20"/>
        <w:lang w:val="uk-UA"/>
      </w:rPr>
      <w:t>про депозитарну діяльність депозитарної установи</w:t>
    </w:r>
    <w:r w:rsidRPr="008D7F04">
      <w:rPr>
        <w:sz w:val="20"/>
        <w:szCs w:val="20"/>
      </w:rPr>
      <w:t xml:space="preserve"> </w:t>
    </w:r>
    <w:r w:rsidRPr="008D7F04">
      <w:rPr>
        <w:caps/>
        <w:color w:val="000000"/>
        <w:sz w:val="20"/>
        <w:szCs w:val="20"/>
        <w:lang w:val="uk-UA"/>
      </w:rPr>
      <w:t xml:space="preserve">АТ </w:t>
    </w:r>
    <w:r w:rsidRPr="008D7F04">
      <w:rPr>
        <w:caps/>
        <w:snapToGrid w:val="0"/>
        <w:color w:val="000000"/>
        <w:sz w:val="20"/>
        <w:szCs w:val="20"/>
        <w:lang w:val="uk-UA"/>
      </w:rPr>
      <w:t>«БАНК АЛЬЯНС»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6661F" w14:textId="77777777" w:rsidR="00AB3656" w:rsidRDefault="00AB3656">
      <w:r>
        <w:separator/>
      </w:r>
    </w:p>
  </w:footnote>
  <w:footnote w:type="continuationSeparator" w:id="0">
    <w:p w14:paraId="38645DC7" w14:textId="77777777" w:rsidR="00AB3656" w:rsidRDefault="00AB3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7DEF6" w14:textId="3BC10A34" w:rsidR="00AB3656" w:rsidRDefault="00AB3656">
    <w:pPr>
      <w:pStyle w:val="ad"/>
      <w:jc w:val="center"/>
    </w:pPr>
    <w:r>
      <w:fldChar w:fldCharType="begin"/>
    </w:r>
    <w:r>
      <w:instrText>PAGE   \* MERGEFORMAT</w:instrText>
    </w:r>
    <w:r>
      <w:fldChar w:fldCharType="separate"/>
    </w:r>
    <w:r w:rsidR="00A1167C">
      <w:rPr>
        <w:noProof/>
      </w:rPr>
      <w:t>3</w:t>
    </w:r>
    <w:r>
      <w:fldChar w:fldCharType="end"/>
    </w:r>
  </w:p>
  <w:p w14:paraId="3691E7B2" w14:textId="77777777" w:rsidR="00AB3656" w:rsidRDefault="00AB365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67D01"/>
    <w:multiLevelType w:val="hybridMultilevel"/>
    <w:tmpl w:val="BE881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D16C50"/>
    <w:multiLevelType w:val="multilevel"/>
    <w:tmpl w:val="FD1CA6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B98666D"/>
    <w:multiLevelType w:val="hybridMultilevel"/>
    <w:tmpl w:val="48CC134C"/>
    <w:lvl w:ilvl="0" w:tplc="04190001">
      <w:start w:val="1"/>
      <w:numFmt w:val="bullet"/>
      <w:lvlText w:val=""/>
      <w:lvlJc w:val="left"/>
      <w:pPr>
        <w:tabs>
          <w:tab w:val="num" w:pos="4680"/>
        </w:tabs>
        <w:ind w:left="4680" w:hanging="360"/>
      </w:pPr>
      <w:rPr>
        <w:rFonts w:ascii="Symbol" w:hAnsi="Symbol" w:hint="default"/>
      </w:rPr>
    </w:lvl>
    <w:lvl w:ilvl="1" w:tplc="04220001">
      <w:start w:val="1"/>
      <w:numFmt w:val="bullet"/>
      <w:lvlText w:val=""/>
      <w:lvlJc w:val="left"/>
      <w:pPr>
        <w:tabs>
          <w:tab w:val="num" w:pos="5929"/>
        </w:tabs>
        <w:ind w:left="5929" w:hanging="360"/>
      </w:pPr>
      <w:rPr>
        <w:rFonts w:ascii="Symbol" w:hAnsi="Symbol" w:hint="default"/>
      </w:rPr>
    </w:lvl>
    <w:lvl w:ilvl="2" w:tplc="04190005" w:tentative="1">
      <w:start w:val="1"/>
      <w:numFmt w:val="bullet"/>
      <w:lvlText w:val=""/>
      <w:lvlJc w:val="left"/>
      <w:pPr>
        <w:tabs>
          <w:tab w:val="num" w:pos="6649"/>
        </w:tabs>
        <w:ind w:left="6649" w:hanging="360"/>
      </w:pPr>
      <w:rPr>
        <w:rFonts w:ascii="Wingdings" w:hAnsi="Wingdings" w:hint="default"/>
      </w:rPr>
    </w:lvl>
    <w:lvl w:ilvl="3" w:tplc="04190001" w:tentative="1">
      <w:start w:val="1"/>
      <w:numFmt w:val="bullet"/>
      <w:lvlText w:val=""/>
      <w:lvlJc w:val="left"/>
      <w:pPr>
        <w:tabs>
          <w:tab w:val="num" w:pos="7369"/>
        </w:tabs>
        <w:ind w:left="7369" w:hanging="360"/>
      </w:pPr>
      <w:rPr>
        <w:rFonts w:ascii="Symbol" w:hAnsi="Symbol" w:hint="default"/>
      </w:rPr>
    </w:lvl>
    <w:lvl w:ilvl="4" w:tplc="04190003" w:tentative="1">
      <w:start w:val="1"/>
      <w:numFmt w:val="bullet"/>
      <w:lvlText w:val="o"/>
      <w:lvlJc w:val="left"/>
      <w:pPr>
        <w:tabs>
          <w:tab w:val="num" w:pos="8089"/>
        </w:tabs>
        <w:ind w:left="8089" w:hanging="360"/>
      </w:pPr>
      <w:rPr>
        <w:rFonts w:ascii="Courier New" w:hAnsi="Courier New" w:cs="Courier New" w:hint="default"/>
      </w:rPr>
    </w:lvl>
    <w:lvl w:ilvl="5" w:tplc="04190005" w:tentative="1">
      <w:start w:val="1"/>
      <w:numFmt w:val="bullet"/>
      <w:lvlText w:val=""/>
      <w:lvlJc w:val="left"/>
      <w:pPr>
        <w:tabs>
          <w:tab w:val="num" w:pos="8809"/>
        </w:tabs>
        <w:ind w:left="8809" w:hanging="360"/>
      </w:pPr>
      <w:rPr>
        <w:rFonts w:ascii="Wingdings" w:hAnsi="Wingdings" w:hint="default"/>
      </w:rPr>
    </w:lvl>
    <w:lvl w:ilvl="6" w:tplc="04190001" w:tentative="1">
      <w:start w:val="1"/>
      <w:numFmt w:val="bullet"/>
      <w:lvlText w:val=""/>
      <w:lvlJc w:val="left"/>
      <w:pPr>
        <w:tabs>
          <w:tab w:val="num" w:pos="9529"/>
        </w:tabs>
        <w:ind w:left="9529" w:hanging="360"/>
      </w:pPr>
      <w:rPr>
        <w:rFonts w:ascii="Symbol" w:hAnsi="Symbol" w:hint="default"/>
      </w:rPr>
    </w:lvl>
    <w:lvl w:ilvl="7" w:tplc="04190003" w:tentative="1">
      <w:start w:val="1"/>
      <w:numFmt w:val="bullet"/>
      <w:lvlText w:val="o"/>
      <w:lvlJc w:val="left"/>
      <w:pPr>
        <w:tabs>
          <w:tab w:val="num" w:pos="10249"/>
        </w:tabs>
        <w:ind w:left="10249" w:hanging="360"/>
      </w:pPr>
      <w:rPr>
        <w:rFonts w:ascii="Courier New" w:hAnsi="Courier New" w:cs="Courier New" w:hint="default"/>
      </w:rPr>
    </w:lvl>
    <w:lvl w:ilvl="8" w:tplc="04190005" w:tentative="1">
      <w:start w:val="1"/>
      <w:numFmt w:val="bullet"/>
      <w:lvlText w:val=""/>
      <w:lvlJc w:val="left"/>
      <w:pPr>
        <w:tabs>
          <w:tab w:val="num" w:pos="10969"/>
        </w:tabs>
        <w:ind w:left="10969" w:hanging="360"/>
      </w:pPr>
      <w:rPr>
        <w:rFonts w:ascii="Wingdings" w:hAnsi="Wingdings" w:hint="default"/>
      </w:rPr>
    </w:lvl>
  </w:abstractNum>
  <w:abstractNum w:abstractNumId="4" w15:restartNumberingAfterBreak="0">
    <w:nsid w:val="0E410B3C"/>
    <w:multiLevelType w:val="hybridMultilevel"/>
    <w:tmpl w:val="DD9681CE"/>
    <w:lvl w:ilvl="0" w:tplc="FA26309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0E9C2309"/>
    <w:multiLevelType w:val="hybridMultilevel"/>
    <w:tmpl w:val="BD9485F2"/>
    <w:lvl w:ilvl="0" w:tplc="988A85A0">
      <w:start w:val="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0FDC2480"/>
    <w:multiLevelType w:val="hybridMultilevel"/>
    <w:tmpl w:val="F64689A6"/>
    <w:lvl w:ilvl="0" w:tplc="2AC8B0F4">
      <w:start w:val="1"/>
      <w:numFmt w:val="decimal"/>
      <w:lvlText w:val="%1."/>
      <w:lvlJc w:val="left"/>
      <w:pPr>
        <w:ind w:left="199" w:hanging="423"/>
      </w:pPr>
      <w:rPr>
        <w:rFonts w:ascii="Times New Roman" w:eastAsia="Times New Roman" w:hAnsi="Times New Roman" w:cs="Times New Roman" w:hint="default"/>
        <w:w w:val="99"/>
        <w:sz w:val="28"/>
        <w:szCs w:val="28"/>
        <w:lang w:val="uk-UA" w:eastAsia="en-US" w:bidi="ar-SA"/>
      </w:rPr>
    </w:lvl>
    <w:lvl w:ilvl="1" w:tplc="2E222E8A">
      <w:numFmt w:val="bullet"/>
      <w:lvlText w:val="•"/>
      <w:lvlJc w:val="left"/>
      <w:pPr>
        <w:ind w:left="1188" w:hanging="423"/>
      </w:pPr>
      <w:rPr>
        <w:rFonts w:hint="default"/>
        <w:lang w:val="uk-UA" w:eastAsia="en-US" w:bidi="ar-SA"/>
      </w:rPr>
    </w:lvl>
    <w:lvl w:ilvl="2" w:tplc="ADD8C2B6">
      <w:numFmt w:val="bullet"/>
      <w:lvlText w:val="•"/>
      <w:lvlJc w:val="left"/>
      <w:pPr>
        <w:ind w:left="2176" w:hanging="423"/>
      </w:pPr>
      <w:rPr>
        <w:rFonts w:hint="default"/>
        <w:lang w:val="uk-UA" w:eastAsia="en-US" w:bidi="ar-SA"/>
      </w:rPr>
    </w:lvl>
    <w:lvl w:ilvl="3" w:tplc="65667094">
      <w:numFmt w:val="bullet"/>
      <w:lvlText w:val="•"/>
      <w:lvlJc w:val="left"/>
      <w:pPr>
        <w:ind w:left="3165" w:hanging="423"/>
      </w:pPr>
      <w:rPr>
        <w:rFonts w:hint="default"/>
        <w:lang w:val="uk-UA" w:eastAsia="en-US" w:bidi="ar-SA"/>
      </w:rPr>
    </w:lvl>
    <w:lvl w:ilvl="4" w:tplc="759EC2F8">
      <w:numFmt w:val="bullet"/>
      <w:lvlText w:val="•"/>
      <w:lvlJc w:val="left"/>
      <w:pPr>
        <w:ind w:left="4153" w:hanging="423"/>
      </w:pPr>
      <w:rPr>
        <w:rFonts w:hint="default"/>
        <w:lang w:val="uk-UA" w:eastAsia="en-US" w:bidi="ar-SA"/>
      </w:rPr>
    </w:lvl>
    <w:lvl w:ilvl="5" w:tplc="408EF35E">
      <w:numFmt w:val="bullet"/>
      <w:lvlText w:val="•"/>
      <w:lvlJc w:val="left"/>
      <w:pPr>
        <w:ind w:left="5142" w:hanging="423"/>
      </w:pPr>
      <w:rPr>
        <w:rFonts w:hint="default"/>
        <w:lang w:val="uk-UA" w:eastAsia="en-US" w:bidi="ar-SA"/>
      </w:rPr>
    </w:lvl>
    <w:lvl w:ilvl="6" w:tplc="12F467DA">
      <w:numFmt w:val="bullet"/>
      <w:lvlText w:val="•"/>
      <w:lvlJc w:val="left"/>
      <w:pPr>
        <w:ind w:left="6130" w:hanging="423"/>
      </w:pPr>
      <w:rPr>
        <w:rFonts w:hint="default"/>
        <w:lang w:val="uk-UA" w:eastAsia="en-US" w:bidi="ar-SA"/>
      </w:rPr>
    </w:lvl>
    <w:lvl w:ilvl="7" w:tplc="97005912">
      <w:numFmt w:val="bullet"/>
      <w:lvlText w:val="•"/>
      <w:lvlJc w:val="left"/>
      <w:pPr>
        <w:ind w:left="7118" w:hanging="423"/>
      </w:pPr>
      <w:rPr>
        <w:rFonts w:hint="default"/>
        <w:lang w:val="uk-UA" w:eastAsia="en-US" w:bidi="ar-SA"/>
      </w:rPr>
    </w:lvl>
    <w:lvl w:ilvl="8" w:tplc="95FC67DE">
      <w:numFmt w:val="bullet"/>
      <w:lvlText w:val="•"/>
      <w:lvlJc w:val="left"/>
      <w:pPr>
        <w:ind w:left="8107" w:hanging="423"/>
      </w:pPr>
      <w:rPr>
        <w:rFonts w:hint="default"/>
        <w:lang w:val="uk-UA" w:eastAsia="en-US" w:bidi="ar-SA"/>
      </w:rPr>
    </w:lvl>
  </w:abstractNum>
  <w:abstractNum w:abstractNumId="7" w15:restartNumberingAfterBreak="0">
    <w:nsid w:val="144667A9"/>
    <w:multiLevelType w:val="multilevel"/>
    <w:tmpl w:val="07E0715A"/>
    <w:lvl w:ilvl="0">
      <w:start w:val="16"/>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5D956EE"/>
    <w:multiLevelType w:val="hybridMultilevel"/>
    <w:tmpl w:val="78049EE0"/>
    <w:lvl w:ilvl="0" w:tplc="3D7E6620">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6BD0F08"/>
    <w:multiLevelType w:val="hybridMultilevel"/>
    <w:tmpl w:val="74A07C42"/>
    <w:lvl w:ilvl="0" w:tplc="8370D9AE">
      <w:start w:val="1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22747748"/>
    <w:multiLevelType w:val="hybridMultilevel"/>
    <w:tmpl w:val="14184728"/>
    <w:lvl w:ilvl="0" w:tplc="FBACB5BA">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5FA2F24"/>
    <w:multiLevelType w:val="multilevel"/>
    <w:tmpl w:val="76B0D1E6"/>
    <w:lvl w:ilvl="0">
      <w:start w:val="9"/>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AB654EA"/>
    <w:multiLevelType w:val="hybridMultilevel"/>
    <w:tmpl w:val="D032AE36"/>
    <w:lvl w:ilvl="0" w:tplc="988A85A0">
      <w:start w:val="4"/>
      <w:numFmt w:val="bullet"/>
      <w:lvlText w:val="-"/>
      <w:lvlJc w:val="left"/>
      <w:pPr>
        <w:tabs>
          <w:tab w:val="num" w:pos="1788"/>
        </w:tabs>
        <w:ind w:left="1788"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2433B8"/>
    <w:multiLevelType w:val="multilevel"/>
    <w:tmpl w:val="C0AE50EA"/>
    <w:lvl w:ilvl="0">
      <w:start w:val="1"/>
      <w:numFmt w:val="decimal"/>
      <w:lvlText w:val="%1."/>
      <w:lvlJc w:val="left"/>
      <w:pPr>
        <w:tabs>
          <w:tab w:val="num" w:pos="900"/>
        </w:tabs>
        <w:ind w:left="900" w:hanging="360"/>
      </w:pPr>
      <w:rPr>
        <w:rFonts w:hint="default"/>
        <w:b/>
      </w:rPr>
    </w:lvl>
    <w:lvl w:ilvl="1">
      <w:start w:val="1"/>
      <w:numFmt w:val="decimal"/>
      <w:isLgl/>
      <w:lvlText w:val="%1.%2"/>
      <w:lvlJc w:val="left"/>
      <w:pPr>
        <w:tabs>
          <w:tab w:val="num" w:pos="900"/>
        </w:tabs>
        <w:ind w:left="900" w:hanging="360"/>
      </w:pPr>
      <w:rPr>
        <w:rFonts w:hint="default"/>
        <w:b w:val="0"/>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260"/>
        </w:tabs>
        <w:ind w:left="1260" w:hanging="720"/>
      </w:pPr>
      <w:rPr>
        <w:rFonts w:hint="default"/>
        <w:b/>
      </w:rPr>
    </w:lvl>
    <w:lvl w:ilvl="4">
      <w:start w:val="1"/>
      <w:numFmt w:val="decimal"/>
      <w:isLgl/>
      <w:lvlText w:val="%1.%2.%3.%4.%5"/>
      <w:lvlJc w:val="left"/>
      <w:pPr>
        <w:tabs>
          <w:tab w:val="num" w:pos="1620"/>
        </w:tabs>
        <w:ind w:left="1620" w:hanging="1080"/>
      </w:pPr>
      <w:rPr>
        <w:rFonts w:hint="default"/>
        <w:b/>
      </w:rPr>
    </w:lvl>
    <w:lvl w:ilvl="5">
      <w:start w:val="1"/>
      <w:numFmt w:val="decimal"/>
      <w:isLgl/>
      <w:lvlText w:val="%1.%2.%3.%4.%5.%6"/>
      <w:lvlJc w:val="left"/>
      <w:pPr>
        <w:tabs>
          <w:tab w:val="num" w:pos="1620"/>
        </w:tabs>
        <w:ind w:left="1620" w:hanging="1080"/>
      </w:pPr>
      <w:rPr>
        <w:rFonts w:hint="default"/>
        <w:b/>
      </w:rPr>
    </w:lvl>
    <w:lvl w:ilvl="6">
      <w:start w:val="1"/>
      <w:numFmt w:val="decimal"/>
      <w:isLgl/>
      <w:lvlText w:val="%1.%2.%3.%4.%5.%6.%7"/>
      <w:lvlJc w:val="left"/>
      <w:pPr>
        <w:tabs>
          <w:tab w:val="num" w:pos="1980"/>
        </w:tabs>
        <w:ind w:left="1980" w:hanging="1440"/>
      </w:pPr>
      <w:rPr>
        <w:rFonts w:hint="default"/>
        <w:b/>
      </w:rPr>
    </w:lvl>
    <w:lvl w:ilvl="7">
      <w:start w:val="1"/>
      <w:numFmt w:val="decimal"/>
      <w:isLgl/>
      <w:lvlText w:val="%1.%2.%3.%4.%5.%6.%7.%8"/>
      <w:lvlJc w:val="left"/>
      <w:pPr>
        <w:tabs>
          <w:tab w:val="num" w:pos="1980"/>
        </w:tabs>
        <w:ind w:left="1980" w:hanging="1440"/>
      </w:pPr>
      <w:rPr>
        <w:rFonts w:hint="default"/>
        <w:b/>
      </w:rPr>
    </w:lvl>
    <w:lvl w:ilvl="8">
      <w:start w:val="1"/>
      <w:numFmt w:val="decimal"/>
      <w:isLgl/>
      <w:lvlText w:val="%1.%2.%3.%4.%5.%6.%7.%8.%9"/>
      <w:lvlJc w:val="left"/>
      <w:pPr>
        <w:tabs>
          <w:tab w:val="num" w:pos="2340"/>
        </w:tabs>
        <w:ind w:left="2340" w:hanging="1800"/>
      </w:pPr>
      <w:rPr>
        <w:rFonts w:hint="default"/>
        <w:b/>
      </w:rPr>
    </w:lvl>
  </w:abstractNum>
  <w:abstractNum w:abstractNumId="14" w15:restartNumberingAfterBreak="0">
    <w:nsid w:val="3333711D"/>
    <w:multiLevelType w:val="hybridMultilevel"/>
    <w:tmpl w:val="50DA4454"/>
    <w:lvl w:ilvl="0" w:tplc="D2A0D1A8">
      <w:start w:val="1"/>
      <w:numFmt w:val="decimal"/>
      <w:lvlText w:val="%1)"/>
      <w:lvlJc w:val="left"/>
      <w:pPr>
        <w:ind w:left="198" w:hanging="423"/>
      </w:pPr>
      <w:rPr>
        <w:rFonts w:ascii="Times New Roman" w:eastAsia="Times New Roman" w:hAnsi="Times New Roman" w:cs="Times New Roman" w:hint="default"/>
        <w:w w:val="99"/>
        <w:sz w:val="28"/>
        <w:szCs w:val="28"/>
        <w:lang w:val="uk-UA" w:eastAsia="en-US" w:bidi="ar-SA"/>
      </w:rPr>
    </w:lvl>
    <w:lvl w:ilvl="1" w:tplc="D63E89FC">
      <w:numFmt w:val="bullet"/>
      <w:lvlText w:val="•"/>
      <w:lvlJc w:val="left"/>
      <w:pPr>
        <w:ind w:left="1188" w:hanging="423"/>
      </w:pPr>
      <w:rPr>
        <w:rFonts w:hint="default"/>
        <w:lang w:val="uk-UA" w:eastAsia="en-US" w:bidi="ar-SA"/>
      </w:rPr>
    </w:lvl>
    <w:lvl w:ilvl="2" w:tplc="139224A6">
      <w:numFmt w:val="bullet"/>
      <w:lvlText w:val="•"/>
      <w:lvlJc w:val="left"/>
      <w:pPr>
        <w:ind w:left="2176" w:hanging="423"/>
      </w:pPr>
      <w:rPr>
        <w:rFonts w:hint="default"/>
        <w:lang w:val="uk-UA" w:eastAsia="en-US" w:bidi="ar-SA"/>
      </w:rPr>
    </w:lvl>
    <w:lvl w:ilvl="3" w:tplc="4B345878">
      <w:numFmt w:val="bullet"/>
      <w:lvlText w:val="•"/>
      <w:lvlJc w:val="left"/>
      <w:pPr>
        <w:ind w:left="3165" w:hanging="423"/>
      </w:pPr>
      <w:rPr>
        <w:rFonts w:hint="default"/>
        <w:lang w:val="uk-UA" w:eastAsia="en-US" w:bidi="ar-SA"/>
      </w:rPr>
    </w:lvl>
    <w:lvl w:ilvl="4" w:tplc="90048A66">
      <w:numFmt w:val="bullet"/>
      <w:lvlText w:val="•"/>
      <w:lvlJc w:val="left"/>
      <w:pPr>
        <w:ind w:left="4153" w:hanging="423"/>
      </w:pPr>
      <w:rPr>
        <w:rFonts w:hint="default"/>
        <w:lang w:val="uk-UA" w:eastAsia="en-US" w:bidi="ar-SA"/>
      </w:rPr>
    </w:lvl>
    <w:lvl w:ilvl="5" w:tplc="CF14C7B4">
      <w:numFmt w:val="bullet"/>
      <w:lvlText w:val="•"/>
      <w:lvlJc w:val="left"/>
      <w:pPr>
        <w:ind w:left="5142" w:hanging="423"/>
      </w:pPr>
      <w:rPr>
        <w:rFonts w:hint="default"/>
        <w:lang w:val="uk-UA" w:eastAsia="en-US" w:bidi="ar-SA"/>
      </w:rPr>
    </w:lvl>
    <w:lvl w:ilvl="6" w:tplc="F2C0692A">
      <w:numFmt w:val="bullet"/>
      <w:lvlText w:val="•"/>
      <w:lvlJc w:val="left"/>
      <w:pPr>
        <w:ind w:left="6130" w:hanging="423"/>
      </w:pPr>
      <w:rPr>
        <w:rFonts w:hint="default"/>
        <w:lang w:val="uk-UA" w:eastAsia="en-US" w:bidi="ar-SA"/>
      </w:rPr>
    </w:lvl>
    <w:lvl w:ilvl="7" w:tplc="D936ADEC">
      <w:numFmt w:val="bullet"/>
      <w:lvlText w:val="•"/>
      <w:lvlJc w:val="left"/>
      <w:pPr>
        <w:ind w:left="7118" w:hanging="423"/>
      </w:pPr>
      <w:rPr>
        <w:rFonts w:hint="default"/>
        <w:lang w:val="uk-UA" w:eastAsia="en-US" w:bidi="ar-SA"/>
      </w:rPr>
    </w:lvl>
    <w:lvl w:ilvl="8" w:tplc="B7DA9716">
      <w:numFmt w:val="bullet"/>
      <w:lvlText w:val="•"/>
      <w:lvlJc w:val="left"/>
      <w:pPr>
        <w:ind w:left="8107" w:hanging="423"/>
      </w:pPr>
      <w:rPr>
        <w:rFonts w:hint="default"/>
        <w:lang w:val="uk-UA" w:eastAsia="en-US" w:bidi="ar-SA"/>
      </w:rPr>
    </w:lvl>
  </w:abstractNum>
  <w:abstractNum w:abstractNumId="15" w15:restartNumberingAfterBreak="0">
    <w:nsid w:val="37FD2CB8"/>
    <w:multiLevelType w:val="multilevel"/>
    <w:tmpl w:val="E2C410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B13013"/>
    <w:multiLevelType w:val="hybridMultilevel"/>
    <w:tmpl w:val="47805C8E"/>
    <w:lvl w:ilvl="0" w:tplc="08644C36">
      <w:start w:val="28"/>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3F8D39FB"/>
    <w:multiLevelType w:val="hybridMultilevel"/>
    <w:tmpl w:val="1FF8E022"/>
    <w:lvl w:ilvl="0" w:tplc="113C9A9A">
      <w:start w:val="1"/>
      <w:numFmt w:val="decimal"/>
      <w:lvlText w:val="%1."/>
      <w:lvlJc w:val="left"/>
      <w:pPr>
        <w:ind w:left="1192" w:hanging="284"/>
      </w:pPr>
      <w:rPr>
        <w:rFonts w:ascii="Times New Roman" w:eastAsia="Times New Roman" w:hAnsi="Times New Roman" w:cs="Times New Roman" w:hint="default"/>
        <w:w w:val="99"/>
        <w:sz w:val="28"/>
        <w:szCs w:val="28"/>
        <w:lang w:val="uk-UA" w:eastAsia="en-US" w:bidi="ar-SA"/>
      </w:rPr>
    </w:lvl>
    <w:lvl w:ilvl="1" w:tplc="8EEA40A0">
      <w:numFmt w:val="bullet"/>
      <w:lvlText w:val="•"/>
      <w:lvlJc w:val="left"/>
      <w:pPr>
        <w:ind w:left="2088" w:hanging="284"/>
      </w:pPr>
      <w:rPr>
        <w:rFonts w:hint="default"/>
        <w:lang w:val="uk-UA" w:eastAsia="en-US" w:bidi="ar-SA"/>
      </w:rPr>
    </w:lvl>
    <w:lvl w:ilvl="2" w:tplc="C5E6AE72">
      <w:numFmt w:val="bullet"/>
      <w:lvlText w:val="•"/>
      <w:lvlJc w:val="left"/>
      <w:pPr>
        <w:ind w:left="2976" w:hanging="284"/>
      </w:pPr>
      <w:rPr>
        <w:rFonts w:hint="default"/>
        <w:lang w:val="uk-UA" w:eastAsia="en-US" w:bidi="ar-SA"/>
      </w:rPr>
    </w:lvl>
    <w:lvl w:ilvl="3" w:tplc="CB0ABCFC">
      <w:numFmt w:val="bullet"/>
      <w:lvlText w:val="•"/>
      <w:lvlJc w:val="left"/>
      <w:pPr>
        <w:ind w:left="3865" w:hanging="284"/>
      </w:pPr>
      <w:rPr>
        <w:rFonts w:hint="default"/>
        <w:lang w:val="uk-UA" w:eastAsia="en-US" w:bidi="ar-SA"/>
      </w:rPr>
    </w:lvl>
    <w:lvl w:ilvl="4" w:tplc="BA4C7734">
      <w:numFmt w:val="bullet"/>
      <w:lvlText w:val="•"/>
      <w:lvlJc w:val="left"/>
      <w:pPr>
        <w:ind w:left="4753" w:hanging="284"/>
      </w:pPr>
      <w:rPr>
        <w:rFonts w:hint="default"/>
        <w:lang w:val="uk-UA" w:eastAsia="en-US" w:bidi="ar-SA"/>
      </w:rPr>
    </w:lvl>
    <w:lvl w:ilvl="5" w:tplc="71F66222">
      <w:numFmt w:val="bullet"/>
      <w:lvlText w:val="•"/>
      <w:lvlJc w:val="left"/>
      <w:pPr>
        <w:ind w:left="5642" w:hanging="284"/>
      </w:pPr>
      <w:rPr>
        <w:rFonts w:hint="default"/>
        <w:lang w:val="uk-UA" w:eastAsia="en-US" w:bidi="ar-SA"/>
      </w:rPr>
    </w:lvl>
    <w:lvl w:ilvl="6" w:tplc="4EDE0F88">
      <w:numFmt w:val="bullet"/>
      <w:lvlText w:val="•"/>
      <w:lvlJc w:val="left"/>
      <w:pPr>
        <w:ind w:left="6530" w:hanging="284"/>
      </w:pPr>
      <w:rPr>
        <w:rFonts w:hint="default"/>
        <w:lang w:val="uk-UA" w:eastAsia="en-US" w:bidi="ar-SA"/>
      </w:rPr>
    </w:lvl>
    <w:lvl w:ilvl="7" w:tplc="1DEAE942">
      <w:numFmt w:val="bullet"/>
      <w:lvlText w:val="•"/>
      <w:lvlJc w:val="left"/>
      <w:pPr>
        <w:ind w:left="7418" w:hanging="284"/>
      </w:pPr>
      <w:rPr>
        <w:rFonts w:hint="default"/>
        <w:lang w:val="uk-UA" w:eastAsia="en-US" w:bidi="ar-SA"/>
      </w:rPr>
    </w:lvl>
    <w:lvl w:ilvl="8" w:tplc="35F69E14">
      <w:numFmt w:val="bullet"/>
      <w:lvlText w:val="•"/>
      <w:lvlJc w:val="left"/>
      <w:pPr>
        <w:ind w:left="8307" w:hanging="284"/>
      </w:pPr>
      <w:rPr>
        <w:rFonts w:hint="default"/>
        <w:lang w:val="uk-UA" w:eastAsia="en-US" w:bidi="ar-SA"/>
      </w:rPr>
    </w:lvl>
  </w:abstractNum>
  <w:abstractNum w:abstractNumId="18" w15:restartNumberingAfterBreak="0">
    <w:nsid w:val="42CC5FD7"/>
    <w:multiLevelType w:val="hybridMultilevel"/>
    <w:tmpl w:val="5BD80A98"/>
    <w:lvl w:ilvl="0" w:tplc="4F502A40">
      <w:start w:val="7"/>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9" w15:restartNumberingAfterBreak="0">
    <w:nsid w:val="448F5EF1"/>
    <w:multiLevelType w:val="hybridMultilevel"/>
    <w:tmpl w:val="8AE4DAAC"/>
    <w:lvl w:ilvl="0" w:tplc="BA32B684">
      <w:start w:val="1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15:restartNumberingAfterBreak="0">
    <w:nsid w:val="45127C4F"/>
    <w:multiLevelType w:val="hybridMultilevel"/>
    <w:tmpl w:val="11F8A5D6"/>
    <w:lvl w:ilvl="0" w:tplc="D9261FC4">
      <w:start w:val="2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15:restartNumberingAfterBreak="0">
    <w:nsid w:val="451F094F"/>
    <w:multiLevelType w:val="hybridMultilevel"/>
    <w:tmpl w:val="BDA27932"/>
    <w:lvl w:ilvl="0" w:tplc="EA1E13A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15:restartNumberingAfterBreak="0">
    <w:nsid w:val="4B5B2572"/>
    <w:multiLevelType w:val="hybridMultilevel"/>
    <w:tmpl w:val="570AAAFA"/>
    <w:lvl w:ilvl="0" w:tplc="34E0E756">
      <w:start w:val="9"/>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15:restartNumberingAfterBreak="0">
    <w:nsid w:val="56496C37"/>
    <w:multiLevelType w:val="multilevel"/>
    <w:tmpl w:val="35E2AA2A"/>
    <w:lvl w:ilvl="0">
      <w:start w:val="1"/>
      <w:numFmt w:val="decimal"/>
      <w:lvlText w:val="%1."/>
      <w:lvlJc w:val="left"/>
      <w:pPr>
        <w:ind w:left="1080" w:hanging="360"/>
      </w:pPr>
      <w:rPr>
        <w:rFonts w:cs="Times New Roman"/>
        <w:b w:val="0"/>
      </w:rPr>
    </w:lvl>
    <w:lvl w:ilvl="1">
      <w:start w:val="1"/>
      <w:numFmt w:val="decimal"/>
      <w:isLgl/>
      <w:lvlText w:val="%1.%2."/>
      <w:lvlJc w:val="left"/>
      <w:pPr>
        <w:ind w:left="108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24" w15:restartNumberingAfterBreak="0">
    <w:nsid w:val="5B6F7AD9"/>
    <w:multiLevelType w:val="multilevel"/>
    <w:tmpl w:val="9134E7D4"/>
    <w:lvl w:ilvl="0">
      <w:start w:val="1"/>
      <w:numFmt w:val="decimal"/>
      <w:lvlText w:val="%1."/>
      <w:lvlJc w:val="left"/>
      <w:pPr>
        <w:tabs>
          <w:tab w:val="num" w:pos="900"/>
        </w:tabs>
        <w:ind w:left="900" w:hanging="360"/>
      </w:pPr>
      <w:rPr>
        <w:rFonts w:hint="default"/>
        <w:b/>
      </w:rPr>
    </w:lvl>
    <w:lvl w:ilvl="1">
      <w:start w:val="1"/>
      <w:numFmt w:val="decimal"/>
      <w:isLgl/>
      <w:lvlText w:val="%1.%2"/>
      <w:lvlJc w:val="left"/>
      <w:pPr>
        <w:tabs>
          <w:tab w:val="num" w:pos="900"/>
        </w:tabs>
        <w:ind w:left="900" w:hanging="360"/>
      </w:pPr>
      <w:rPr>
        <w:rFonts w:hint="default"/>
        <w:b w:val="0"/>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260"/>
        </w:tabs>
        <w:ind w:left="1260" w:hanging="720"/>
      </w:pPr>
      <w:rPr>
        <w:rFonts w:hint="default"/>
        <w:b/>
      </w:rPr>
    </w:lvl>
    <w:lvl w:ilvl="4">
      <w:start w:val="1"/>
      <w:numFmt w:val="decimal"/>
      <w:isLgl/>
      <w:lvlText w:val="%1.%2.%3.%4.%5"/>
      <w:lvlJc w:val="left"/>
      <w:pPr>
        <w:tabs>
          <w:tab w:val="num" w:pos="1620"/>
        </w:tabs>
        <w:ind w:left="1620" w:hanging="1080"/>
      </w:pPr>
      <w:rPr>
        <w:rFonts w:hint="default"/>
        <w:b/>
      </w:rPr>
    </w:lvl>
    <w:lvl w:ilvl="5">
      <w:start w:val="1"/>
      <w:numFmt w:val="decimal"/>
      <w:isLgl/>
      <w:lvlText w:val="%1.%2.%3.%4.%5.%6"/>
      <w:lvlJc w:val="left"/>
      <w:pPr>
        <w:tabs>
          <w:tab w:val="num" w:pos="1620"/>
        </w:tabs>
        <w:ind w:left="1620" w:hanging="1080"/>
      </w:pPr>
      <w:rPr>
        <w:rFonts w:hint="default"/>
        <w:b/>
      </w:rPr>
    </w:lvl>
    <w:lvl w:ilvl="6">
      <w:start w:val="1"/>
      <w:numFmt w:val="decimal"/>
      <w:isLgl/>
      <w:lvlText w:val="%1.%2.%3.%4.%5.%6.%7"/>
      <w:lvlJc w:val="left"/>
      <w:pPr>
        <w:tabs>
          <w:tab w:val="num" w:pos="1980"/>
        </w:tabs>
        <w:ind w:left="1980" w:hanging="1440"/>
      </w:pPr>
      <w:rPr>
        <w:rFonts w:hint="default"/>
        <w:b/>
      </w:rPr>
    </w:lvl>
    <w:lvl w:ilvl="7">
      <w:start w:val="1"/>
      <w:numFmt w:val="decimal"/>
      <w:isLgl/>
      <w:lvlText w:val="%1.%2.%3.%4.%5.%6.%7.%8"/>
      <w:lvlJc w:val="left"/>
      <w:pPr>
        <w:tabs>
          <w:tab w:val="num" w:pos="1980"/>
        </w:tabs>
        <w:ind w:left="1980" w:hanging="1440"/>
      </w:pPr>
      <w:rPr>
        <w:rFonts w:hint="default"/>
        <w:b/>
      </w:rPr>
    </w:lvl>
    <w:lvl w:ilvl="8">
      <w:start w:val="1"/>
      <w:numFmt w:val="decimal"/>
      <w:isLgl/>
      <w:lvlText w:val="%1.%2.%3.%4.%5.%6.%7.%8.%9"/>
      <w:lvlJc w:val="left"/>
      <w:pPr>
        <w:tabs>
          <w:tab w:val="num" w:pos="2340"/>
        </w:tabs>
        <w:ind w:left="2340" w:hanging="1800"/>
      </w:pPr>
      <w:rPr>
        <w:rFonts w:hint="default"/>
        <w:b/>
      </w:rPr>
    </w:lvl>
  </w:abstractNum>
  <w:abstractNum w:abstractNumId="25" w15:restartNumberingAfterBreak="0">
    <w:nsid w:val="5D6E0F6A"/>
    <w:multiLevelType w:val="multilevel"/>
    <w:tmpl w:val="28386A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A465D02"/>
    <w:multiLevelType w:val="multilevel"/>
    <w:tmpl w:val="06C85F92"/>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val="0"/>
        <w:color w:val="auto"/>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C165570"/>
    <w:multiLevelType w:val="hybridMultilevel"/>
    <w:tmpl w:val="EB6ADEBC"/>
    <w:lvl w:ilvl="0" w:tplc="2000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7814C0"/>
    <w:multiLevelType w:val="hybridMultilevel"/>
    <w:tmpl w:val="5DAC0084"/>
    <w:lvl w:ilvl="0" w:tplc="34283292">
      <w:start w:val="1"/>
      <w:numFmt w:val="decimal"/>
      <w:lvlText w:val="%1."/>
      <w:lvlJc w:val="left"/>
      <w:pPr>
        <w:ind w:left="199" w:hanging="284"/>
      </w:pPr>
      <w:rPr>
        <w:rFonts w:ascii="Times New Roman" w:eastAsia="Times New Roman" w:hAnsi="Times New Roman" w:cs="Times New Roman" w:hint="default"/>
        <w:w w:val="99"/>
        <w:sz w:val="28"/>
        <w:szCs w:val="28"/>
        <w:lang w:val="uk-UA" w:eastAsia="en-US" w:bidi="ar-SA"/>
      </w:rPr>
    </w:lvl>
    <w:lvl w:ilvl="1" w:tplc="7B9459D2">
      <w:numFmt w:val="bullet"/>
      <w:lvlText w:val="•"/>
      <w:lvlJc w:val="left"/>
      <w:pPr>
        <w:ind w:left="1188" w:hanging="284"/>
      </w:pPr>
      <w:rPr>
        <w:rFonts w:hint="default"/>
        <w:lang w:val="uk-UA" w:eastAsia="en-US" w:bidi="ar-SA"/>
      </w:rPr>
    </w:lvl>
    <w:lvl w:ilvl="2" w:tplc="44D4D04E">
      <w:numFmt w:val="bullet"/>
      <w:lvlText w:val="•"/>
      <w:lvlJc w:val="left"/>
      <w:pPr>
        <w:ind w:left="2176" w:hanging="284"/>
      </w:pPr>
      <w:rPr>
        <w:rFonts w:hint="default"/>
        <w:lang w:val="uk-UA" w:eastAsia="en-US" w:bidi="ar-SA"/>
      </w:rPr>
    </w:lvl>
    <w:lvl w:ilvl="3" w:tplc="BDBC8696">
      <w:numFmt w:val="bullet"/>
      <w:lvlText w:val="•"/>
      <w:lvlJc w:val="left"/>
      <w:pPr>
        <w:ind w:left="3165" w:hanging="284"/>
      </w:pPr>
      <w:rPr>
        <w:rFonts w:hint="default"/>
        <w:lang w:val="uk-UA" w:eastAsia="en-US" w:bidi="ar-SA"/>
      </w:rPr>
    </w:lvl>
    <w:lvl w:ilvl="4" w:tplc="B77485E8">
      <w:numFmt w:val="bullet"/>
      <w:lvlText w:val="•"/>
      <w:lvlJc w:val="left"/>
      <w:pPr>
        <w:ind w:left="4153" w:hanging="284"/>
      </w:pPr>
      <w:rPr>
        <w:rFonts w:hint="default"/>
        <w:lang w:val="uk-UA" w:eastAsia="en-US" w:bidi="ar-SA"/>
      </w:rPr>
    </w:lvl>
    <w:lvl w:ilvl="5" w:tplc="9CE6CA7C">
      <w:numFmt w:val="bullet"/>
      <w:lvlText w:val="•"/>
      <w:lvlJc w:val="left"/>
      <w:pPr>
        <w:ind w:left="5142" w:hanging="284"/>
      </w:pPr>
      <w:rPr>
        <w:rFonts w:hint="default"/>
        <w:lang w:val="uk-UA" w:eastAsia="en-US" w:bidi="ar-SA"/>
      </w:rPr>
    </w:lvl>
    <w:lvl w:ilvl="6" w:tplc="9012A6F6">
      <w:numFmt w:val="bullet"/>
      <w:lvlText w:val="•"/>
      <w:lvlJc w:val="left"/>
      <w:pPr>
        <w:ind w:left="6130" w:hanging="284"/>
      </w:pPr>
      <w:rPr>
        <w:rFonts w:hint="default"/>
        <w:lang w:val="uk-UA" w:eastAsia="en-US" w:bidi="ar-SA"/>
      </w:rPr>
    </w:lvl>
    <w:lvl w:ilvl="7" w:tplc="DA8CE7FE">
      <w:numFmt w:val="bullet"/>
      <w:lvlText w:val="•"/>
      <w:lvlJc w:val="left"/>
      <w:pPr>
        <w:ind w:left="7118" w:hanging="284"/>
      </w:pPr>
      <w:rPr>
        <w:rFonts w:hint="default"/>
        <w:lang w:val="uk-UA" w:eastAsia="en-US" w:bidi="ar-SA"/>
      </w:rPr>
    </w:lvl>
    <w:lvl w:ilvl="8" w:tplc="C2BA006E">
      <w:numFmt w:val="bullet"/>
      <w:lvlText w:val="•"/>
      <w:lvlJc w:val="left"/>
      <w:pPr>
        <w:ind w:left="8107" w:hanging="284"/>
      </w:pPr>
      <w:rPr>
        <w:rFonts w:hint="default"/>
        <w:lang w:val="uk-UA" w:eastAsia="en-US" w:bidi="ar-SA"/>
      </w:rPr>
    </w:lvl>
  </w:abstractNum>
  <w:abstractNum w:abstractNumId="29" w15:restartNumberingAfterBreak="0">
    <w:nsid w:val="6D68042A"/>
    <w:multiLevelType w:val="multilevel"/>
    <w:tmpl w:val="03AE6D7E"/>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6F171185"/>
    <w:multiLevelType w:val="hybridMultilevel"/>
    <w:tmpl w:val="6FBABC2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F73714D"/>
    <w:multiLevelType w:val="hybridMultilevel"/>
    <w:tmpl w:val="B2EEF812"/>
    <w:lvl w:ilvl="0" w:tplc="88CEB844">
      <w:start w:val="1"/>
      <w:numFmt w:val="decimal"/>
      <w:lvlText w:val="%1)"/>
      <w:lvlJc w:val="left"/>
      <w:pPr>
        <w:ind w:left="201" w:hanging="567"/>
      </w:pPr>
      <w:rPr>
        <w:rFonts w:ascii="Times New Roman" w:eastAsia="Times New Roman" w:hAnsi="Times New Roman" w:cs="Times New Roman" w:hint="default"/>
        <w:w w:val="99"/>
        <w:sz w:val="28"/>
        <w:szCs w:val="28"/>
        <w:lang w:val="uk-UA" w:eastAsia="en-US" w:bidi="ar-SA"/>
      </w:rPr>
    </w:lvl>
    <w:lvl w:ilvl="1" w:tplc="8DEE4976">
      <w:numFmt w:val="bullet"/>
      <w:lvlText w:val="•"/>
      <w:lvlJc w:val="left"/>
      <w:pPr>
        <w:ind w:left="1188" w:hanging="567"/>
      </w:pPr>
      <w:rPr>
        <w:rFonts w:hint="default"/>
        <w:lang w:val="uk-UA" w:eastAsia="en-US" w:bidi="ar-SA"/>
      </w:rPr>
    </w:lvl>
    <w:lvl w:ilvl="2" w:tplc="CC2409D0">
      <w:numFmt w:val="bullet"/>
      <w:lvlText w:val="•"/>
      <w:lvlJc w:val="left"/>
      <w:pPr>
        <w:ind w:left="2176" w:hanging="567"/>
      </w:pPr>
      <w:rPr>
        <w:rFonts w:hint="default"/>
        <w:lang w:val="uk-UA" w:eastAsia="en-US" w:bidi="ar-SA"/>
      </w:rPr>
    </w:lvl>
    <w:lvl w:ilvl="3" w:tplc="BB8429C2">
      <w:numFmt w:val="bullet"/>
      <w:lvlText w:val="•"/>
      <w:lvlJc w:val="left"/>
      <w:pPr>
        <w:ind w:left="3165" w:hanging="567"/>
      </w:pPr>
      <w:rPr>
        <w:rFonts w:hint="default"/>
        <w:lang w:val="uk-UA" w:eastAsia="en-US" w:bidi="ar-SA"/>
      </w:rPr>
    </w:lvl>
    <w:lvl w:ilvl="4" w:tplc="6292E5D8">
      <w:numFmt w:val="bullet"/>
      <w:lvlText w:val="•"/>
      <w:lvlJc w:val="left"/>
      <w:pPr>
        <w:ind w:left="4153" w:hanging="567"/>
      </w:pPr>
      <w:rPr>
        <w:rFonts w:hint="default"/>
        <w:lang w:val="uk-UA" w:eastAsia="en-US" w:bidi="ar-SA"/>
      </w:rPr>
    </w:lvl>
    <w:lvl w:ilvl="5" w:tplc="557CEA5C">
      <w:numFmt w:val="bullet"/>
      <w:lvlText w:val="•"/>
      <w:lvlJc w:val="left"/>
      <w:pPr>
        <w:ind w:left="5142" w:hanging="567"/>
      </w:pPr>
      <w:rPr>
        <w:rFonts w:hint="default"/>
        <w:lang w:val="uk-UA" w:eastAsia="en-US" w:bidi="ar-SA"/>
      </w:rPr>
    </w:lvl>
    <w:lvl w:ilvl="6" w:tplc="63A897DA">
      <w:numFmt w:val="bullet"/>
      <w:lvlText w:val="•"/>
      <w:lvlJc w:val="left"/>
      <w:pPr>
        <w:ind w:left="6130" w:hanging="567"/>
      </w:pPr>
      <w:rPr>
        <w:rFonts w:hint="default"/>
        <w:lang w:val="uk-UA" w:eastAsia="en-US" w:bidi="ar-SA"/>
      </w:rPr>
    </w:lvl>
    <w:lvl w:ilvl="7" w:tplc="1270A0BA">
      <w:numFmt w:val="bullet"/>
      <w:lvlText w:val="•"/>
      <w:lvlJc w:val="left"/>
      <w:pPr>
        <w:ind w:left="7118" w:hanging="567"/>
      </w:pPr>
      <w:rPr>
        <w:rFonts w:hint="default"/>
        <w:lang w:val="uk-UA" w:eastAsia="en-US" w:bidi="ar-SA"/>
      </w:rPr>
    </w:lvl>
    <w:lvl w:ilvl="8" w:tplc="78CA7F24">
      <w:numFmt w:val="bullet"/>
      <w:lvlText w:val="•"/>
      <w:lvlJc w:val="left"/>
      <w:pPr>
        <w:ind w:left="8107" w:hanging="567"/>
      </w:pPr>
      <w:rPr>
        <w:rFonts w:hint="default"/>
        <w:lang w:val="uk-UA" w:eastAsia="en-US" w:bidi="ar-SA"/>
      </w:rPr>
    </w:lvl>
  </w:abstractNum>
  <w:abstractNum w:abstractNumId="32" w15:restartNumberingAfterBreak="0">
    <w:nsid w:val="7200484E"/>
    <w:multiLevelType w:val="hybridMultilevel"/>
    <w:tmpl w:val="C2FCE1E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3" w15:restartNumberingAfterBreak="0">
    <w:nsid w:val="72B77543"/>
    <w:multiLevelType w:val="multilevel"/>
    <w:tmpl w:val="8A068BB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4" w15:restartNumberingAfterBreak="0">
    <w:nsid w:val="777057B0"/>
    <w:multiLevelType w:val="multilevel"/>
    <w:tmpl w:val="78049EE0"/>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5" w15:restartNumberingAfterBreak="0">
    <w:nsid w:val="7788723E"/>
    <w:multiLevelType w:val="multilevel"/>
    <w:tmpl w:val="301AD6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7FE14C6"/>
    <w:multiLevelType w:val="multilevel"/>
    <w:tmpl w:val="3F40FD02"/>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960"/>
        </w:tabs>
        <w:ind w:left="960" w:hanging="360"/>
      </w:pPr>
      <w:rPr>
        <w:rFonts w:hint="default"/>
        <w:i w:val="0"/>
      </w:rPr>
    </w:lvl>
    <w:lvl w:ilvl="2">
      <w:start w:val="1"/>
      <w:numFmt w:val="decimal"/>
      <w:lvlText w:val="%1.%2.%3"/>
      <w:lvlJc w:val="left"/>
      <w:pPr>
        <w:tabs>
          <w:tab w:val="num" w:pos="1920"/>
        </w:tabs>
        <w:ind w:left="1920" w:hanging="720"/>
      </w:pPr>
      <w:rPr>
        <w:rFonts w:hint="default"/>
        <w:i w:val="0"/>
      </w:rPr>
    </w:lvl>
    <w:lvl w:ilvl="3">
      <w:start w:val="1"/>
      <w:numFmt w:val="decimal"/>
      <w:lvlText w:val="%1.%2.%3.%4"/>
      <w:lvlJc w:val="left"/>
      <w:pPr>
        <w:tabs>
          <w:tab w:val="num" w:pos="2520"/>
        </w:tabs>
        <w:ind w:left="2520" w:hanging="720"/>
      </w:pPr>
      <w:rPr>
        <w:rFonts w:hint="default"/>
        <w:i w:val="0"/>
      </w:rPr>
    </w:lvl>
    <w:lvl w:ilvl="4">
      <w:start w:val="1"/>
      <w:numFmt w:val="decimal"/>
      <w:lvlText w:val="%1.%2.%3.%4.%5"/>
      <w:lvlJc w:val="left"/>
      <w:pPr>
        <w:tabs>
          <w:tab w:val="num" w:pos="3120"/>
        </w:tabs>
        <w:ind w:left="3120" w:hanging="720"/>
      </w:pPr>
      <w:rPr>
        <w:rFonts w:hint="default"/>
        <w:i w:val="0"/>
      </w:rPr>
    </w:lvl>
    <w:lvl w:ilvl="5">
      <w:start w:val="1"/>
      <w:numFmt w:val="decimal"/>
      <w:lvlText w:val="%1.%2.%3.%4.%5.%6"/>
      <w:lvlJc w:val="left"/>
      <w:pPr>
        <w:tabs>
          <w:tab w:val="num" w:pos="4080"/>
        </w:tabs>
        <w:ind w:left="4080" w:hanging="1080"/>
      </w:pPr>
      <w:rPr>
        <w:rFonts w:hint="default"/>
        <w:i w:val="0"/>
      </w:rPr>
    </w:lvl>
    <w:lvl w:ilvl="6">
      <w:start w:val="1"/>
      <w:numFmt w:val="decimal"/>
      <w:lvlText w:val="%1.%2.%3.%4.%5.%6.%7"/>
      <w:lvlJc w:val="left"/>
      <w:pPr>
        <w:tabs>
          <w:tab w:val="num" w:pos="4680"/>
        </w:tabs>
        <w:ind w:left="4680" w:hanging="1080"/>
      </w:pPr>
      <w:rPr>
        <w:rFonts w:hint="default"/>
        <w:i w:val="0"/>
      </w:rPr>
    </w:lvl>
    <w:lvl w:ilvl="7">
      <w:start w:val="1"/>
      <w:numFmt w:val="decimal"/>
      <w:lvlText w:val="%1.%2.%3.%4.%5.%6.%7.%8"/>
      <w:lvlJc w:val="left"/>
      <w:pPr>
        <w:tabs>
          <w:tab w:val="num" w:pos="5640"/>
        </w:tabs>
        <w:ind w:left="5640" w:hanging="1440"/>
      </w:pPr>
      <w:rPr>
        <w:rFonts w:hint="default"/>
        <w:i w:val="0"/>
      </w:rPr>
    </w:lvl>
    <w:lvl w:ilvl="8">
      <w:start w:val="1"/>
      <w:numFmt w:val="decimal"/>
      <w:lvlText w:val="%1.%2.%3.%4.%5.%6.%7.%8.%9"/>
      <w:lvlJc w:val="left"/>
      <w:pPr>
        <w:tabs>
          <w:tab w:val="num" w:pos="6240"/>
        </w:tabs>
        <w:ind w:left="6240" w:hanging="1440"/>
      </w:pPr>
      <w:rPr>
        <w:rFonts w:hint="default"/>
        <w:i w:val="0"/>
      </w:rPr>
    </w:lvl>
  </w:abstractNum>
  <w:abstractNum w:abstractNumId="37" w15:restartNumberingAfterBreak="0">
    <w:nsid w:val="784420D6"/>
    <w:multiLevelType w:val="multilevel"/>
    <w:tmpl w:val="D75A5A8E"/>
    <w:lvl w:ilvl="0">
      <w:start w:val="16"/>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C035345"/>
    <w:multiLevelType w:val="hybridMultilevel"/>
    <w:tmpl w:val="4F329110"/>
    <w:lvl w:ilvl="0" w:tplc="9A8EC240">
      <w:start w:val="1"/>
      <w:numFmt w:val="decimal"/>
      <w:lvlText w:val="%1."/>
      <w:lvlJc w:val="left"/>
      <w:pPr>
        <w:ind w:left="644" w:hanging="360"/>
      </w:pPr>
      <w:rPr>
        <w:rFonts w:cs="Times New Roman"/>
        <w:i/>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9" w15:restartNumberingAfterBreak="0">
    <w:nsid w:val="7DD95162"/>
    <w:multiLevelType w:val="hybridMultilevel"/>
    <w:tmpl w:val="E4FEA99E"/>
    <w:lvl w:ilvl="0" w:tplc="2000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0" w15:restartNumberingAfterBreak="0">
    <w:nsid w:val="7E804B58"/>
    <w:multiLevelType w:val="multilevel"/>
    <w:tmpl w:val="51801832"/>
    <w:lvl w:ilvl="0">
      <w:start w:val="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3"/>
  </w:num>
  <w:num w:numId="2">
    <w:abstractNumId w:val="35"/>
  </w:num>
  <w:num w:numId="3">
    <w:abstractNumId w:val="0"/>
    <w:lvlOverride w:ilvl="0">
      <w:lvl w:ilvl="0">
        <w:numFmt w:val="bullet"/>
        <w:lvlText w:val="-"/>
        <w:legacy w:legacy="1" w:legacySpace="0" w:legacyIndent="1080"/>
        <w:lvlJc w:val="left"/>
        <w:pPr>
          <w:ind w:left="1800" w:hanging="1080"/>
        </w:pPr>
      </w:lvl>
    </w:lvlOverride>
  </w:num>
  <w:num w:numId="4">
    <w:abstractNumId w:val="0"/>
    <w:lvlOverride w:ilvl="0">
      <w:lvl w:ilvl="0">
        <w:start w:val="1"/>
        <w:numFmt w:val="bullet"/>
        <w:lvlText w:val="-"/>
        <w:legacy w:legacy="1" w:legacySpace="0" w:legacyIndent="360"/>
        <w:lvlJc w:val="left"/>
        <w:pPr>
          <w:ind w:left="1080" w:hanging="360"/>
        </w:pPr>
      </w:lvl>
    </w:lvlOverride>
  </w:num>
  <w:num w:numId="5">
    <w:abstractNumId w:val="2"/>
  </w:num>
  <w:num w:numId="6">
    <w:abstractNumId w:val="10"/>
  </w:num>
  <w:num w:numId="7">
    <w:abstractNumId w:val="32"/>
  </w:num>
  <w:num w:numId="8">
    <w:abstractNumId w:val="0"/>
    <w:lvlOverride w:ilvl="0">
      <w:lvl w:ilvl="0">
        <w:start w:val="1"/>
        <w:numFmt w:val="bullet"/>
        <w:lvlText w:val="-"/>
        <w:legacy w:legacy="1" w:legacySpace="0" w:legacyIndent="360"/>
        <w:lvlJc w:val="left"/>
        <w:pPr>
          <w:ind w:left="936" w:hanging="360"/>
        </w:pPr>
      </w:lvl>
    </w:lvlOverride>
  </w:num>
  <w:num w:numId="9">
    <w:abstractNumId w:val="8"/>
  </w:num>
  <w:num w:numId="10">
    <w:abstractNumId w:val="5"/>
  </w:num>
  <w:num w:numId="11">
    <w:abstractNumId w:val="36"/>
  </w:num>
  <w:num w:numId="12">
    <w:abstractNumId w:val="21"/>
  </w:num>
  <w:num w:numId="13">
    <w:abstractNumId w:val="0"/>
    <w:lvlOverride w:ilvl="0">
      <w:lvl w:ilvl="0">
        <w:start w:val="1"/>
        <w:numFmt w:val="bullet"/>
        <w:lvlText w:val="­"/>
        <w:legacy w:legacy="1" w:legacySpace="0" w:legacyIndent="360"/>
        <w:lvlJc w:val="left"/>
        <w:pPr>
          <w:ind w:left="1146" w:hanging="360"/>
        </w:pPr>
      </w:lvl>
    </w:lvlOverride>
  </w:num>
  <w:num w:numId="14">
    <w:abstractNumId w:val="0"/>
    <w:lvlOverride w:ilvl="0">
      <w:lvl w:ilvl="0">
        <w:start w:val="1"/>
        <w:numFmt w:val="bullet"/>
        <w:lvlText w:val="-"/>
        <w:legacy w:legacy="1" w:legacySpace="0" w:legacyIndent="360"/>
        <w:lvlJc w:val="left"/>
        <w:pPr>
          <w:ind w:left="360" w:hanging="360"/>
        </w:pPr>
      </w:lvl>
    </w:lvlOverride>
  </w:num>
  <w:num w:numId="15">
    <w:abstractNumId w:val="3"/>
  </w:num>
  <w:num w:numId="16">
    <w:abstractNumId w:val="34"/>
  </w:num>
  <w:num w:numId="17">
    <w:abstractNumId w:val="22"/>
  </w:num>
  <w:num w:numId="18">
    <w:abstractNumId w:val="13"/>
  </w:num>
  <w:num w:numId="19">
    <w:abstractNumId w:val="24"/>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9"/>
  </w:num>
  <w:num w:numId="24">
    <w:abstractNumId w:val="20"/>
  </w:num>
  <w:num w:numId="25">
    <w:abstractNumId w:val="16"/>
  </w:num>
  <w:num w:numId="26">
    <w:abstractNumId w:val="18"/>
  </w:num>
  <w:num w:numId="27">
    <w:abstractNumId w:val="39"/>
  </w:num>
  <w:num w:numId="28">
    <w:abstractNumId w:val="4"/>
  </w:num>
  <w:num w:numId="29">
    <w:abstractNumId w:val="27"/>
  </w:num>
  <w:num w:numId="30">
    <w:abstractNumId w:val="17"/>
  </w:num>
  <w:num w:numId="31">
    <w:abstractNumId w:val="15"/>
  </w:num>
  <w:num w:numId="32">
    <w:abstractNumId w:val="26"/>
  </w:num>
  <w:num w:numId="33">
    <w:abstractNumId w:val="1"/>
  </w:num>
  <w:num w:numId="34">
    <w:abstractNumId w:val="12"/>
  </w:num>
  <w:num w:numId="35">
    <w:abstractNumId w:val="25"/>
  </w:num>
  <w:num w:numId="36">
    <w:abstractNumId w:val="6"/>
  </w:num>
  <w:num w:numId="37">
    <w:abstractNumId w:val="14"/>
  </w:num>
  <w:num w:numId="38">
    <w:abstractNumId w:val="28"/>
  </w:num>
  <w:num w:numId="39">
    <w:abstractNumId w:val="31"/>
  </w:num>
  <w:num w:numId="40">
    <w:abstractNumId w:val="40"/>
  </w:num>
  <w:num w:numId="41">
    <w:abstractNumId w:val="11"/>
  </w:num>
  <w:num w:numId="42">
    <w:abstractNumId w:val="29"/>
  </w:num>
  <w:num w:numId="43">
    <w:abstractNumId w:val="37"/>
  </w:num>
  <w:num w:numId="44">
    <w:abstractNumId w:val="7"/>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6D"/>
    <w:rsid w:val="0000305C"/>
    <w:rsid w:val="00006623"/>
    <w:rsid w:val="00011AF7"/>
    <w:rsid w:val="00012DBE"/>
    <w:rsid w:val="000151B3"/>
    <w:rsid w:val="0002018A"/>
    <w:rsid w:val="00023D42"/>
    <w:rsid w:val="00031711"/>
    <w:rsid w:val="00031737"/>
    <w:rsid w:val="00033134"/>
    <w:rsid w:val="00046AC5"/>
    <w:rsid w:val="000509A5"/>
    <w:rsid w:val="000519A1"/>
    <w:rsid w:val="000527E5"/>
    <w:rsid w:val="00055910"/>
    <w:rsid w:val="000576DC"/>
    <w:rsid w:val="000733EB"/>
    <w:rsid w:val="000743CA"/>
    <w:rsid w:val="0007734F"/>
    <w:rsid w:val="0007741E"/>
    <w:rsid w:val="00077FEB"/>
    <w:rsid w:val="00081EE5"/>
    <w:rsid w:val="000821E6"/>
    <w:rsid w:val="00090F0A"/>
    <w:rsid w:val="000A07BF"/>
    <w:rsid w:val="000A504F"/>
    <w:rsid w:val="000A7950"/>
    <w:rsid w:val="000B0498"/>
    <w:rsid w:val="000B2A77"/>
    <w:rsid w:val="000C4769"/>
    <w:rsid w:val="000C4BF1"/>
    <w:rsid w:val="000C4DF9"/>
    <w:rsid w:val="000D38B6"/>
    <w:rsid w:val="000D7525"/>
    <w:rsid w:val="000E699D"/>
    <w:rsid w:val="000E6DC2"/>
    <w:rsid w:val="000E7BC6"/>
    <w:rsid w:val="000F09A1"/>
    <w:rsid w:val="000F251A"/>
    <w:rsid w:val="000F5FDE"/>
    <w:rsid w:val="000F75DC"/>
    <w:rsid w:val="001002CC"/>
    <w:rsid w:val="0010110A"/>
    <w:rsid w:val="001015D5"/>
    <w:rsid w:val="00105207"/>
    <w:rsid w:val="00105A20"/>
    <w:rsid w:val="0011574B"/>
    <w:rsid w:val="00116458"/>
    <w:rsid w:val="00121333"/>
    <w:rsid w:val="00145A70"/>
    <w:rsid w:val="00150378"/>
    <w:rsid w:val="00151AC2"/>
    <w:rsid w:val="00151EE7"/>
    <w:rsid w:val="00152379"/>
    <w:rsid w:val="00155083"/>
    <w:rsid w:val="001566D6"/>
    <w:rsid w:val="00157137"/>
    <w:rsid w:val="001631D3"/>
    <w:rsid w:val="00172BAB"/>
    <w:rsid w:val="0017411A"/>
    <w:rsid w:val="00175571"/>
    <w:rsid w:val="001766CC"/>
    <w:rsid w:val="0018186A"/>
    <w:rsid w:val="0018567D"/>
    <w:rsid w:val="00187C5F"/>
    <w:rsid w:val="0019328A"/>
    <w:rsid w:val="00197807"/>
    <w:rsid w:val="00197E53"/>
    <w:rsid w:val="001A022C"/>
    <w:rsid w:val="001A43E6"/>
    <w:rsid w:val="001B351E"/>
    <w:rsid w:val="001B7F72"/>
    <w:rsid w:val="001C40D2"/>
    <w:rsid w:val="001C655D"/>
    <w:rsid w:val="001C7631"/>
    <w:rsid w:val="001D2466"/>
    <w:rsid w:val="001D300F"/>
    <w:rsid w:val="001E2A40"/>
    <w:rsid w:val="001E7E3F"/>
    <w:rsid w:val="001F0CDC"/>
    <w:rsid w:val="001F3C1C"/>
    <w:rsid w:val="001F40C1"/>
    <w:rsid w:val="001F605B"/>
    <w:rsid w:val="002040B3"/>
    <w:rsid w:val="00207B78"/>
    <w:rsid w:val="00215F4B"/>
    <w:rsid w:val="002164BD"/>
    <w:rsid w:val="00221F9F"/>
    <w:rsid w:val="00226F36"/>
    <w:rsid w:val="00230235"/>
    <w:rsid w:val="002322FE"/>
    <w:rsid w:val="00234AB5"/>
    <w:rsid w:val="0024527B"/>
    <w:rsid w:val="0024779C"/>
    <w:rsid w:val="00250E2D"/>
    <w:rsid w:val="00254156"/>
    <w:rsid w:val="002550AA"/>
    <w:rsid w:val="00255F91"/>
    <w:rsid w:val="00257F47"/>
    <w:rsid w:val="00260D11"/>
    <w:rsid w:val="00265470"/>
    <w:rsid w:val="00267352"/>
    <w:rsid w:val="00267702"/>
    <w:rsid w:val="00267CBA"/>
    <w:rsid w:val="00277146"/>
    <w:rsid w:val="002819B3"/>
    <w:rsid w:val="00281EED"/>
    <w:rsid w:val="002844CB"/>
    <w:rsid w:val="00285408"/>
    <w:rsid w:val="002A47B8"/>
    <w:rsid w:val="002A4B29"/>
    <w:rsid w:val="002B1F99"/>
    <w:rsid w:val="002B21A3"/>
    <w:rsid w:val="002B331E"/>
    <w:rsid w:val="002B7D3C"/>
    <w:rsid w:val="002C7960"/>
    <w:rsid w:val="002D0521"/>
    <w:rsid w:val="002E36B2"/>
    <w:rsid w:val="002F084F"/>
    <w:rsid w:val="002F37A1"/>
    <w:rsid w:val="0030020E"/>
    <w:rsid w:val="00305291"/>
    <w:rsid w:val="003054AD"/>
    <w:rsid w:val="00307741"/>
    <w:rsid w:val="00312183"/>
    <w:rsid w:val="003179CC"/>
    <w:rsid w:val="003201EA"/>
    <w:rsid w:val="00333BE9"/>
    <w:rsid w:val="0034357A"/>
    <w:rsid w:val="00343C2E"/>
    <w:rsid w:val="00351B55"/>
    <w:rsid w:val="00356E3A"/>
    <w:rsid w:val="00357A25"/>
    <w:rsid w:val="00371C13"/>
    <w:rsid w:val="003871A7"/>
    <w:rsid w:val="003A1B50"/>
    <w:rsid w:val="003B53C7"/>
    <w:rsid w:val="003E22BF"/>
    <w:rsid w:val="003E457A"/>
    <w:rsid w:val="003F3B61"/>
    <w:rsid w:val="003F4467"/>
    <w:rsid w:val="003F7A80"/>
    <w:rsid w:val="0040470E"/>
    <w:rsid w:val="004048D7"/>
    <w:rsid w:val="0041559F"/>
    <w:rsid w:val="00421695"/>
    <w:rsid w:val="004249B2"/>
    <w:rsid w:val="00430646"/>
    <w:rsid w:val="00433525"/>
    <w:rsid w:val="004373E7"/>
    <w:rsid w:val="004436BB"/>
    <w:rsid w:val="00451A71"/>
    <w:rsid w:val="004533DF"/>
    <w:rsid w:val="004565F4"/>
    <w:rsid w:val="004570AA"/>
    <w:rsid w:val="00463F76"/>
    <w:rsid w:val="00476EA6"/>
    <w:rsid w:val="00480E60"/>
    <w:rsid w:val="0048189A"/>
    <w:rsid w:val="00482981"/>
    <w:rsid w:val="00493B13"/>
    <w:rsid w:val="00496F34"/>
    <w:rsid w:val="00496F75"/>
    <w:rsid w:val="004A2AA9"/>
    <w:rsid w:val="004A30BE"/>
    <w:rsid w:val="004A5197"/>
    <w:rsid w:val="004B7862"/>
    <w:rsid w:val="004C5EA6"/>
    <w:rsid w:val="004C7616"/>
    <w:rsid w:val="004D463B"/>
    <w:rsid w:val="004D76A8"/>
    <w:rsid w:val="004E2A4A"/>
    <w:rsid w:val="004E5B22"/>
    <w:rsid w:val="00505AC7"/>
    <w:rsid w:val="00510387"/>
    <w:rsid w:val="00513FC1"/>
    <w:rsid w:val="00524434"/>
    <w:rsid w:val="0053539E"/>
    <w:rsid w:val="00535AB2"/>
    <w:rsid w:val="0054656D"/>
    <w:rsid w:val="00550170"/>
    <w:rsid w:val="005618A3"/>
    <w:rsid w:val="00563E19"/>
    <w:rsid w:val="00564F28"/>
    <w:rsid w:val="005657C8"/>
    <w:rsid w:val="00565EB6"/>
    <w:rsid w:val="005711EF"/>
    <w:rsid w:val="00573E38"/>
    <w:rsid w:val="00574BFD"/>
    <w:rsid w:val="00586B99"/>
    <w:rsid w:val="00586F56"/>
    <w:rsid w:val="00594927"/>
    <w:rsid w:val="005A156F"/>
    <w:rsid w:val="005A5650"/>
    <w:rsid w:val="005A5E19"/>
    <w:rsid w:val="005A7427"/>
    <w:rsid w:val="005B22F0"/>
    <w:rsid w:val="005B5823"/>
    <w:rsid w:val="005C434F"/>
    <w:rsid w:val="005E4D6A"/>
    <w:rsid w:val="005E5224"/>
    <w:rsid w:val="005E6D1E"/>
    <w:rsid w:val="005F5162"/>
    <w:rsid w:val="005F7DE3"/>
    <w:rsid w:val="006036E9"/>
    <w:rsid w:val="00614604"/>
    <w:rsid w:val="0062093A"/>
    <w:rsid w:val="006403A8"/>
    <w:rsid w:val="006579F3"/>
    <w:rsid w:val="00660D71"/>
    <w:rsid w:val="00661463"/>
    <w:rsid w:val="00662F66"/>
    <w:rsid w:val="0067630A"/>
    <w:rsid w:val="006770AE"/>
    <w:rsid w:val="006801B7"/>
    <w:rsid w:val="006816D0"/>
    <w:rsid w:val="0068617F"/>
    <w:rsid w:val="00695CA5"/>
    <w:rsid w:val="00696A61"/>
    <w:rsid w:val="006A06B9"/>
    <w:rsid w:val="006B470D"/>
    <w:rsid w:val="006B4A38"/>
    <w:rsid w:val="006B547D"/>
    <w:rsid w:val="006B738F"/>
    <w:rsid w:val="006C7A06"/>
    <w:rsid w:val="006C7F7B"/>
    <w:rsid w:val="006D2781"/>
    <w:rsid w:val="006D5D99"/>
    <w:rsid w:val="006E04A3"/>
    <w:rsid w:val="006E0710"/>
    <w:rsid w:val="006E381B"/>
    <w:rsid w:val="006F4FA0"/>
    <w:rsid w:val="006F61B8"/>
    <w:rsid w:val="006F736D"/>
    <w:rsid w:val="00705881"/>
    <w:rsid w:val="007204FA"/>
    <w:rsid w:val="007235BF"/>
    <w:rsid w:val="007249DB"/>
    <w:rsid w:val="007255B9"/>
    <w:rsid w:val="007318D2"/>
    <w:rsid w:val="00737A2B"/>
    <w:rsid w:val="00746D6D"/>
    <w:rsid w:val="00747FC4"/>
    <w:rsid w:val="007615C0"/>
    <w:rsid w:val="0077024C"/>
    <w:rsid w:val="00772DB3"/>
    <w:rsid w:val="007743A6"/>
    <w:rsid w:val="00775207"/>
    <w:rsid w:val="00781948"/>
    <w:rsid w:val="007904F3"/>
    <w:rsid w:val="00792CAB"/>
    <w:rsid w:val="007A1B5F"/>
    <w:rsid w:val="007A2C6E"/>
    <w:rsid w:val="007B21E0"/>
    <w:rsid w:val="007B221A"/>
    <w:rsid w:val="007C4F6D"/>
    <w:rsid w:val="007D1085"/>
    <w:rsid w:val="007D1F9D"/>
    <w:rsid w:val="007E266C"/>
    <w:rsid w:val="007E485B"/>
    <w:rsid w:val="007F4886"/>
    <w:rsid w:val="00800995"/>
    <w:rsid w:val="00810385"/>
    <w:rsid w:val="00814A10"/>
    <w:rsid w:val="00814C8E"/>
    <w:rsid w:val="008166DA"/>
    <w:rsid w:val="008239C2"/>
    <w:rsid w:val="0082404A"/>
    <w:rsid w:val="00824B56"/>
    <w:rsid w:val="00837CAD"/>
    <w:rsid w:val="0084468E"/>
    <w:rsid w:val="0084537A"/>
    <w:rsid w:val="00856375"/>
    <w:rsid w:val="00876602"/>
    <w:rsid w:val="00886879"/>
    <w:rsid w:val="00890B61"/>
    <w:rsid w:val="00891D94"/>
    <w:rsid w:val="008A18D1"/>
    <w:rsid w:val="008B04D3"/>
    <w:rsid w:val="008B23E6"/>
    <w:rsid w:val="008C479E"/>
    <w:rsid w:val="008C554B"/>
    <w:rsid w:val="008C5EBA"/>
    <w:rsid w:val="008C74FB"/>
    <w:rsid w:val="008D091B"/>
    <w:rsid w:val="008D30D4"/>
    <w:rsid w:val="008D363F"/>
    <w:rsid w:val="008D7F04"/>
    <w:rsid w:val="008E5DDA"/>
    <w:rsid w:val="008F1216"/>
    <w:rsid w:val="008F223F"/>
    <w:rsid w:val="008F27A1"/>
    <w:rsid w:val="008F7875"/>
    <w:rsid w:val="00904AD3"/>
    <w:rsid w:val="009124B1"/>
    <w:rsid w:val="009147E2"/>
    <w:rsid w:val="00935D6E"/>
    <w:rsid w:val="0094162C"/>
    <w:rsid w:val="00941917"/>
    <w:rsid w:val="009625C5"/>
    <w:rsid w:val="00963687"/>
    <w:rsid w:val="009639F1"/>
    <w:rsid w:val="0096470D"/>
    <w:rsid w:val="00970A15"/>
    <w:rsid w:val="00970B35"/>
    <w:rsid w:val="009717C5"/>
    <w:rsid w:val="009725EB"/>
    <w:rsid w:val="009865DD"/>
    <w:rsid w:val="00991F33"/>
    <w:rsid w:val="009931BC"/>
    <w:rsid w:val="00993EA8"/>
    <w:rsid w:val="0099533B"/>
    <w:rsid w:val="009A66A4"/>
    <w:rsid w:val="009B0121"/>
    <w:rsid w:val="009B0A0B"/>
    <w:rsid w:val="009B11FE"/>
    <w:rsid w:val="009B1895"/>
    <w:rsid w:val="009B2863"/>
    <w:rsid w:val="009B46BE"/>
    <w:rsid w:val="009B4EC9"/>
    <w:rsid w:val="009C0657"/>
    <w:rsid w:val="009C1EEB"/>
    <w:rsid w:val="009C238F"/>
    <w:rsid w:val="009C5D58"/>
    <w:rsid w:val="009C75B5"/>
    <w:rsid w:val="009D5CE5"/>
    <w:rsid w:val="009E0837"/>
    <w:rsid w:val="009E51A5"/>
    <w:rsid w:val="009E626C"/>
    <w:rsid w:val="009E7EAD"/>
    <w:rsid w:val="009F11E7"/>
    <w:rsid w:val="009F39F6"/>
    <w:rsid w:val="009F40CD"/>
    <w:rsid w:val="00A03322"/>
    <w:rsid w:val="00A05907"/>
    <w:rsid w:val="00A1167C"/>
    <w:rsid w:val="00A117B0"/>
    <w:rsid w:val="00A150CF"/>
    <w:rsid w:val="00A1576E"/>
    <w:rsid w:val="00A1614D"/>
    <w:rsid w:val="00A168C3"/>
    <w:rsid w:val="00A1755E"/>
    <w:rsid w:val="00A207FA"/>
    <w:rsid w:val="00A30AB7"/>
    <w:rsid w:val="00A32E39"/>
    <w:rsid w:val="00A43406"/>
    <w:rsid w:val="00A62FDA"/>
    <w:rsid w:val="00A67CF8"/>
    <w:rsid w:val="00A73E05"/>
    <w:rsid w:val="00A74086"/>
    <w:rsid w:val="00A76D0D"/>
    <w:rsid w:val="00A8005B"/>
    <w:rsid w:val="00A802E2"/>
    <w:rsid w:val="00A84409"/>
    <w:rsid w:val="00A84F0B"/>
    <w:rsid w:val="00AA02E5"/>
    <w:rsid w:val="00AA0C87"/>
    <w:rsid w:val="00AA2A20"/>
    <w:rsid w:val="00AA7262"/>
    <w:rsid w:val="00AB1676"/>
    <w:rsid w:val="00AB3656"/>
    <w:rsid w:val="00AB3F6A"/>
    <w:rsid w:val="00AB7053"/>
    <w:rsid w:val="00AC5769"/>
    <w:rsid w:val="00AD09D6"/>
    <w:rsid w:val="00AD178A"/>
    <w:rsid w:val="00AD2EA2"/>
    <w:rsid w:val="00AE1B22"/>
    <w:rsid w:val="00AE4D50"/>
    <w:rsid w:val="00AE5BEF"/>
    <w:rsid w:val="00AE79BF"/>
    <w:rsid w:val="00AF088E"/>
    <w:rsid w:val="00AF1FBC"/>
    <w:rsid w:val="00AF4CF9"/>
    <w:rsid w:val="00AF52A2"/>
    <w:rsid w:val="00B00E4B"/>
    <w:rsid w:val="00B12761"/>
    <w:rsid w:val="00B1768A"/>
    <w:rsid w:val="00B17965"/>
    <w:rsid w:val="00B209E1"/>
    <w:rsid w:val="00B227F6"/>
    <w:rsid w:val="00B41E6C"/>
    <w:rsid w:val="00B43958"/>
    <w:rsid w:val="00B52582"/>
    <w:rsid w:val="00B53708"/>
    <w:rsid w:val="00B65476"/>
    <w:rsid w:val="00B70992"/>
    <w:rsid w:val="00B71F3B"/>
    <w:rsid w:val="00B72981"/>
    <w:rsid w:val="00B7483C"/>
    <w:rsid w:val="00B87774"/>
    <w:rsid w:val="00BA00B1"/>
    <w:rsid w:val="00BA0A7C"/>
    <w:rsid w:val="00BA3BBC"/>
    <w:rsid w:val="00BB5568"/>
    <w:rsid w:val="00BB64FE"/>
    <w:rsid w:val="00BB6E4A"/>
    <w:rsid w:val="00BC1DEE"/>
    <w:rsid w:val="00BD2FF1"/>
    <w:rsid w:val="00BE1BB4"/>
    <w:rsid w:val="00BE1C63"/>
    <w:rsid w:val="00BE7BBC"/>
    <w:rsid w:val="00BF7555"/>
    <w:rsid w:val="00C01F57"/>
    <w:rsid w:val="00C03018"/>
    <w:rsid w:val="00C0761E"/>
    <w:rsid w:val="00C20437"/>
    <w:rsid w:val="00C22C21"/>
    <w:rsid w:val="00C231BB"/>
    <w:rsid w:val="00C238B6"/>
    <w:rsid w:val="00C27704"/>
    <w:rsid w:val="00C4078B"/>
    <w:rsid w:val="00C41CD1"/>
    <w:rsid w:val="00C44110"/>
    <w:rsid w:val="00C53B09"/>
    <w:rsid w:val="00C54A1A"/>
    <w:rsid w:val="00C553CC"/>
    <w:rsid w:val="00C71080"/>
    <w:rsid w:val="00C71089"/>
    <w:rsid w:val="00C73278"/>
    <w:rsid w:val="00C73E47"/>
    <w:rsid w:val="00C829EA"/>
    <w:rsid w:val="00C85732"/>
    <w:rsid w:val="00C90BFA"/>
    <w:rsid w:val="00C93A64"/>
    <w:rsid w:val="00CA328D"/>
    <w:rsid w:val="00CA6A67"/>
    <w:rsid w:val="00CC761A"/>
    <w:rsid w:val="00CC7D45"/>
    <w:rsid w:val="00CE145C"/>
    <w:rsid w:val="00CF1235"/>
    <w:rsid w:val="00CF5D90"/>
    <w:rsid w:val="00D00870"/>
    <w:rsid w:val="00D01783"/>
    <w:rsid w:val="00D0355C"/>
    <w:rsid w:val="00D14269"/>
    <w:rsid w:val="00D1504C"/>
    <w:rsid w:val="00D150D8"/>
    <w:rsid w:val="00D17C07"/>
    <w:rsid w:val="00D17CB3"/>
    <w:rsid w:val="00D21492"/>
    <w:rsid w:val="00D26C57"/>
    <w:rsid w:val="00D3152F"/>
    <w:rsid w:val="00D31691"/>
    <w:rsid w:val="00D31F9D"/>
    <w:rsid w:val="00D329CE"/>
    <w:rsid w:val="00D338C8"/>
    <w:rsid w:val="00D43E87"/>
    <w:rsid w:val="00D52AB4"/>
    <w:rsid w:val="00D557CC"/>
    <w:rsid w:val="00D60C20"/>
    <w:rsid w:val="00D64A58"/>
    <w:rsid w:val="00D64CD9"/>
    <w:rsid w:val="00D705C4"/>
    <w:rsid w:val="00D832C8"/>
    <w:rsid w:val="00D85D6B"/>
    <w:rsid w:val="00D90555"/>
    <w:rsid w:val="00D917F2"/>
    <w:rsid w:val="00DA1C6C"/>
    <w:rsid w:val="00DA6C16"/>
    <w:rsid w:val="00DB0AB3"/>
    <w:rsid w:val="00DB149E"/>
    <w:rsid w:val="00DC1144"/>
    <w:rsid w:val="00DC6E7F"/>
    <w:rsid w:val="00DD0763"/>
    <w:rsid w:val="00DD23C7"/>
    <w:rsid w:val="00DE22FF"/>
    <w:rsid w:val="00DE2537"/>
    <w:rsid w:val="00DE315A"/>
    <w:rsid w:val="00DF4FFE"/>
    <w:rsid w:val="00DF6957"/>
    <w:rsid w:val="00E0337E"/>
    <w:rsid w:val="00E044C6"/>
    <w:rsid w:val="00E11067"/>
    <w:rsid w:val="00E15680"/>
    <w:rsid w:val="00E17DCA"/>
    <w:rsid w:val="00E21C95"/>
    <w:rsid w:val="00E21D6C"/>
    <w:rsid w:val="00E229F3"/>
    <w:rsid w:val="00E34CA8"/>
    <w:rsid w:val="00E35C93"/>
    <w:rsid w:val="00E378A8"/>
    <w:rsid w:val="00E41D99"/>
    <w:rsid w:val="00E574A6"/>
    <w:rsid w:val="00E75745"/>
    <w:rsid w:val="00E82E8D"/>
    <w:rsid w:val="00E833B8"/>
    <w:rsid w:val="00E860F4"/>
    <w:rsid w:val="00E876F8"/>
    <w:rsid w:val="00E90D1E"/>
    <w:rsid w:val="00E925B2"/>
    <w:rsid w:val="00E93EC9"/>
    <w:rsid w:val="00E94BD1"/>
    <w:rsid w:val="00EB3D09"/>
    <w:rsid w:val="00EC336F"/>
    <w:rsid w:val="00EC554F"/>
    <w:rsid w:val="00EC7058"/>
    <w:rsid w:val="00ED1911"/>
    <w:rsid w:val="00ED2309"/>
    <w:rsid w:val="00ED5E90"/>
    <w:rsid w:val="00ED6F4D"/>
    <w:rsid w:val="00EE59F5"/>
    <w:rsid w:val="00EF6C54"/>
    <w:rsid w:val="00F00AA0"/>
    <w:rsid w:val="00F02E27"/>
    <w:rsid w:val="00F147AD"/>
    <w:rsid w:val="00F16085"/>
    <w:rsid w:val="00F237C4"/>
    <w:rsid w:val="00F34873"/>
    <w:rsid w:val="00F435A0"/>
    <w:rsid w:val="00F441E2"/>
    <w:rsid w:val="00F51998"/>
    <w:rsid w:val="00F5634F"/>
    <w:rsid w:val="00F57A6C"/>
    <w:rsid w:val="00F60856"/>
    <w:rsid w:val="00F612DD"/>
    <w:rsid w:val="00F7389C"/>
    <w:rsid w:val="00F812B9"/>
    <w:rsid w:val="00F822B6"/>
    <w:rsid w:val="00F918B2"/>
    <w:rsid w:val="00F9687C"/>
    <w:rsid w:val="00FA0FAD"/>
    <w:rsid w:val="00FA4191"/>
    <w:rsid w:val="00FB0541"/>
    <w:rsid w:val="00FC1AFF"/>
    <w:rsid w:val="00FC4559"/>
    <w:rsid w:val="00FC6044"/>
    <w:rsid w:val="00FC7D80"/>
    <w:rsid w:val="00FD6A0C"/>
    <w:rsid w:val="00FE3718"/>
    <w:rsid w:val="00FF76E5"/>
    <w:rsid w:val="00FF7773"/>
    <w:rsid w:val="00FF7DBF"/>
    <w:rsid w:val="01442709"/>
    <w:rsid w:val="01792AE4"/>
    <w:rsid w:val="01F3BF08"/>
    <w:rsid w:val="04211AEE"/>
    <w:rsid w:val="05DC5D10"/>
    <w:rsid w:val="06993438"/>
    <w:rsid w:val="06F10B48"/>
    <w:rsid w:val="0B108B09"/>
    <w:rsid w:val="0B4EA878"/>
    <w:rsid w:val="0B94BD2B"/>
    <w:rsid w:val="0BB4CC1B"/>
    <w:rsid w:val="0BBF0FDF"/>
    <w:rsid w:val="0C16EE63"/>
    <w:rsid w:val="0C6629B2"/>
    <w:rsid w:val="1235E1CB"/>
    <w:rsid w:val="141303B0"/>
    <w:rsid w:val="18897F65"/>
    <w:rsid w:val="1D17D678"/>
    <w:rsid w:val="1F77079A"/>
    <w:rsid w:val="1FF94FEC"/>
    <w:rsid w:val="207EE8C7"/>
    <w:rsid w:val="22DA6B2C"/>
    <w:rsid w:val="2493865F"/>
    <w:rsid w:val="272C5B43"/>
    <w:rsid w:val="28BABFBE"/>
    <w:rsid w:val="29090819"/>
    <w:rsid w:val="294B36D9"/>
    <w:rsid w:val="2A4C4D9A"/>
    <w:rsid w:val="2DC4CCD9"/>
    <w:rsid w:val="2EB53B98"/>
    <w:rsid w:val="30CD4A22"/>
    <w:rsid w:val="31A91821"/>
    <w:rsid w:val="3260EB81"/>
    <w:rsid w:val="32AAD6E4"/>
    <w:rsid w:val="339115AA"/>
    <w:rsid w:val="346B577B"/>
    <w:rsid w:val="348C9F5E"/>
    <w:rsid w:val="35F6095C"/>
    <w:rsid w:val="37A02ACF"/>
    <w:rsid w:val="3A0B56F9"/>
    <w:rsid w:val="3AC97A7F"/>
    <w:rsid w:val="3B13CA32"/>
    <w:rsid w:val="3C427A28"/>
    <w:rsid w:val="3DE8722F"/>
    <w:rsid w:val="3F2B2705"/>
    <w:rsid w:val="3F83C345"/>
    <w:rsid w:val="3F958075"/>
    <w:rsid w:val="42135699"/>
    <w:rsid w:val="423AB6B5"/>
    <w:rsid w:val="42D2D5B6"/>
    <w:rsid w:val="448E4B76"/>
    <w:rsid w:val="44E31DDD"/>
    <w:rsid w:val="4619B49F"/>
    <w:rsid w:val="47F9D1D2"/>
    <w:rsid w:val="49DBA9EE"/>
    <w:rsid w:val="4BBA38DF"/>
    <w:rsid w:val="4C608B78"/>
    <w:rsid w:val="4CE88F2E"/>
    <w:rsid w:val="4DC3387B"/>
    <w:rsid w:val="4E90ED8B"/>
    <w:rsid w:val="4EA40831"/>
    <w:rsid w:val="4F982C3A"/>
    <w:rsid w:val="501FBDB6"/>
    <w:rsid w:val="50BCEB3F"/>
    <w:rsid w:val="5430476C"/>
    <w:rsid w:val="554E91FE"/>
    <w:rsid w:val="55611B25"/>
    <w:rsid w:val="583193A1"/>
    <w:rsid w:val="5A29B4FD"/>
    <w:rsid w:val="5BCEA1D4"/>
    <w:rsid w:val="5BDA30CA"/>
    <w:rsid w:val="5C1D0BCF"/>
    <w:rsid w:val="5D3CFB4B"/>
    <w:rsid w:val="5DBE0155"/>
    <w:rsid w:val="628A9C67"/>
    <w:rsid w:val="62917278"/>
    <w:rsid w:val="62A647BD"/>
    <w:rsid w:val="64C45A36"/>
    <w:rsid w:val="663F3914"/>
    <w:rsid w:val="6AC472FC"/>
    <w:rsid w:val="6D04732A"/>
    <w:rsid w:val="6D39B5A0"/>
    <w:rsid w:val="6D9D6560"/>
    <w:rsid w:val="7105D0B2"/>
    <w:rsid w:val="73305C8D"/>
    <w:rsid w:val="73BF5061"/>
    <w:rsid w:val="73FE75AE"/>
    <w:rsid w:val="742B42D3"/>
    <w:rsid w:val="750629CD"/>
    <w:rsid w:val="76A1FA2E"/>
    <w:rsid w:val="77B4E94A"/>
    <w:rsid w:val="77E30534"/>
    <w:rsid w:val="7982610E"/>
    <w:rsid w:val="7A4F453A"/>
    <w:rsid w:val="7A9B472D"/>
    <w:rsid w:val="7C1DF68E"/>
    <w:rsid w:val="7C37178E"/>
    <w:rsid w:val="7E61D45D"/>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51C16C3"/>
  <w15:chartTrackingRefBased/>
  <w15:docId w15:val="{DB708365-734D-4C6F-8497-F1E75BFC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D6D"/>
    <w:rPr>
      <w:sz w:val="24"/>
      <w:szCs w:val="24"/>
      <w:lang w:eastAsia="ru-RU"/>
    </w:rPr>
  </w:style>
  <w:style w:type="paragraph" w:styleId="1">
    <w:name w:val="heading 1"/>
    <w:basedOn w:val="a"/>
    <w:next w:val="a"/>
    <w:link w:val="10"/>
    <w:qFormat/>
    <w:rsid w:val="0054656D"/>
    <w:pPr>
      <w:keepNext/>
      <w:spacing w:before="240" w:after="60"/>
      <w:outlineLvl w:val="0"/>
    </w:pPr>
    <w:rPr>
      <w:rFonts w:ascii="Arial" w:hAnsi="Arial" w:cs="Arial"/>
      <w:b/>
      <w:bCs/>
      <w:kern w:val="32"/>
      <w:sz w:val="32"/>
      <w:szCs w:val="32"/>
    </w:rPr>
  </w:style>
  <w:style w:type="paragraph" w:styleId="2">
    <w:name w:val="heading 2"/>
    <w:basedOn w:val="a"/>
    <w:next w:val="a"/>
    <w:qFormat/>
    <w:rsid w:val="00746D6D"/>
    <w:pPr>
      <w:keepNext/>
      <w:spacing w:before="240" w:after="60"/>
      <w:outlineLvl w:val="1"/>
    </w:pPr>
    <w:rPr>
      <w:rFonts w:ascii="Arial" w:hAnsi="Arial" w:cs="Arial"/>
      <w:b/>
      <w:bCs/>
      <w:i/>
      <w:iCs/>
      <w:sz w:val="28"/>
      <w:szCs w:val="28"/>
    </w:rPr>
  </w:style>
  <w:style w:type="paragraph" w:styleId="3">
    <w:name w:val="heading 3"/>
    <w:basedOn w:val="a"/>
    <w:qFormat/>
    <w:rsid w:val="00746D6D"/>
    <w:pPr>
      <w:spacing w:before="100" w:beforeAutospacing="1" w:after="100" w:afterAutospacing="1"/>
      <w:outlineLvl w:val="2"/>
    </w:pPr>
    <w:rPr>
      <w:b/>
      <w:bCs/>
      <w:sz w:val="27"/>
      <w:szCs w:val="27"/>
      <w:lang w:val="uk-UA" w:eastAsia="uk-UA"/>
    </w:rPr>
  </w:style>
  <w:style w:type="paragraph" w:styleId="4">
    <w:name w:val="heading 4"/>
    <w:basedOn w:val="a"/>
    <w:next w:val="a"/>
    <w:qFormat/>
    <w:rsid w:val="00746D6D"/>
    <w:pPr>
      <w:keepNext/>
      <w:spacing w:before="240" w:after="60"/>
      <w:outlineLvl w:val="3"/>
    </w:pPr>
    <w:rPr>
      <w:b/>
      <w:bCs/>
      <w:sz w:val="28"/>
      <w:szCs w:val="28"/>
      <w:lang w:val="uk-UA" w:eastAsia="uk-UA"/>
    </w:rPr>
  </w:style>
  <w:style w:type="paragraph" w:styleId="5">
    <w:name w:val="heading 5"/>
    <w:basedOn w:val="a"/>
    <w:next w:val="a"/>
    <w:link w:val="50"/>
    <w:qFormat/>
    <w:rsid w:val="002550A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46D6D"/>
    <w:pPr>
      <w:spacing w:after="120"/>
    </w:pPr>
    <w:rPr>
      <w:rFonts w:ascii="Pragmatica" w:hAnsi="Pragmatica"/>
      <w:szCs w:val="20"/>
    </w:rPr>
  </w:style>
  <w:style w:type="paragraph" w:styleId="20">
    <w:name w:val="Body Text Indent 2"/>
    <w:basedOn w:val="a"/>
    <w:rsid w:val="00746D6D"/>
    <w:pPr>
      <w:ind w:firstLine="720"/>
      <w:jc w:val="both"/>
    </w:pPr>
    <w:rPr>
      <w:szCs w:val="20"/>
      <w:lang w:val="uk-UA"/>
    </w:rPr>
  </w:style>
  <w:style w:type="character" w:styleId="a4">
    <w:name w:val="Strong"/>
    <w:qFormat/>
    <w:rsid w:val="00746D6D"/>
    <w:rPr>
      <w:b/>
      <w:bCs/>
    </w:rPr>
  </w:style>
  <w:style w:type="paragraph" w:styleId="a5">
    <w:name w:val="Plain Text"/>
    <w:basedOn w:val="a"/>
    <w:rsid w:val="00746D6D"/>
    <w:rPr>
      <w:rFonts w:ascii="Courier New" w:hAnsi="Courier New"/>
      <w:sz w:val="20"/>
      <w:szCs w:val="20"/>
    </w:rPr>
  </w:style>
  <w:style w:type="paragraph" w:styleId="30">
    <w:name w:val="Body Text Indent 3"/>
    <w:basedOn w:val="a"/>
    <w:link w:val="31"/>
    <w:rsid w:val="00746D6D"/>
    <w:pPr>
      <w:widowControl w:val="0"/>
      <w:numPr>
        <w:ilvl w:val="12"/>
      </w:numPr>
      <w:ind w:firstLine="540"/>
      <w:jc w:val="both"/>
    </w:pPr>
    <w:rPr>
      <w:sz w:val="22"/>
      <w:szCs w:val="22"/>
      <w:lang w:val="uk-UA"/>
    </w:rPr>
  </w:style>
  <w:style w:type="paragraph" w:customStyle="1" w:styleId="BodyTextIndent30">
    <w:name w:val="Body Text Indent 30"/>
    <w:basedOn w:val="a"/>
    <w:rsid w:val="00746D6D"/>
    <w:pPr>
      <w:tabs>
        <w:tab w:val="left" w:pos="0"/>
      </w:tabs>
      <w:spacing w:before="120"/>
      <w:ind w:left="567" w:hanging="567"/>
      <w:jc w:val="both"/>
    </w:pPr>
    <w:rPr>
      <w:rFonts w:ascii="Arial" w:hAnsi="Arial"/>
      <w:szCs w:val="20"/>
      <w:lang w:val="uk-UA"/>
    </w:rPr>
  </w:style>
  <w:style w:type="paragraph" w:customStyle="1" w:styleId="BodyText23">
    <w:name w:val="Body Text 23"/>
    <w:basedOn w:val="a"/>
    <w:rsid w:val="00746D6D"/>
    <w:pPr>
      <w:widowControl w:val="0"/>
      <w:ind w:left="851" w:hanging="284"/>
      <w:jc w:val="both"/>
    </w:pPr>
    <w:rPr>
      <w:rFonts w:ascii="Arial" w:hAnsi="Arial"/>
      <w:b/>
      <w:i/>
      <w:szCs w:val="20"/>
      <w:lang w:val="uk-UA"/>
    </w:rPr>
  </w:style>
  <w:style w:type="paragraph" w:customStyle="1" w:styleId="Normal0">
    <w:name w:val="Normal0"/>
    <w:rsid w:val="00746D6D"/>
    <w:rPr>
      <w:rFonts w:ascii="Times New Roman CYR" w:hAnsi="Times New Roman CYR"/>
      <w:lang w:val="uk-UA" w:eastAsia="ru-RU"/>
    </w:rPr>
  </w:style>
  <w:style w:type="paragraph" w:styleId="a6">
    <w:name w:val="footer"/>
    <w:basedOn w:val="a"/>
    <w:link w:val="a7"/>
    <w:uiPriority w:val="99"/>
    <w:rsid w:val="00746D6D"/>
    <w:pPr>
      <w:tabs>
        <w:tab w:val="center" w:pos="4677"/>
        <w:tab w:val="right" w:pos="9355"/>
      </w:tabs>
    </w:pPr>
  </w:style>
  <w:style w:type="character" w:styleId="a8">
    <w:name w:val="page number"/>
    <w:basedOn w:val="a0"/>
    <w:rsid w:val="00746D6D"/>
  </w:style>
  <w:style w:type="paragraph" w:styleId="a9">
    <w:name w:val="Body Text Indent"/>
    <w:basedOn w:val="a"/>
    <w:link w:val="aa"/>
    <w:rsid w:val="00746D6D"/>
    <w:pPr>
      <w:spacing w:after="120"/>
      <w:ind w:left="283"/>
    </w:pPr>
  </w:style>
  <w:style w:type="character" w:customStyle="1" w:styleId="aa">
    <w:name w:val="Основной текст с отступом Знак"/>
    <w:link w:val="a9"/>
    <w:locked/>
    <w:rsid w:val="00746D6D"/>
    <w:rPr>
      <w:sz w:val="24"/>
      <w:szCs w:val="24"/>
      <w:lang w:val="ru-RU" w:eastAsia="ru-RU" w:bidi="ar-SA"/>
    </w:rPr>
  </w:style>
  <w:style w:type="paragraph" w:styleId="21">
    <w:name w:val="Body Text 2"/>
    <w:basedOn w:val="a"/>
    <w:rsid w:val="00746D6D"/>
    <w:pPr>
      <w:spacing w:after="120" w:line="480" w:lineRule="auto"/>
    </w:pPr>
  </w:style>
  <w:style w:type="paragraph" w:customStyle="1" w:styleId="ab">
    <w:name w:val="Знак Знак Знак Знак"/>
    <w:basedOn w:val="a"/>
    <w:rsid w:val="00746D6D"/>
    <w:rPr>
      <w:rFonts w:ascii="Verdana" w:hAnsi="Verdana" w:cs="Verdana"/>
      <w:sz w:val="20"/>
      <w:szCs w:val="20"/>
      <w:lang w:val="en-US" w:eastAsia="en-US"/>
    </w:rPr>
  </w:style>
  <w:style w:type="paragraph" w:customStyle="1" w:styleId="ac">
    <w:name w:val="Знак Знак Знак Знак Знак Знак Знак Знак Знак Знак Знак Знак"/>
    <w:basedOn w:val="a"/>
    <w:rsid w:val="00746D6D"/>
    <w:rPr>
      <w:rFonts w:ascii="Verdana" w:hAnsi="Verdana" w:cs="Verdana"/>
      <w:sz w:val="20"/>
      <w:szCs w:val="20"/>
      <w:lang w:val="en-US" w:eastAsia="en-US"/>
    </w:rPr>
  </w:style>
  <w:style w:type="paragraph" w:styleId="ad">
    <w:name w:val="header"/>
    <w:basedOn w:val="a"/>
    <w:link w:val="ae"/>
    <w:uiPriority w:val="99"/>
    <w:rsid w:val="00746D6D"/>
    <w:pPr>
      <w:tabs>
        <w:tab w:val="center" w:pos="4677"/>
        <w:tab w:val="right" w:pos="9355"/>
      </w:tabs>
    </w:pPr>
  </w:style>
  <w:style w:type="paragraph" w:styleId="af">
    <w:name w:val="Normal (Web)"/>
    <w:basedOn w:val="a"/>
    <w:uiPriority w:val="99"/>
    <w:rsid w:val="00746D6D"/>
    <w:pPr>
      <w:spacing w:before="100" w:beforeAutospacing="1" w:after="100" w:afterAutospacing="1"/>
    </w:pPr>
    <w:rPr>
      <w:lang w:val="uk-UA" w:eastAsia="uk-UA"/>
    </w:rPr>
  </w:style>
  <w:style w:type="table" w:styleId="af0">
    <w:name w:val="Table Grid"/>
    <w:basedOn w:val="a1"/>
    <w:rsid w:val="00746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a"/>
    <w:rsid w:val="00746D6D"/>
    <w:pPr>
      <w:spacing w:before="100" w:beforeAutospacing="1" w:after="100" w:afterAutospacing="1"/>
    </w:pPr>
    <w:rPr>
      <w:lang w:val="uk-UA" w:eastAsia="uk-UA"/>
    </w:rPr>
  </w:style>
  <w:style w:type="paragraph" w:customStyle="1" w:styleId="rvps2">
    <w:name w:val="rvps2"/>
    <w:basedOn w:val="a"/>
    <w:rsid w:val="00746D6D"/>
    <w:pPr>
      <w:spacing w:before="100" w:beforeAutospacing="1" w:after="100" w:afterAutospacing="1"/>
    </w:pPr>
    <w:rPr>
      <w:lang w:val="uk-UA" w:eastAsia="uk-UA"/>
    </w:rPr>
  </w:style>
  <w:style w:type="character" w:customStyle="1" w:styleId="apple-converted-space">
    <w:name w:val="apple-converted-space"/>
    <w:rsid w:val="00746D6D"/>
    <w:rPr>
      <w:rFonts w:ascii="Times New Roman" w:eastAsia="Times New Roman" w:hAnsi="Times New Roman"/>
    </w:rPr>
  </w:style>
  <w:style w:type="paragraph" w:customStyle="1" w:styleId="msolistparagraphcxspmiddle">
    <w:name w:val="msolistparagraphcxspmiddle"/>
    <w:basedOn w:val="a"/>
    <w:rsid w:val="00746D6D"/>
    <w:pPr>
      <w:spacing w:before="100" w:beforeAutospacing="1" w:after="100" w:afterAutospacing="1"/>
    </w:pPr>
    <w:rPr>
      <w:lang w:val="uk-UA" w:eastAsia="uk-UA"/>
    </w:rPr>
  </w:style>
  <w:style w:type="character" w:styleId="af1">
    <w:name w:val="Emphasis"/>
    <w:qFormat/>
    <w:rsid w:val="00746D6D"/>
    <w:rPr>
      <w:rFonts w:ascii="Times New Roman" w:eastAsia="Times New Roman" w:hAnsi="Times New Roman"/>
      <w:i/>
      <w:iCs/>
    </w:rPr>
  </w:style>
  <w:style w:type="paragraph" w:customStyle="1" w:styleId="CharChar">
    <w:name w:val="Char Знак Знак Char Знак Знак Знак Знак Знак Знак Знак Знак Знак Знак Знак Знак Знак Знак Знак Знак Знак"/>
    <w:basedOn w:val="a"/>
    <w:rsid w:val="00746D6D"/>
    <w:rPr>
      <w:rFonts w:ascii="Verdana" w:hAnsi="Verdana" w:cs="Verdana"/>
      <w:sz w:val="20"/>
      <w:szCs w:val="20"/>
      <w:lang w:val="en-US" w:eastAsia="en-US"/>
    </w:rPr>
  </w:style>
  <w:style w:type="paragraph" w:styleId="32">
    <w:name w:val="Body Text 3"/>
    <w:basedOn w:val="a"/>
    <w:link w:val="33"/>
    <w:rsid w:val="00746D6D"/>
    <w:pPr>
      <w:spacing w:after="120"/>
    </w:pPr>
    <w:rPr>
      <w:sz w:val="16"/>
      <w:szCs w:val="16"/>
      <w:lang w:val="uk-UA" w:eastAsia="uk-UA"/>
    </w:rPr>
  </w:style>
  <w:style w:type="paragraph" w:customStyle="1" w:styleId="af2">
    <w:name w:val="Положение"/>
    <w:basedOn w:val="a"/>
    <w:rsid w:val="00BB64FE"/>
    <w:pPr>
      <w:tabs>
        <w:tab w:val="left" w:pos="1440"/>
      </w:tabs>
      <w:ind w:right="140" w:firstLine="851"/>
      <w:jc w:val="both"/>
    </w:pPr>
    <w:rPr>
      <w:snapToGrid w:val="0"/>
      <w:sz w:val="20"/>
      <w:szCs w:val="20"/>
      <w:lang w:val="uk-UA"/>
    </w:rPr>
  </w:style>
  <w:style w:type="paragraph" w:customStyle="1" w:styleId="af3">
    <w:name w:val="???????"/>
    <w:rsid w:val="00BB64FE"/>
    <w:rPr>
      <w:lang w:eastAsia="ru-RU"/>
    </w:rPr>
  </w:style>
  <w:style w:type="paragraph" w:customStyle="1" w:styleId="xl24">
    <w:name w:val="xl24"/>
    <w:basedOn w:val="a"/>
    <w:rsid w:val="00BB64FE"/>
    <w:pPr>
      <w:spacing w:before="100" w:beforeAutospacing="1" w:after="100" w:afterAutospacing="1"/>
    </w:pPr>
    <w:rPr>
      <w:rFonts w:ascii="Arial Unicode MS" w:eastAsia="Arial Unicode MS"/>
    </w:rPr>
  </w:style>
  <w:style w:type="paragraph" w:styleId="af4">
    <w:name w:val="Document Map"/>
    <w:basedOn w:val="a"/>
    <w:semiHidden/>
    <w:rsid w:val="00C41CD1"/>
    <w:pPr>
      <w:shd w:val="clear" w:color="auto" w:fill="000080"/>
    </w:pPr>
    <w:rPr>
      <w:rFonts w:ascii="Tahoma" w:hAnsi="Tahoma" w:cs="Tahoma"/>
      <w:sz w:val="20"/>
      <w:szCs w:val="20"/>
    </w:rPr>
  </w:style>
  <w:style w:type="paragraph" w:styleId="11">
    <w:name w:val="toc 1"/>
    <w:basedOn w:val="a"/>
    <w:next w:val="a"/>
    <w:autoRedefine/>
    <w:uiPriority w:val="39"/>
    <w:rsid w:val="00C41CD1"/>
  </w:style>
  <w:style w:type="paragraph" w:styleId="22">
    <w:name w:val="toc 2"/>
    <w:basedOn w:val="a"/>
    <w:next w:val="a"/>
    <w:autoRedefine/>
    <w:uiPriority w:val="39"/>
    <w:rsid w:val="00A76D0D"/>
    <w:pPr>
      <w:tabs>
        <w:tab w:val="right" w:leader="dot" w:pos="9345"/>
      </w:tabs>
      <w:ind w:left="238"/>
      <w:jc w:val="both"/>
    </w:pPr>
  </w:style>
  <w:style w:type="character" w:styleId="af5">
    <w:name w:val="Hyperlink"/>
    <w:uiPriority w:val="99"/>
    <w:rsid w:val="00C41CD1"/>
    <w:rPr>
      <w:color w:val="0000FF"/>
      <w:u w:val="single"/>
    </w:rPr>
  </w:style>
  <w:style w:type="paragraph" w:customStyle="1" w:styleId="12">
    <w:name w:val="Абзац списка1"/>
    <w:basedOn w:val="a"/>
    <w:rsid w:val="000F251A"/>
    <w:pPr>
      <w:ind w:left="720"/>
      <w:contextualSpacing/>
    </w:pPr>
  </w:style>
  <w:style w:type="character" w:customStyle="1" w:styleId="50">
    <w:name w:val="Заголовок 5 Знак"/>
    <w:link w:val="5"/>
    <w:semiHidden/>
    <w:locked/>
    <w:rsid w:val="002550AA"/>
    <w:rPr>
      <w:b/>
      <w:bCs/>
      <w:i/>
      <w:iCs/>
      <w:sz w:val="26"/>
      <w:szCs w:val="26"/>
      <w:lang w:val="ru-RU" w:eastAsia="ru-RU" w:bidi="ar-SA"/>
    </w:rPr>
  </w:style>
  <w:style w:type="character" w:customStyle="1" w:styleId="33">
    <w:name w:val="Основной текст 3 Знак"/>
    <w:link w:val="32"/>
    <w:semiHidden/>
    <w:locked/>
    <w:rsid w:val="002550AA"/>
    <w:rPr>
      <w:sz w:val="16"/>
      <w:szCs w:val="16"/>
      <w:lang w:val="uk-UA" w:eastAsia="uk-UA" w:bidi="ar-SA"/>
    </w:rPr>
  </w:style>
  <w:style w:type="paragraph" w:customStyle="1" w:styleId="13">
    <w:name w:val="Без интервала1"/>
    <w:link w:val="NoSpacingChar"/>
    <w:rsid w:val="00F34873"/>
    <w:rPr>
      <w:sz w:val="22"/>
      <w:szCs w:val="22"/>
      <w:lang w:val="uk-UA" w:eastAsia="en-US"/>
    </w:rPr>
  </w:style>
  <w:style w:type="character" w:customStyle="1" w:styleId="NoSpacingChar">
    <w:name w:val="No Spacing Char"/>
    <w:link w:val="13"/>
    <w:locked/>
    <w:rsid w:val="00F34873"/>
    <w:rPr>
      <w:sz w:val="22"/>
      <w:szCs w:val="22"/>
      <w:lang w:val="uk-UA" w:eastAsia="en-US" w:bidi="ar-SA"/>
    </w:rPr>
  </w:style>
  <w:style w:type="character" w:customStyle="1" w:styleId="31">
    <w:name w:val="Основной текст с отступом 3 Знак"/>
    <w:link w:val="30"/>
    <w:semiHidden/>
    <w:locked/>
    <w:rsid w:val="00F34873"/>
    <w:rPr>
      <w:sz w:val="22"/>
      <w:szCs w:val="22"/>
      <w:lang w:val="uk-UA" w:eastAsia="ru-RU" w:bidi="ar-SA"/>
    </w:rPr>
  </w:style>
  <w:style w:type="character" w:customStyle="1" w:styleId="10">
    <w:name w:val="Заголовок 1 Знак"/>
    <w:link w:val="1"/>
    <w:locked/>
    <w:rsid w:val="0054656D"/>
    <w:rPr>
      <w:rFonts w:ascii="Arial" w:hAnsi="Arial" w:cs="Arial"/>
      <w:b/>
      <w:bCs/>
      <w:kern w:val="32"/>
      <w:sz w:val="32"/>
      <w:szCs w:val="32"/>
      <w:lang w:val="ru-RU" w:eastAsia="ru-RU" w:bidi="ar-SA"/>
    </w:rPr>
  </w:style>
  <w:style w:type="character" w:customStyle="1" w:styleId="rvts0">
    <w:name w:val="rvts0"/>
    <w:basedOn w:val="a0"/>
    <w:rsid w:val="00941917"/>
  </w:style>
  <w:style w:type="character" w:customStyle="1" w:styleId="a7">
    <w:name w:val="Нижний колонтитул Знак"/>
    <w:link w:val="a6"/>
    <w:uiPriority w:val="99"/>
    <w:rsid w:val="00810385"/>
    <w:rPr>
      <w:sz w:val="24"/>
      <w:szCs w:val="24"/>
    </w:rPr>
  </w:style>
  <w:style w:type="paragraph" w:styleId="af6">
    <w:name w:val="Balloon Text"/>
    <w:basedOn w:val="a"/>
    <w:link w:val="af7"/>
    <w:rsid w:val="0007734F"/>
    <w:rPr>
      <w:rFonts w:ascii="Segoe UI" w:hAnsi="Segoe UI" w:cs="Segoe UI"/>
      <w:sz w:val="18"/>
      <w:szCs w:val="18"/>
    </w:rPr>
  </w:style>
  <w:style w:type="character" w:customStyle="1" w:styleId="af7">
    <w:name w:val="Текст выноски Знак"/>
    <w:link w:val="af6"/>
    <w:rsid w:val="0007734F"/>
    <w:rPr>
      <w:rFonts w:ascii="Segoe UI" w:hAnsi="Segoe UI" w:cs="Segoe UI"/>
      <w:sz w:val="18"/>
      <w:szCs w:val="18"/>
      <w:lang w:val="ru-RU" w:eastAsia="ru-RU"/>
    </w:rPr>
  </w:style>
  <w:style w:type="paragraph" w:customStyle="1" w:styleId="ListParagraph0">
    <w:name w:val="List Paragraph0"/>
    <w:basedOn w:val="a"/>
    <w:uiPriority w:val="34"/>
    <w:qFormat/>
    <w:rsid w:val="000576DC"/>
    <w:pPr>
      <w:spacing w:after="200" w:line="276" w:lineRule="auto"/>
      <w:ind w:left="720"/>
      <w:contextualSpacing/>
    </w:pPr>
    <w:rPr>
      <w:rFonts w:ascii="Calibri" w:eastAsia="Calibri" w:hAnsi="Calibri"/>
      <w:sz w:val="22"/>
      <w:szCs w:val="22"/>
      <w:lang w:val="uk-UA" w:eastAsia="en-US"/>
    </w:rPr>
  </w:style>
  <w:style w:type="paragraph" w:customStyle="1" w:styleId="NoSpacing0">
    <w:name w:val="No Spacing0"/>
    <w:link w:val="af8"/>
    <w:uiPriority w:val="1"/>
    <w:qFormat/>
    <w:rsid w:val="00B43958"/>
    <w:rPr>
      <w:sz w:val="22"/>
      <w:szCs w:val="22"/>
      <w:lang w:val="uk-UA" w:eastAsia="en-US"/>
    </w:rPr>
  </w:style>
  <w:style w:type="character" w:customStyle="1" w:styleId="af8">
    <w:name w:val="Без интервала Знак"/>
    <w:link w:val="NoSpacing0"/>
    <w:uiPriority w:val="1"/>
    <w:rsid w:val="00B43958"/>
    <w:rPr>
      <w:sz w:val="22"/>
      <w:szCs w:val="22"/>
      <w:lang w:val="uk-UA" w:eastAsia="en-US"/>
    </w:rPr>
  </w:style>
  <w:style w:type="character" w:customStyle="1" w:styleId="rvts37">
    <w:name w:val="rvts37"/>
    <w:rsid w:val="00151EE7"/>
  </w:style>
  <w:style w:type="paragraph" w:customStyle="1" w:styleId="320">
    <w:name w:val="Основной текст с отступом 32"/>
    <w:basedOn w:val="a"/>
    <w:rsid w:val="000E7BC6"/>
    <w:pPr>
      <w:ind w:firstLine="709"/>
      <w:jc w:val="both"/>
    </w:pPr>
    <w:rPr>
      <w:b/>
      <w:sz w:val="26"/>
      <w:szCs w:val="20"/>
      <w:lang w:val="uk-UA" w:eastAsia="zh-CN"/>
    </w:rPr>
  </w:style>
  <w:style w:type="character" w:styleId="af9">
    <w:name w:val="annotation reference"/>
    <w:rsid w:val="00285408"/>
    <w:rPr>
      <w:sz w:val="16"/>
      <w:szCs w:val="16"/>
    </w:rPr>
  </w:style>
  <w:style w:type="paragraph" w:styleId="afa">
    <w:name w:val="annotation text"/>
    <w:basedOn w:val="a"/>
    <w:link w:val="afb"/>
    <w:rsid w:val="00285408"/>
    <w:rPr>
      <w:sz w:val="20"/>
      <w:szCs w:val="20"/>
    </w:rPr>
  </w:style>
  <w:style w:type="character" w:customStyle="1" w:styleId="afb">
    <w:name w:val="Текст примечания Знак"/>
    <w:link w:val="afa"/>
    <w:rsid w:val="00285408"/>
    <w:rPr>
      <w:lang w:val="ru-RU" w:eastAsia="ru-RU"/>
    </w:rPr>
  </w:style>
  <w:style w:type="paragraph" w:styleId="afc">
    <w:name w:val="annotation subject"/>
    <w:basedOn w:val="afa"/>
    <w:next w:val="afa"/>
    <w:link w:val="afd"/>
    <w:rsid w:val="00285408"/>
    <w:rPr>
      <w:b/>
      <w:bCs/>
    </w:rPr>
  </w:style>
  <w:style w:type="character" w:customStyle="1" w:styleId="afd">
    <w:name w:val="Тема примечания Знак"/>
    <w:link w:val="afc"/>
    <w:rsid w:val="00285408"/>
    <w:rPr>
      <w:b/>
      <w:bCs/>
      <w:lang w:val="ru-RU" w:eastAsia="ru-RU"/>
    </w:rPr>
  </w:style>
  <w:style w:type="character" w:customStyle="1" w:styleId="ae">
    <w:name w:val="Верхний колонтитул Знак"/>
    <w:link w:val="ad"/>
    <w:uiPriority w:val="99"/>
    <w:rsid w:val="003A1B50"/>
    <w:rPr>
      <w:sz w:val="24"/>
      <w:szCs w:val="24"/>
      <w:lang w:val="ru-RU" w:eastAsia="ru-RU"/>
    </w:rPr>
  </w:style>
  <w:style w:type="paragraph" w:styleId="afe">
    <w:name w:val="List Paragraph"/>
    <w:basedOn w:val="a"/>
    <w:uiPriority w:val="34"/>
    <w:qFormat/>
    <w:rsid w:val="008C554B"/>
    <w:pPr>
      <w:ind w:left="720"/>
      <w:contextualSpacing/>
    </w:pPr>
  </w:style>
  <w:style w:type="paragraph" w:styleId="aff">
    <w:name w:val="TOC Heading"/>
    <w:basedOn w:val="1"/>
    <w:next w:val="a"/>
    <w:uiPriority w:val="39"/>
    <w:unhideWhenUsed/>
    <w:qFormat/>
    <w:rsid w:val="0062093A"/>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3498">
      <w:bodyDiv w:val="1"/>
      <w:marLeft w:val="0"/>
      <w:marRight w:val="0"/>
      <w:marTop w:val="0"/>
      <w:marBottom w:val="0"/>
      <w:divBdr>
        <w:top w:val="none" w:sz="0" w:space="0" w:color="auto"/>
        <w:left w:val="none" w:sz="0" w:space="0" w:color="auto"/>
        <w:bottom w:val="none" w:sz="0" w:space="0" w:color="auto"/>
        <w:right w:val="none" w:sz="0" w:space="0" w:color="auto"/>
      </w:divBdr>
    </w:div>
    <w:div w:id="154927655">
      <w:bodyDiv w:val="1"/>
      <w:marLeft w:val="0"/>
      <w:marRight w:val="0"/>
      <w:marTop w:val="0"/>
      <w:marBottom w:val="0"/>
      <w:divBdr>
        <w:top w:val="none" w:sz="0" w:space="0" w:color="auto"/>
        <w:left w:val="none" w:sz="0" w:space="0" w:color="auto"/>
        <w:bottom w:val="none" w:sz="0" w:space="0" w:color="auto"/>
        <w:right w:val="none" w:sz="0" w:space="0" w:color="auto"/>
      </w:divBdr>
    </w:div>
    <w:div w:id="412437828">
      <w:bodyDiv w:val="1"/>
      <w:marLeft w:val="0"/>
      <w:marRight w:val="0"/>
      <w:marTop w:val="0"/>
      <w:marBottom w:val="0"/>
      <w:divBdr>
        <w:top w:val="none" w:sz="0" w:space="0" w:color="auto"/>
        <w:left w:val="none" w:sz="0" w:space="0" w:color="auto"/>
        <w:bottom w:val="none" w:sz="0" w:space="0" w:color="auto"/>
        <w:right w:val="none" w:sz="0" w:space="0" w:color="auto"/>
      </w:divBdr>
    </w:div>
    <w:div w:id="600840643">
      <w:bodyDiv w:val="1"/>
      <w:marLeft w:val="0"/>
      <w:marRight w:val="0"/>
      <w:marTop w:val="0"/>
      <w:marBottom w:val="0"/>
      <w:divBdr>
        <w:top w:val="none" w:sz="0" w:space="0" w:color="auto"/>
        <w:left w:val="none" w:sz="0" w:space="0" w:color="auto"/>
        <w:bottom w:val="none" w:sz="0" w:space="0" w:color="auto"/>
        <w:right w:val="none" w:sz="0" w:space="0" w:color="auto"/>
      </w:divBdr>
    </w:div>
    <w:div w:id="755634983">
      <w:bodyDiv w:val="1"/>
      <w:marLeft w:val="0"/>
      <w:marRight w:val="0"/>
      <w:marTop w:val="0"/>
      <w:marBottom w:val="0"/>
      <w:divBdr>
        <w:top w:val="none" w:sz="0" w:space="0" w:color="auto"/>
        <w:left w:val="none" w:sz="0" w:space="0" w:color="auto"/>
        <w:bottom w:val="none" w:sz="0" w:space="0" w:color="auto"/>
        <w:right w:val="none" w:sz="0" w:space="0" w:color="auto"/>
      </w:divBdr>
    </w:div>
    <w:div w:id="1162695065">
      <w:bodyDiv w:val="1"/>
      <w:marLeft w:val="0"/>
      <w:marRight w:val="0"/>
      <w:marTop w:val="0"/>
      <w:marBottom w:val="0"/>
      <w:divBdr>
        <w:top w:val="none" w:sz="0" w:space="0" w:color="auto"/>
        <w:left w:val="none" w:sz="0" w:space="0" w:color="auto"/>
        <w:bottom w:val="none" w:sz="0" w:space="0" w:color="auto"/>
        <w:right w:val="none" w:sz="0" w:space="0" w:color="auto"/>
      </w:divBdr>
    </w:div>
    <w:div w:id="1292437805">
      <w:bodyDiv w:val="1"/>
      <w:marLeft w:val="0"/>
      <w:marRight w:val="0"/>
      <w:marTop w:val="0"/>
      <w:marBottom w:val="0"/>
      <w:divBdr>
        <w:top w:val="none" w:sz="0" w:space="0" w:color="auto"/>
        <w:left w:val="none" w:sz="0" w:space="0" w:color="auto"/>
        <w:bottom w:val="none" w:sz="0" w:space="0" w:color="auto"/>
        <w:right w:val="none" w:sz="0" w:space="0" w:color="auto"/>
      </w:divBdr>
    </w:div>
    <w:div w:id="1388259569">
      <w:bodyDiv w:val="1"/>
      <w:marLeft w:val="0"/>
      <w:marRight w:val="0"/>
      <w:marTop w:val="0"/>
      <w:marBottom w:val="0"/>
      <w:divBdr>
        <w:top w:val="none" w:sz="0" w:space="0" w:color="auto"/>
        <w:left w:val="none" w:sz="0" w:space="0" w:color="auto"/>
        <w:bottom w:val="none" w:sz="0" w:space="0" w:color="auto"/>
        <w:right w:val="none" w:sz="0" w:space="0" w:color="auto"/>
      </w:divBdr>
    </w:div>
    <w:div w:id="1603684613">
      <w:bodyDiv w:val="1"/>
      <w:marLeft w:val="0"/>
      <w:marRight w:val="0"/>
      <w:marTop w:val="0"/>
      <w:marBottom w:val="0"/>
      <w:divBdr>
        <w:top w:val="none" w:sz="0" w:space="0" w:color="auto"/>
        <w:left w:val="none" w:sz="0" w:space="0" w:color="auto"/>
        <w:bottom w:val="none" w:sz="0" w:space="0" w:color="auto"/>
        <w:right w:val="none" w:sz="0" w:space="0" w:color="auto"/>
      </w:divBdr>
    </w:div>
    <w:div w:id="1824926904">
      <w:bodyDiv w:val="1"/>
      <w:marLeft w:val="0"/>
      <w:marRight w:val="0"/>
      <w:marTop w:val="0"/>
      <w:marBottom w:val="0"/>
      <w:divBdr>
        <w:top w:val="none" w:sz="0" w:space="0" w:color="auto"/>
        <w:left w:val="none" w:sz="0" w:space="0" w:color="auto"/>
        <w:bottom w:val="none" w:sz="0" w:space="0" w:color="auto"/>
        <w:right w:val="none" w:sz="0" w:space="0" w:color="auto"/>
      </w:divBdr>
    </w:div>
    <w:div w:id="192880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0.rada.gov.ua/laws/show/514-17/paran1454" TargetMode="External"/><Relationship Id="rId18" Type="http://schemas.openxmlformats.org/officeDocument/2006/relationships/hyperlink" Target="http://zakon0.rada.gov.ua/laws/show/514-17/paran1454" TargetMode="External"/><Relationship Id="rId26" Type="http://schemas.openxmlformats.org/officeDocument/2006/relationships/hyperlink" Target="https://zakon.rada.gov.ua/laws/show/5178-17" TargetMode="External"/><Relationship Id="rId3" Type="http://schemas.openxmlformats.org/officeDocument/2006/relationships/styles" Target="styles.xml"/><Relationship Id="rId21" Type="http://schemas.openxmlformats.org/officeDocument/2006/relationships/hyperlink" Target="http://zakon0.rada.gov.ua/laws/show/514-17/paran1454" TargetMode="External"/><Relationship Id="rId7" Type="http://schemas.openxmlformats.org/officeDocument/2006/relationships/endnotes" Target="endnotes.xml"/><Relationship Id="rId12" Type="http://schemas.openxmlformats.org/officeDocument/2006/relationships/hyperlink" Target="http://zakon0.rada.gov.ua/laws/show/514-17/paran1454" TargetMode="External"/><Relationship Id="rId17" Type="http://schemas.openxmlformats.org/officeDocument/2006/relationships/hyperlink" Target="https://zakon.rada.gov.ua/laws/show/514-17" TargetMode="External"/><Relationship Id="rId25" Type="http://schemas.openxmlformats.org/officeDocument/2006/relationships/hyperlink" Target="https://zakon.rada.gov.ua/laws/show/5178-1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983-19" TargetMode="External"/><Relationship Id="rId20" Type="http://schemas.openxmlformats.org/officeDocument/2006/relationships/hyperlink" Target="http://zakon0.rada.gov.ua/laws/show/514-17/paran145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0.rada.gov.ua/laws/show/1255-15" TargetMode="External"/><Relationship Id="rId24" Type="http://schemas.openxmlformats.org/officeDocument/2006/relationships/hyperlink" Target="https://zakon.rada.gov.ua/laws/show/5178-17" TargetMode="External"/><Relationship Id="rId32" Type="http://schemas.openxmlformats.org/officeDocument/2006/relationships/fontTable" Target="fontTable.xml"/><Relationship Id="R660c6168e507410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zakon.rada.gov.ua/laws/show/514-17" TargetMode="External"/><Relationship Id="rId23" Type="http://schemas.openxmlformats.org/officeDocument/2006/relationships/hyperlink" Target="https://zakon.rada.gov.ua/laws/show/514-17" TargetMode="External"/><Relationship Id="rId28" Type="http://schemas.openxmlformats.org/officeDocument/2006/relationships/hyperlink" Target="https://zakon.rada.gov.ua/laws/show/5178-17" TargetMode="External"/><Relationship Id="Rbad0504b4d684d48" Type="http://schemas.microsoft.com/office/2018/08/relationships/commentsExtensible" Target="commentsExtensible.xml"/><Relationship Id="rId10" Type="http://schemas.openxmlformats.org/officeDocument/2006/relationships/hyperlink" Target="http://zakon2.rada.gov.ua/laws/show/z0124-14/paran17" TargetMode="External"/><Relationship Id="rId19" Type="http://schemas.openxmlformats.org/officeDocument/2006/relationships/hyperlink" Target="http://zakon0.rada.gov.ua/laws/show/514-17/paran1454"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fs4.alliancebank.local\transit$\&#1062;&#1077;&#1085;&#1085;&#1099;&#1077;%20&#1073;&#1091;&#1084;&#1072;&#1075;&#1080;\&#1057;&#1076;&#1077;&#1083;&#1082;&#1080;%20&#1089;%20&#1062;&#1041;\&#1044;&#1080;&#1083;&#1077;&#1088;&#1089;&#1082;&#1080;&#1077;\2018_09_06%20UA4000201743%20&#1056;&#1045;&#1055;&#1054;%203-4\bankalliance.ua" TargetMode="External"/><Relationship Id="rId14" Type="http://schemas.openxmlformats.org/officeDocument/2006/relationships/hyperlink" Target="https://zakon.rada.gov.ua/laws/show/514-17" TargetMode="External"/><Relationship Id="rId22" Type="http://schemas.openxmlformats.org/officeDocument/2006/relationships/hyperlink" Target="https://zakon.rada.gov.ua/laws/show/514-17" TargetMode="External"/><Relationship Id="rId27" Type="http://schemas.openxmlformats.org/officeDocument/2006/relationships/hyperlink" Target="https://zakon.rada.gov.ua/laws/show/5178-17" TargetMode="External"/><Relationship Id="rId30" Type="http://schemas.openxmlformats.org/officeDocument/2006/relationships/footer" Target="footer1.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50A86-4DB1-430D-86A9-A62EF68D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71</Pages>
  <Words>31563</Words>
  <Characters>224175</Characters>
  <Application>Microsoft Office Word</Application>
  <DocSecurity>0</DocSecurity>
  <Lines>1868</Lines>
  <Paragraphs>510</Paragraphs>
  <ScaleCrop>false</ScaleCrop>
  <HeadingPairs>
    <vt:vector size="2" baseType="variant">
      <vt:variant>
        <vt:lpstr>Название</vt:lpstr>
      </vt:variant>
      <vt:variant>
        <vt:i4>1</vt:i4>
      </vt:variant>
    </vt:vector>
  </HeadingPairs>
  <TitlesOfParts>
    <vt:vector size="1" baseType="lpstr">
      <vt:lpstr>_____</vt:lpstr>
    </vt:vector>
  </TitlesOfParts>
  <Company>UCI</Company>
  <LinksUpToDate>false</LinksUpToDate>
  <CharactersWithSpaces>255228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dc:title>
  <dc:subject/>
  <dc:creator>shymanska</dc:creator>
  <cp:keywords/>
  <dc:description/>
  <cp:lastModifiedBy>admin1</cp:lastModifiedBy>
  <cp:revision>5</cp:revision>
  <cp:lastPrinted>2021-04-28T23:30:00Z</cp:lastPrinted>
  <dcterms:created xsi:type="dcterms:W3CDTF">2023-10-04T07:55:00Z</dcterms:created>
  <dcterms:modified xsi:type="dcterms:W3CDTF">2023-10-19T09:32:00Z</dcterms:modified>
</cp:coreProperties>
</file>